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F7EB5" w14:textId="77777777" w:rsidR="006C7DCB" w:rsidRPr="00072CED" w:rsidRDefault="006B331C" w:rsidP="002C42D7">
      <w:pPr>
        <w:pStyle w:val="MAINHEAD"/>
        <w:rPr>
          <w:rFonts w:ascii="ACaslon Regular" w:hAnsi="ACaslon Regular"/>
          <w:i/>
        </w:rPr>
      </w:pPr>
      <w:r>
        <w:t>the molecular evolution of gene birth and death</w:t>
      </w:r>
    </w:p>
    <w:p w14:paraId="525CD04D" w14:textId="77777777" w:rsidR="006C7DCB" w:rsidRPr="00A0192E" w:rsidRDefault="006B331C" w:rsidP="008573D3">
      <w:pPr>
        <w:pStyle w:val="HEAD"/>
      </w:pPr>
      <w:r>
        <w:t>introduction</w:t>
      </w:r>
      <w:r w:rsidR="006C7DCB" w:rsidRPr="00A0192E" w:rsidDel="0065262A">
        <w:t xml:space="preserve">  </w:t>
      </w:r>
    </w:p>
    <w:p w14:paraId="4DAFFF0D" w14:textId="77777777" w:rsidR="006B331C" w:rsidRPr="00163075" w:rsidRDefault="006B331C" w:rsidP="00F913A1">
      <w:pPr>
        <w:pStyle w:val="BodyText1"/>
      </w:pPr>
      <w:r>
        <w:t xml:space="preserve">Natural selection acts on phenotypes, which are largely shaped by genotypes. Because of this relationship, gene frequencies change as phenotypes are selected for or against within a population. Genes that code for beneficial traits tend to accumulate in populations. Similarly, genes that code for traits that reduce an individual’s fitness tend to decrease in frequency. But how do new genes arise? And once they arise, do they ever change? Can once-functional genes become useless and “die”? And can “extra” genes take on new functions? This </w:t>
      </w:r>
      <w:r w:rsidR="00CE6E32">
        <w:t xml:space="preserve">lesson </w:t>
      </w:r>
      <w:r>
        <w:t>explores the mechanisms of gene birth and death and provides several examples of the role these processes play in evolution.</w:t>
      </w:r>
    </w:p>
    <w:p w14:paraId="73D870D5" w14:textId="77777777" w:rsidR="006B331C" w:rsidRDefault="006B331C" w:rsidP="006B331C">
      <w:pPr>
        <w:pStyle w:val="HEAD"/>
      </w:pPr>
      <w:r>
        <w:t>materials</w:t>
      </w:r>
    </w:p>
    <w:p w14:paraId="516D96C9" w14:textId="77777777" w:rsidR="006B331C" w:rsidRPr="00163075" w:rsidRDefault="006B331C" w:rsidP="006B331C">
      <w:pPr>
        <w:pStyle w:val="BULLET"/>
      </w:pPr>
      <w:bookmarkStart w:id="0" w:name="OLE_LINK1"/>
      <w:bookmarkStart w:id="1" w:name="OLE_LINK2"/>
      <w:r>
        <w:t>s</w:t>
      </w:r>
      <w:r w:rsidRPr="00163075">
        <w:t xml:space="preserve">tudent </w:t>
      </w:r>
      <w:r w:rsidR="004174EA">
        <w:t>presentation</w:t>
      </w:r>
      <w:r w:rsidR="004174EA" w:rsidRPr="00163075">
        <w:t xml:space="preserve"> </w:t>
      </w:r>
      <w:r w:rsidRPr="00163075">
        <w:t>slides</w:t>
      </w:r>
    </w:p>
    <w:p w14:paraId="743E7D26" w14:textId="77777777" w:rsidR="006B331C" w:rsidRPr="00163075" w:rsidRDefault="006B331C" w:rsidP="006B331C">
      <w:pPr>
        <w:pStyle w:val="BULLET"/>
      </w:pPr>
      <w:r>
        <w:t>I</w:t>
      </w:r>
      <w:r w:rsidRPr="00163075">
        <w:t>nternet connection for hyperlinks</w:t>
      </w:r>
    </w:p>
    <w:p w14:paraId="1C541CBC" w14:textId="77777777" w:rsidR="00EA160A" w:rsidRDefault="006B331C" w:rsidP="00AD5DF3">
      <w:pPr>
        <w:pStyle w:val="BULLET"/>
      </w:pPr>
      <w:r w:rsidRPr="00163075">
        <w:t>genetic code chart</w:t>
      </w:r>
      <w:r w:rsidR="00EA160A">
        <w:t xml:space="preserve"> </w:t>
      </w:r>
      <w:r>
        <w:t xml:space="preserve">on page </w:t>
      </w:r>
      <w:r w:rsidR="00EA160A">
        <w:t>8</w:t>
      </w:r>
      <w:r>
        <w:t xml:space="preserve"> of this handout </w:t>
      </w:r>
    </w:p>
    <w:p w14:paraId="61DF0A92" w14:textId="77777777" w:rsidR="006C7DCB" w:rsidRPr="00A0192E" w:rsidRDefault="006B331C" w:rsidP="00EA160A">
      <w:pPr>
        <w:pStyle w:val="HEAD"/>
      </w:pPr>
      <w:r>
        <w:t>procedure</w:t>
      </w:r>
    </w:p>
    <w:bookmarkEnd w:id="0"/>
    <w:bookmarkEnd w:id="1"/>
    <w:p w14:paraId="44A57EAC" w14:textId="77777777" w:rsidR="006B331C" w:rsidRPr="004F5190" w:rsidRDefault="006B331C" w:rsidP="00F913A1">
      <w:pPr>
        <w:pStyle w:val="BodyText1"/>
        <w:rPr>
          <w:rFonts w:cs="Arial"/>
          <w:b/>
          <w:u w:val="single"/>
        </w:rPr>
      </w:pPr>
      <w:r w:rsidRPr="006B331C">
        <w:rPr>
          <w:b/>
        </w:rPr>
        <w:t>1.</w:t>
      </w:r>
      <w:r>
        <w:t xml:space="preserve"> In order to complete this </w:t>
      </w:r>
      <w:r w:rsidR="00CE6E32">
        <w:t>lesson</w:t>
      </w:r>
      <w:r>
        <w:t xml:space="preserve">, you will need to access the accompanying </w:t>
      </w:r>
      <w:r w:rsidR="00A673C3">
        <w:t xml:space="preserve">presentation </w:t>
      </w:r>
      <w:r>
        <w:t>slides titled “</w:t>
      </w:r>
      <w:r w:rsidR="00EA160A">
        <w:t>Mutations and the Birth and Death of Genes</w:t>
      </w:r>
      <w:r>
        <w:t>.</w:t>
      </w:r>
      <w:r>
        <w:rPr>
          <w:i/>
        </w:rPr>
        <w:t>”</w:t>
      </w:r>
      <w:r>
        <w:t xml:space="preserve"> </w:t>
      </w:r>
    </w:p>
    <w:p w14:paraId="1BF95B16" w14:textId="77777777" w:rsidR="006B331C" w:rsidRPr="00163075" w:rsidRDefault="006B331C" w:rsidP="00F913A1">
      <w:pPr>
        <w:pStyle w:val="BodyText1"/>
        <w:rPr>
          <w:rFonts w:cs="Arial"/>
          <w:b/>
          <w:u w:val="single"/>
        </w:rPr>
      </w:pPr>
      <w:r w:rsidRPr="006B331C">
        <w:rPr>
          <w:b/>
        </w:rPr>
        <w:t>2.</w:t>
      </w:r>
      <w:r>
        <w:t xml:space="preserve"> As you proceed through the slides, </w:t>
      </w:r>
      <w:r w:rsidR="00191730">
        <w:t xml:space="preserve">they will prompt </w:t>
      </w:r>
      <w:r>
        <w:t xml:space="preserve">you to answer the questions in this handout. Some answers will require you </w:t>
      </w:r>
      <w:r w:rsidR="00191730">
        <w:t xml:space="preserve">to </w:t>
      </w:r>
      <w:r>
        <w:t>apply what you learn from watching the animations, lecture clips, and short films embedded in the slides. (</w:t>
      </w:r>
      <w:r w:rsidRPr="009D7915">
        <w:t>Note</w:t>
      </w:r>
      <w:r w:rsidRPr="00EA160A">
        <w:t>:</w:t>
      </w:r>
      <w:r w:rsidRPr="00B32A13">
        <w:rPr>
          <w:i/>
        </w:rPr>
        <w:t xml:space="preserve"> </w:t>
      </w:r>
      <w:r>
        <w:t>Be sure to have your computer’s speakers turned on or wear headphones before clicking on the video links.)</w:t>
      </w:r>
    </w:p>
    <w:p w14:paraId="48282339" w14:textId="77777777" w:rsidR="00467BCC" w:rsidRDefault="006B331C" w:rsidP="006B331C">
      <w:pPr>
        <w:pStyle w:val="HEAD"/>
      </w:pPr>
      <w:r>
        <w:t>questions</w:t>
      </w:r>
    </w:p>
    <w:p w14:paraId="46DC1F71" w14:textId="208137FD" w:rsidR="006B331C" w:rsidRDefault="006B331C" w:rsidP="00F913A1">
      <w:pPr>
        <w:pStyle w:val="BodyText1"/>
      </w:pPr>
      <w:r w:rsidRPr="006B331C">
        <w:rPr>
          <w:b/>
        </w:rPr>
        <w:t>1.</w:t>
      </w:r>
      <w:r>
        <w:t xml:space="preserve"> </w:t>
      </w:r>
      <w:r w:rsidRPr="00163075" w:rsidDel="00163075">
        <w:t>What drives the evolution of new genes?</w:t>
      </w:r>
      <w:r>
        <w:t xml:space="preserve"> Define </w:t>
      </w:r>
      <w:r w:rsidR="00191730">
        <w:t>“</w:t>
      </w:r>
      <w:r>
        <w:t>mutation.</w:t>
      </w:r>
      <w:r w:rsidR="00191730">
        <w:t>”</w:t>
      </w:r>
      <w:r>
        <w:t xml:space="preserve"> Are mutations random?</w:t>
      </w:r>
    </w:p>
    <w:p w14:paraId="05AF14CF" w14:textId="77777777" w:rsidR="006B331C" w:rsidRDefault="006B331C" w:rsidP="00F913A1">
      <w:pPr>
        <w:pStyle w:val="Underline"/>
      </w:pPr>
      <w:r>
        <w:t>________________________________________________________________________________________________________________________________________________________________________</w:t>
      </w:r>
    </w:p>
    <w:p w14:paraId="28BE0C1D" w14:textId="77777777" w:rsidR="006B331C" w:rsidRDefault="006B331C" w:rsidP="00F913A1">
      <w:pPr>
        <w:pStyle w:val="BodyText1"/>
      </w:pPr>
      <w:r w:rsidRPr="006B331C">
        <w:rPr>
          <w:b/>
        </w:rPr>
        <w:t>2.</w:t>
      </w:r>
      <w:r>
        <w:t xml:space="preserve"> </w:t>
      </w:r>
      <w:r w:rsidRPr="00163075" w:rsidDel="00163075">
        <w:t xml:space="preserve">Which </w:t>
      </w:r>
      <w:r>
        <w:t xml:space="preserve">of the following </w:t>
      </w:r>
      <w:r w:rsidRPr="00163075" w:rsidDel="00163075">
        <w:t xml:space="preserve">has </w:t>
      </w:r>
      <w:r>
        <w:t>the</w:t>
      </w:r>
      <w:r w:rsidRPr="00163075" w:rsidDel="00163075">
        <w:t xml:space="preserve"> greater potential effect on the evolution of a population: mutations in somatic (body) cells or mutations in gametes (</w:t>
      </w:r>
      <w:r>
        <w:t>egg and sperm</w:t>
      </w:r>
      <w:r w:rsidRPr="00163075" w:rsidDel="00163075">
        <w:t>)? Explain.</w:t>
      </w:r>
    </w:p>
    <w:p w14:paraId="1DE36FE1" w14:textId="77777777" w:rsidR="00BE610D" w:rsidRPr="00BE610D" w:rsidDel="00163075" w:rsidRDefault="00BE610D" w:rsidP="00F913A1">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3947DF2F" w14:textId="77777777" w:rsidR="006B331C" w:rsidRPr="006B331C" w:rsidDel="00163075" w:rsidRDefault="00BE610D" w:rsidP="00F913A1">
      <w:pPr>
        <w:pStyle w:val="BodyText1"/>
      </w:pPr>
      <w:r w:rsidRPr="00BE610D">
        <w:rPr>
          <w:b/>
        </w:rPr>
        <w:t>3.</w:t>
      </w:r>
      <w:r>
        <w:t xml:space="preserve"> What is a point mutation? </w:t>
      </w:r>
    </w:p>
    <w:p w14:paraId="1549DCC0" w14:textId="77777777" w:rsidR="00467BCC" w:rsidRDefault="00BE610D">
      <w:pPr>
        <w:pStyle w:val="Underline"/>
      </w:pPr>
      <w:r>
        <w:t>________________________________________________________________________________________________________________________________________________________________________</w:t>
      </w:r>
    </w:p>
    <w:p w14:paraId="4DA680F3" w14:textId="77777777" w:rsidR="00BE610D" w:rsidRDefault="00BE610D">
      <w:pPr>
        <w:pStyle w:val="BodyText1"/>
      </w:pPr>
      <w:r w:rsidRPr="00BE610D">
        <w:rPr>
          <w:b/>
        </w:rPr>
        <w:t>4.</w:t>
      </w:r>
      <w:r>
        <w:t xml:space="preserve"> When can an insertion or deletion be something other than a point mutation?</w:t>
      </w:r>
    </w:p>
    <w:p w14:paraId="07ADC3E5" w14:textId="77777777" w:rsidR="00BE610D" w:rsidRDefault="00BE610D">
      <w:pPr>
        <w:pStyle w:val="Underline"/>
      </w:pPr>
      <w:r>
        <w:t>________________________________________________________________________________________________________________________________________________________________________</w:t>
      </w:r>
    </w:p>
    <w:p w14:paraId="3040E4F6" w14:textId="77777777" w:rsidR="00EA160A" w:rsidRDefault="00EA160A">
      <w:pPr>
        <w:pStyle w:val="BodyText1"/>
        <w:rPr>
          <w:b/>
        </w:rPr>
      </w:pPr>
    </w:p>
    <w:p w14:paraId="184D988A" w14:textId="77777777" w:rsidR="002E1804" w:rsidRPr="002E1804" w:rsidRDefault="002E1804" w:rsidP="002E1804"/>
    <w:p w14:paraId="449C70C2" w14:textId="77777777" w:rsidR="00BE610D" w:rsidRPr="00DC173C" w:rsidRDefault="00BE610D">
      <w:pPr>
        <w:pStyle w:val="BodyText1"/>
      </w:pPr>
      <w:r w:rsidRPr="00BE610D">
        <w:rPr>
          <w:b/>
        </w:rPr>
        <w:lastRenderedPageBreak/>
        <w:t>5.</w:t>
      </w:r>
      <w:r>
        <w:t xml:space="preserve"> DNA is transcribed to </w:t>
      </w:r>
      <w:r w:rsidR="006E1086">
        <w:t>messenger RNA (</w:t>
      </w:r>
      <w:r>
        <w:t>mRNA</w:t>
      </w:r>
      <w:r w:rsidR="006E1086">
        <w:t>)</w:t>
      </w:r>
      <w:r>
        <w:t>, which</w:t>
      </w:r>
      <w:r w:rsidRPr="00163075">
        <w:t xml:space="preserve"> is translated </w:t>
      </w:r>
      <w:r>
        <w:t>in</w:t>
      </w:r>
      <w:r w:rsidRPr="00163075">
        <w:t xml:space="preserve">to a sequence of amino acids that fold to form a protein. </w:t>
      </w:r>
    </w:p>
    <w:p w14:paraId="409E8F94" w14:textId="77777777" w:rsidR="00BE610D" w:rsidRPr="00163075" w:rsidRDefault="00BE610D" w:rsidP="00EA160A">
      <w:pPr>
        <w:pStyle w:val="BodyText1"/>
        <w:ind w:left="360"/>
      </w:pPr>
      <w:r w:rsidRPr="00BE610D">
        <w:rPr>
          <w:b/>
        </w:rPr>
        <w:t>a.</w:t>
      </w:r>
      <w:r>
        <w:t xml:space="preserve"> C</w:t>
      </w:r>
      <w:r w:rsidRPr="00163075">
        <w:t xml:space="preserve">omplete the tables </w:t>
      </w:r>
      <w:r>
        <w:t xml:space="preserve">below </w:t>
      </w:r>
      <w:r w:rsidRPr="00163075">
        <w:t xml:space="preserve">by first transcribing the DNA triplets to mRNA codons </w:t>
      </w:r>
      <w:r w:rsidRPr="00130658">
        <w:t>and then translating them to amino acids</w:t>
      </w:r>
      <w:r w:rsidR="00241F3D">
        <w:t xml:space="preserve"> by</w:t>
      </w:r>
      <w:r w:rsidRPr="00130658">
        <w:t xml:space="preserve"> using a genetic code chart </w:t>
      </w:r>
      <w:r w:rsidR="00EA160A">
        <w:t>on</w:t>
      </w:r>
      <w:r w:rsidRPr="00130658">
        <w:t xml:space="preserve"> page </w:t>
      </w:r>
      <w:r w:rsidR="00EA160A">
        <w:t>8</w:t>
      </w:r>
      <w:r w:rsidRPr="00163075">
        <w:t xml:space="preserve"> </w:t>
      </w:r>
      <w:r>
        <w:t>of this</w:t>
      </w:r>
      <w:r w:rsidR="00EA160A">
        <w:t xml:space="preserve"> handout.</w:t>
      </w:r>
    </w:p>
    <w:p w14:paraId="1DF6F716" w14:textId="77777777" w:rsidR="00467BCC" w:rsidRDefault="00467BCC">
      <w:pPr>
        <w:pStyle w:val="Underline"/>
      </w:pPr>
    </w:p>
    <w:p w14:paraId="2671C410" w14:textId="77777777" w:rsidR="00BE610D" w:rsidRPr="003762B5" w:rsidRDefault="00BE610D" w:rsidP="00EA160A">
      <w:pPr>
        <w:pStyle w:val="BodyText1"/>
        <w:ind w:left="2160" w:firstLine="270"/>
      </w:pPr>
      <w:r w:rsidRPr="003762B5">
        <w:t>Wild-</w:t>
      </w:r>
      <w:r w:rsidR="00F913A1">
        <w:t>T</w:t>
      </w:r>
      <w:r w:rsidRPr="003762B5">
        <w:t>ype DNA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76"/>
        <w:gridCol w:w="876"/>
        <w:gridCol w:w="876"/>
        <w:gridCol w:w="876"/>
        <w:gridCol w:w="876"/>
        <w:gridCol w:w="876"/>
      </w:tblGrid>
      <w:tr w:rsidR="00BE610D" w:rsidRPr="003675EE" w14:paraId="1C46CEC7" w14:textId="77777777" w:rsidTr="00EA160A">
        <w:trPr>
          <w:trHeight w:val="288"/>
          <w:jc w:val="center"/>
        </w:trPr>
        <w:tc>
          <w:tcPr>
            <w:tcW w:w="876" w:type="dxa"/>
            <w:vAlign w:val="center"/>
          </w:tcPr>
          <w:p w14:paraId="757B4EB5" w14:textId="77777777" w:rsidR="00BE610D" w:rsidRPr="00EA160A" w:rsidRDefault="00BE610D" w:rsidP="00BE610D">
            <w:pPr>
              <w:pStyle w:val="TABLETEXT"/>
              <w:rPr>
                <w:rFonts w:ascii="Times New Roman" w:hAnsi="Times New Roman"/>
                <w:b/>
              </w:rPr>
            </w:pPr>
            <w:r w:rsidRPr="00EA160A">
              <w:rPr>
                <w:b/>
              </w:rPr>
              <w:t>DNA</w:t>
            </w:r>
          </w:p>
        </w:tc>
        <w:tc>
          <w:tcPr>
            <w:tcW w:w="876" w:type="dxa"/>
            <w:vAlign w:val="center"/>
          </w:tcPr>
          <w:p w14:paraId="16877F1A" w14:textId="77777777" w:rsidR="00BE610D" w:rsidRPr="003675EE" w:rsidRDefault="00BE610D" w:rsidP="00BE610D">
            <w:pPr>
              <w:pStyle w:val="TABLETEXT"/>
              <w:rPr>
                <w:rFonts w:ascii="Times New Roman" w:hAnsi="Times New Roman"/>
              </w:rPr>
            </w:pPr>
            <w:r w:rsidRPr="003675EE">
              <w:t>GAC</w:t>
            </w:r>
          </w:p>
        </w:tc>
        <w:tc>
          <w:tcPr>
            <w:tcW w:w="876" w:type="dxa"/>
            <w:vAlign w:val="center"/>
          </w:tcPr>
          <w:p w14:paraId="6723B9F9" w14:textId="77777777" w:rsidR="00BE610D" w:rsidRPr="003675EE" w:rsidRDefault="00BE610D" w:rsidP="00BE610D">
            <w:pPr>
              <w:pStyle w:val="TABLETEXT"/>
              <w:rPr>
                <w:rFonts w:ascii="Times New Roman" w:hAnsi="Times New Roman"/>
              </w:rPr>
            </w:pPr>
            <w:r w:rsidRPr="003675EE">
              <w:t>TCT</w:t>
            </w:r>
          </w:p>
        </w:tc>
        <w:tc>
          <w:tcPr>
            <w:tcW w:w="876" w:type="dxa"/>
            <w:vAlign w:val="center"/>
          </w:tcPr>
          <w:p w14:paraId="60A261C4" w14:textId="77777777" w:rsidR="00BE610D" w:rsidRPr="003675EE" w:rsidRDefault="00BE610D" w:rsidP="00BE610D">
            <w:pPr>
              <w:pStyle w:val="TABLETEXT"/>
              <w:rPr>
                <w:rFonts w:ascii="Times New Roman" w:hAnsi="Times New Roman"/>
              </w:rPr>
            </w:pPr>
            <w:r w:rsidRPr="003675EE">
              <w:t>GGA</w:t>
            </w:r>
          </w:p>
        </w:tc>
        <w:tc>
          <w:tcPr>
            <w:tcW w:w="876" w:type="dxa"/>
            <w:vAlign w:val="center"/>
          </w:tcPr>
          <w:p w14:paraId="508D9403" w14:textId="77777777" w:rsidR="00BE610D" w:rsidRPr="003675EE" w:rsidRDefault="00BE610D" w:rsidP="00BE610D">
            <w:pPr>
              <w:pStyle w:val="TABLETEXT"/>
              <w:rPr>
                <w:rFonts w:ascii="Times New Roman" w:hAnsi="Times New Roman"/>
              </w:rPr>
            </w:pPr>
            <w:r w:rsidRPr="003675EE">
              <w:t>CAC</w:t>
            </w:r>
          </w:p>
        </w:tc>
        <w:tc>
          <w:tcPr>
            <w:tcW w:w="876" w:type="dxa"/>
            <w:vAlign w:val="center"/>
          </w:tcPr>
          <w:p w14:paraId="627421F0" w14:textId="77777777" w:rsidR="00BE610D" w:rsidRPr="003675EE" w:rsidRDefault="00BE610D" w:rsidP="00BE610D">
            <w:pPr>
              <w:pStyle w:val="TABLETEXT"/>
              <w:rPr>
                <w:rFonts w:ascii="Times New Roman" w:hAnsi="Times New Roman"/>
              </w:rPr>
            </w:pPr>
            <w:r w:rsidRPr="003675EE">
              <w:t>CTC</w:t>
            </w:r>
          </w:p>
        </w:tc>
      </w:tr>
      <w:tr w:rsidR="00BE610D" w:rsidRPr="003675EE" w14:paraId="0B4F0883" w14:textId="77777777" w:rsidTr="00EA160A">
        <w:trPr>
          <w:trHeight w:val="288"/>
          <w:jc w:val="center"/>
        </w:trPr>
        <w:tc>
          <w:tcPr>
            <w:tcW w:w="876" w:type="dxa"/>
            <w:vAlign w:val="center"/>
          </w:tcPr>
          <w:p w14:paraId="637772EB" w14:textId="77777777" w:rsidR="00BE610D" w:rsidRPr="00EA160A" w:rsidRDefault="00BE610D" w:rsidP="00BE610D">
            <w:pPr>
              <w:pStyle w:val="TABLETEXT"/>
              <w:rPr>
                <w:rFonts w:ascii="Times New Roman" w:hAnsi="Times New Roman"/>
                <w:b/>
              </w:rPr>
            </w:pPr>
            <w:r w:rsidRPr="00EA160A">
              <w:rPr>
                <w:b/>
              </w:rPr>
              <w:t>mRNA</w:t>
            </w:r>
          </w:p>
        </w:tc>
        <w:tc>
          <w:tcPr>
            <w:tcW w:w="876" w:type="dxa"/>
            <w:vAlign w:val="center"/>
          </w:tcPr>
          <w:p w14:paraId="78809E46" w14:textId="77777777" w:rsidR="00BE610D" w:rsidRPr="003675EE" w:rsidRDefault="00BE610D" w:rsidP="00BE610D">
            <w:pPr>
              <w:pStyle w:val="TABLETEXT"/>
              <w:rPr>
                <w:rFonts w:ascii="Times New Roman" w:hAnsi="Times New Roman"/>
              </w:rPr>
            </w:pPr>
          </w:p>
        </w:tc>
        <w:tc>
          <w:tcPr>
            <w:tcW w:w="876" w:type="dxa"/>
            <w:vAlign w:val="center"/>
          </w:tcPr>
          <w:p w14:paraId="7944DBC3" w14:textId="77777777" w:rsidR="00BE610D" w:rsidRPr="003675EE" w:rsidRDefault="00BE610D" w:rsidP="00BE610D">
            <w:pPr>
              <w:pStyle w:val="TABLETEXT"/>
              <w:rPr>
                <w:rFonts w:ascii="Times New Roman" w:hAnsi="Times New Roman"/>
              </w:rPr>
            </w:pPr>
          </w:p>
        </w:tc>
        <w:tc>
          <w:tcPr>
            <w:tcW w:w="876" w:type="dxa"/>
            <w:vAlign w:val="center"/>
          </w:tcPr>
          <w:p w14:paraId="61AFBD40" w14:textId="77777777" w:rsidR="00BE610D" w:rsidRPr="003675EE" w:rsidRDefault="00BE610D" w:rsidP="00BE610D">
            <w:pPr>
              <w:pStyle w:val="TABLETEXT"/>
              <w:rPr>
                <w:rFonts w:ascii="Times New Roman" w:hAnsi="Times New Roman"/>
              </w:rPr>
            </w:pPr>
          </w:p>
        </w:tc>
        <w:tc>
          <w:tcPr>
            <w:tcW w:w="876" w:type="dxa"/>
            <w:vAlign w:val="center"/>
          </w:tcPr>
          <w:p w14:paraId="2DFC325E" w14:textId="77777777" w:rsidR="00BE610D" w:rsidRPr="003675EE" w:rsidRDefault="00BE610D" w:rsidP="00BE610D">
            <w:pPr>
              <w:pStyle w:val="TABLETEXT"/>
              <w:rPr>
                <w:rFonts w:ascii="Times New Roman" w:hAnsi="Times New Roman"/>
              </w:rPr>
            </w:pPr>
          </w:p>
        </w:tc>
        <w:tc>
          <w:tcPr>
            <w:tcW w:w="876" w:type="dxa"/>
            <w:vAlign w:val="center"/>
          </w:tcPr>
          <w:p w14:paraId="3F250C20" w14:textId="77777777" w:rsidR="00BE610D" w:rsidRPr="003675EE" w:rsidRDefault="00BE610D" w:rsidP="00BE610D">
            <w:pPr>
              <w:pStyle w:val="TABLETEXT"/>
              <w:rPr>
                <w:rFonts w:ascii="Times New Roman" w:hAnsi="Times New Roman"/>
              </w:rPr>
            </w:pPr>
          </w:p>
        </w:tc>
      </w:tr>
      <w:tr w:rsidR="00BE610D" w:rsidRPr="003675EE" w14:paraId="0D0DAB84" w14:textId="77777777" w:rsidTr="00EA160A">
        <w:trPr>
          <w:jc w:val="center"/>
        </w:trPr>
        <w:tc>
          <w:tcPr>
            <w:tcW w:w="876" w:type="dxa"/>
            <w:vAlign w:val="center"/>
          </w:tcPr>
          <w:p w14:paraId="720637BE" w14:textId="77777777" w:rsidR="00BE610D" w:rsidRPr="00EA160A" w:rsidRDefault="00BE610D" w:rsidP="00BE610D">
            <w:pPr>
              <w:pStyle w:val="TABLETEXT"/>
              <w:rPr>
                <w:rFonts w:ascii="Times New Roman" w:hAnsi="Times New Roman"/>
                <w:b/>
              </w:rPr>
            </w:pPr>
            <w:r w:rsidRPr="00EA160A">
              <w:rPr>
                <w:b/>
              </w:rPr>
              <w:t>Amino Acid</w:t>
            </w:r>
          </w:p>
        </w:tc>
        <w:tc>
          <w:tcPr>
            <w:tcW w:w="876" w:type="dxa"/>
            <w:vAlign w:val="center"/>
          </w:tcPr>
          <w:p w14:paraId="73957007" w14:textId="77777777" w:rsidR="00BE610D" w:rsidRPr="003675EE" w:rsidRDefault="00BE610D" w:rsidP="00BE610D">
            <w:pPr>
              <w:pStyle w:val="TABLETEXT"/>
              <w:rPr>
                <w:rFonts w:ascii="Times New Roman" w:hAnsi="Times New Roman"/>
              </w:rPr>
            </w:pPr>
          </w:p>
        </w:tc>
        <w:tc>
          <w:tcPr>
            <w:tcW w:w="876" w:type="dxa"/>
            <w:vAlign w:val="center"/>
          </w:tcPr>
          <w:p w14:paraId="46F7AE0F" w14:textId="77777777" w:rsidR="00BE610D" w:rsidRPr="003675EE" w:rsidRDefault="00BE610D" w:rsidP="00BE610D">
            <w:pPr>
              <w:pStyle w:val="TABLETEXT"/>
              <w:rPr>
                <w:rFonts w:ascii="Times New Roman" w:hAnsi="Times New Roman"/>
              </w:rPr>
            </w:pPr>
          </w:p>
        </w:tc>
        <w:tc>
          <w:tcPr>
            <w:tcW w:w="876" w:type="dxa"/>
            <w:vAlign w:val="center"/>
          </w:tcPr>
          <w:p w14:paraId="26DD567C" w14:textId="77777777" w:rsidR="00BE610D" w:rsidRPr="003675EE" w:rsidRDefault="00BE610D" w:rsidP="00BE610D">
            <w:pPr>
              <w:pStyle w:val="TABLETEXT"/>
              <w:rPr>
                <w:rFonts w:ascii="Times New Roman" w:hAnsi="Times New Roman"/>
              </w:rPr>
            </w:pPr>
          </w:p>
        </w:tc>
        <w:tc>
          <w:tcPr>
            <w:tcW w:w="876" w:type="dxa"/>
            <w:vAlign w:val="center"/>
          </w:tcPr>
          <w:p w14:paraId="144B8F24" w14:textId="77777777" w:rsidR="00BE610D" w:rsidRPr="003675EE" w:rsidRDefault="00BE610D" w:rsidP="00BE610D">
            <w:pPr>
              <w:pStyle w:val="TABLETEXT"/>
              <w:rPr>
                <w:rFonts w:ascii="Times New Roman" w:hAnsi="Times New Roman"/>
              </w:rPr>
            </w:pPr>
          </w:p>
        </w:tc>
        <w:tc>
          <w:tcPr>
            <w:tcW w:w="876" w:type="dxa"/>
            <w:vAlign w:val="center"/>
          </w:tcPr>
          <w:p w14:paraId="31BF257B" w14:textId="77777777" w:rsidR="00BE610D" w:rsidRPr="003675EE" w:rsidRDefault="00BE610D" w:rsidP="00BE610D">
            <w:pPr>
              <w:pStyle w:val="TABLETEXT"/>
              <w:rPr>
                <w:rFonts w:ascii="Times New Roman" w:hAnsi="Times New Roman"/>
              </w:rPr>
            </w:pPr>
          </w:p>
        </w:tc>
      </w:tr>
    </w:tbl>
    <w:p w14:paraId="60799389" w14:textId="77777777" w:rsidR="00BE610D" w:rsidRPr="003762B5" w:rsidRDefault="00BE610D" w:rsidP="00EA160A">
      <w:pPr>
        <w:pStyle w:val="BodyText1"/>
        <w:ind w:firstLine="2430"/>
      </w:pPr>
      <w:r w:rsidRPr="003762B5">
        <w:t>Mutant DNA Sequence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6"/>
        <w:gridCol w:w="876"/>
        <w:gridCol w:w="876"/>
        <w:gridCol w:w="876"/>
        <w:gridCol w:w="876"/>
      </w:tblGrid>
      <w:tr w:rsidR="00BE610D" w:rsidRPr="003675EE" w14:paraId="14360F66" w14:textId="77777777" w:rsidTr="00EA160A">
        <w:trPr>
          <w:trHeight w:val="288"/>
          <w:jc w:val="center"/>
        </w:trPr>
        <w:tc>
          <w:tcPr>
            <w:tcW w:w="876" w:type="dxa"/>
            <w:vAlign w:val="center"/>
          </w:tcPr>
          <w:p w14:paraId="331DCB88" w14:textId="77777777" w:rsidR="00BE610D" w:rsidRPr="00EA160A" w:rsidRDefault="00BE610D" w:rsidP="00BE610D">
            <w:pPr>
              <w:pStyle w:val="TABLETEXT"/>
              <w:rPr>
                <w:rFonts w:ascii="Times New Roman" w:hAnsi="Times New Roman"/>
                <w:b/>
              </w:rPr>
            </w:pPr>
            <w:r w:rsidRPr="00EA160A">
              <w:rPr>
                <w:b/>
              </w:rPr>
              <w:t>DNA</w:t>
            </w:r>
          </w:p>
        </w:tc>
        <w:tc>
          <w:tcPr>
            <w:tcW w:w="876" w:type="dxa"/>
            <w:vAlign w:val="center"/>
          </w:tcPr>
          <w:p w14:paraId="1915F54D" w14:textId="77777777" w:rsidR="00BE610D" w:rsidRPr="003675EE" w:rsidRDefault="00BE610D" w:rsidP="00BE610D">
            <w:pPr>
              <w:pStyle w:val="TABLETEXT"/>
              <w:rPr>
                <w:rFonts w:ascii="Times New Roman" w:hAnsi="Times New Roman"/>
              </w:rPr>
            </w:pPr>
            <w:r w:rsidRPr="003675EE">
              <w:t>GAC</w:t>
            </w:r>
          </w:p>
        </w:tc>
        <w:tc>
          <w:tcPr>
            <w:tcW w:w="876" w:type="dxa"/>
            <w:vAlign w:val="center"/>
          </w:tcPr>
          <w:p w14:paraId="7A705D17" w14:textId="77777777" w:rsidR="00BE610D" w:rsidRPr="003675EE" w:rsidRDefault="00BE610D" w:rsidP="00BE610D">
            <w:pPr>
              <w:pStyle w:val="TABLETEXT"/>
              <w:rPr>
                <w:rFonts w:ascii="Times New Roman" w:hAnsi="Times New Roman"/>
              </w:rPr>
            </w:pPr>
            <w:r w:rsidRPr="003675EE">
              <w:t>TCT</w:t>
            </w:r>
          </w:p>
        </w:tc>
        <w:tc>
          <w:tcPr>
            <w:tcW w:w="876" w:type="dxa"/>
            <w:vAlign w:val="center"/>
          </w:tcPr>
          <w:p w14:paraId="43B03E8E" w14:textId="77777777" w:rsidR="00BE610D" w:rsidRPr="003675EE" w:rsidRDefault="00BE610D" w:rsidP="00BE610D">
            <w:pPr>
              <w:pStyle w:val="TABLETEXT"/>
              <w:rPr>
                <w:rFonts w:ascii="Times New Roman" w:hAnsi="Times New Roman"/>
              </w:rPr>
            </w:pPr>
            <w:r w:rsidRPr="003675EE">
              <w:t>GGA</w:t>
            </w:r>
          </w:p>
        </w:tc>
        <w:tc>
          <w:tcPr>
            <w:tcW w:w="876" w:type="dxa"/>
            <w:vAlign w:val="center"/>
          </w:tcPr>
          <w:p w14:paraId="5B5CA986" w14:textId="77777777" w:rsidR="00BE610D" w:rsidRPr="003675EE" w:rsidRDefault="00BE610D" w:rsidP="00BE610D">
            <w:pPr>
              <w:pStyle w:val="TABLETEXT"/>
              <w:rPr>
                <w:rFonts w:ascii="Times New Roman" w:hAnsi="Times New Roman"/>
              </w:rPr>
            </w:pPr>
            <w:r w:rsidRPr="003675EE">
              <w:t>CGC</w:t>
            </w:r>
          </w:p>
        </w:tc>
        <w:tc>
          <w:tcPr>
            <w:tcW w:w="876" w:type="dxa"/>
            <w:vAlign w:val="center"/>
          </w:tcPr>
          <w:p w14:paraId="0CE04EA7" w14:textId="77777777" w:rsidR="00BE610D" w:rsidRPr="003675EE" w:rsidRDefault="00BE610D" w:rsidP="00BE610D">
            <w:pPr>
              <w:pStyle w:val="TABLETEXT"/>
              <w:rPr>
                <w:rFonts w:ascii="Times New Roman" w:hAnsi="Times New Roman"/>
              </w:rPr>
            </w:pPr>
            <w:r w:rsidRPr="003675EE">
              <w:t>CTC</w:t>
            </w:r>
          </w:p>
        </w:tc>
      </w:tr>
      <w:tr w:rsidR="00BE610D" w:rsidRPr="003675EE" w14:paraId="48DF0194" w14:textId="77777777" w:rsidTr="00EA160A">
        <w:trPr>
          <w:trHeight w:val="288"/>
          <w:jc w:val="center"/>
        </w:trPr>
        <w:tc>
          <w:tcPr>
            <w:tcW w:w="876" w:type="dxa"/>
            <w:vAlign w:val="center"/>
          </w:tcPr>
          <w:p w14:paraId="78F96E67" w14:textId="77777777" w:rsidR="00BE610D" w:rsidRPr="00EA160A" w:rsidRDefault="00BE610D" w:rsidP="00BE610D">
            <w:pPr>
              <w:pStyle w:val="TABLETEXT"/>
              <w:rPr>
                <w:rFonts w:ascii="Times New Roman" w:hAnsi="Times New Roman"/>
                <w:b/>
              </w:rPr>
            </w:pPr>
            <w:r w:rsidRPr="00EA160A">
              <w:rPr>
                <w:b/>
              </w:rPr>
              <w:t>mRNA</w:t>
            </w:r>
          </w:p>
        </w:tc>
        <w:tc>
          <w:tcPr>
            <w:tcW w:w="876" w:type="dxa"/>
            <w:vAlign w:val="center"/>
          </w:tcPr>
          <w:p w14:paraId="140D6805" w14:textId="77777777" w:rsidR="00BE610D" w:rsidRPr="003675EE" w:rsidRDefault="00BE610D" w:rsidP="00BE610D">
            <w:pPr>
              <w:pStyle w:val="TABLETEXT"/>
              <w:rPr>
                <w:rFonts w:ascii="Times New Roman" w:hAnsi="Times New Roman"/>
              </w:rPr>
            </w:pPr>
          </w:p>
        </w:tc>
        <w:tc>
          <w:tcPr>
            <w:tcW w:w="876" w:type="dxa"/>
            <w:vAlign w:val="center"/>
          </w:tcPr>
          <w:p w14:paraId="615C525E" w14:textId="77777777" w:rsidR="00BE610D" w:rsidRPr="003675EE" w:rsidRDefault="00BE610D" w:rsidP="00BE610D">
            <w:pPr>
              <w:pStyle w:val="TABLETEXT"/>
              <w:rPr>
                <w:rFonts w:ascii="Times New Roman" w:hAnsi="Times New Roman"/>
              </w:rPr>
            </w:pPr>
          </w:p>
        </w:tc>
        <w:tc>
          <w:tcPr>
            <w:tcW w:w="876" w:type="dxa"/>
            <w:vAlign w:val="center"/>
          </w:tcPr>
          <w:p w14:paraId="2DD0D616" w14:textId="77777777" w:rsidR="00BE610D" w:rsidRPr="003675EE" w:rsidRDefault="00BE610D" w:rsidP="00BE610D">
            <w:pPr>
              <w:pStyle w:val="TABLETEXT"/>
              <w:rPr>
                <w:rFonts w:ascii="Times New Roman" w:hAnsi="Times New Roman"/>
              </w:rPr>
            </w:pPr>
          </w:p>
        </w:tc>
        <w:tc>
          <w:tcPr>
            <w:tcW w:w="876" w:type="dxa"/>
            <w:vAlign w:val="center"/>
          </w:tcPr>
          <w:p w14:paraId="3FB1E016" w14:textId="77777777" w:rsidR="00BE610D" w:rsidRPr="003675EE" w:rsidRDefault="00BE610D" w:rsidP="00BE610D">
            <w:pPr>
              <w:pStyle w:val="TABLETEXT"/>
              <w:rPr>
                <w:rFonts w:ascii="Times New Roman" w:hAnsi="Times New Roman"/>
              </w:rPr>
            </w:pPr>
          </w:p>
        </w:tc>
        <w:tc>
          <w:tcPr>
            <w:tcW w:w="876" w:type="dxa"/>
            <w:vAlign w:val="center"/>
          </w:tcPr>
          <w:p w14:paraId="25EE7A85" w14:textId="77777777" w:rsidR="00BE610D" w:rsidRPr="003675EE" w:rsidRDefault="00BE610D" w:rsidP="00BE610D">
            <w:pPr>
              <w:pStyle w:val="TABLETEXT"/>
              <w:rPr>
                <w:rFonts w:ascii="Times New Roman" w:hAnsi="Times New Roman"/>
              </w:rPr>
            </w:pPr>
          </w:p>
        </w:tc>
      </w:tr>
      <w:tr w:rsidR="00BE610D" w:rsidRPr="003675EE" w14:paraId="7D3FDBA6" w14:textId="77777777" w:rsidTr="00EA160A">
        <w:trPr>
          <w:jc w:val="center"/>
        </w:trPr>
        <w:tc>
          <w:tcPr>
            <w:tcW w:w="876" w:type="dxa"/>
            <w:vAlign w:val="center"/>
          </w:tcPr>
          <w:p w14:paraId="2E4C6CA0" w14:textId="77777777" w:rsidR="00BE610D" w:rsidRPr="00EA160A" w:rsidRDefault="00BE610D" w:rsidP="00BE610D">
            <w:pPr>
              <w:pStyle w:val="TABLETEXT"/>
              <w:rPr>
                <w:rFonts w:ascii="Times New Roman" w:hAnsi="Times New Roman"/>
                <w:b/>
              </w:rPr>
            </w:pPr>
            <w:r w:rsidRPr="00EA160A">
              <w:rPr>
                <w:b/>
              </w:rPr>
              <w:t>Amino Acid</w:t>
            </w:r>
          </w:p>
        </w:tc>
        <w:tc>
          <w:tcPr>
            <w:tcW w:w="876" w:type="dxa"/>
            <w:vAlign w:val="center"/>
          </w:tcPr>
          <w:p w14:paraId="44EFF225" w14:textId="77777777" w:rsidR="00BE610D" w:rsidRPr="003675EE" w:rsidRDefault="00BE610D" w:rsidP="00BE610D">
            <w:pPr>
              <w:pStyle w:val="TABLETEXT"/>
              <w:rPr>
                <w:rFonts w:ascii="Times New Roman" w:hAnsi="Times New Roman"/>
              </w:rPr>
            </w:pPr>
          </w:p>
        </w:tc>
        <w:tc>
          <w:tcPr>
            <w:tcW w:w="876" w:type="dxa"/>
            <w:vAlign w:val="center"/>
          </w:tcPr>
          <w:p w14:paraId="44293BE0" w14:textId="77777777" w:rsidR="00BE610D" w:rsidRPr="003675EE" w:rsidRDefault="00BE610D" w:rsidP="00BE610D">
            <w:pPr>
              <w:pStyle w:val="TABLETEXT"/>
              <w:rPr>
                <w:rFonts w:ascii="Times New Roman" w:hAnsi="Times New Roman"/>
              </w:rPr>
            </w:pPr>
          </w:p>
        </w:tc>
        <w:tc>
          <w:tcPr>
            <w:tcW w:w="876" w:type="dxa"/>
            <w:vAlign w:val="center"/>
          </w:tcPr>
          <w:p w14:paraId="7CEAD052" w14:textId="77777777" w:rsidR="00BE610D" w:rsidRPr="003675EE" w:rsidRDefault="00BE610D" w:rsidP="00BE610D">
            <w:pPr>
              <w:pStyle w:val="TABLETEXT"/>
              <w:rPr>
                <w:rFonts w:ascii="Times New Roman" w:hAnsi="Times New Roman"/>
              </w:rPr>
            </w:pPr>
          </w:p>
        </w:tc>
        <w:tc>
          <w:tcPr>
            <w:tcW w:w="876" w:type="dxa"/>
            <w:vAlign w:val="center"/>
          </w:tcPr>
          <w:p w14:paraId="5746D2B9" w14:textId="77777777" w:rsidR="00BE610D" w:rsidRPr="003675EE" w:rsidRDefault="00BE610D" w:rsidP="00BE610D">
            <w:pPr>
              <w:pStyle w:val="TABLETEXT"/>
              <w:rPr>
                <w:rFonts w:ascii="Times New Roman" w:hAnsi="Times New Roman"/>
              </w:rPr>
            </w:pPr>
          </w:p>
        </w:tc>
        <w:tc>
          <w:tcPr>
            <w:tcW w:w="876" w:type="dxa"/>
            <w:vAlign w:val="center"/>
          </w:tcPr>
          <w:p w14:paraId="530EE3A4" w14:textId="77777777" w:rsidR="00BE610D" w:rsidRPr="003675EE" w:rsidRDefault="00BE610D" w:rsidP="00BE610D">
            <w:pPr>
              <w:pStyle w:val="TABLETEXT"/>
              <w:rPr>
                <w:rFonts w:ascii="Times New Roman" w:hAnsi="Times New Roman"/>
              </w:rPr>
            </w:pPr>
          </w:p>
        </w:tc>
      </w:tr>
    </w:tbl>
    <w:p w14:paraId="15DA5DAD" w14:textId="77777777" w:rsidR="00BE610D" w:rsidRPr="003762B5" w:rsidRDefault="00BE610D" w:rsidP="00EA160A">
      <w:pPr>
        <w:pStyle w:val="BodyText1"/>
        <w:ind w:firstLine="2430"/>
      </w:pPr>
      <w:r w:rsidRPr="003762B5">
        <w:t>Mutant DNA Sequence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6"/>
        <w:gridCol w:w="876"/>
        <w:gridCol w:w="876"/>
        <w:gridCol w:w="876"/>
        <w:gridCol w:w="876"/>
      </w:tblGrid>
      <w:tr w:rsidR="00BE610D" w:rsidRPr="003675EE" w14:paraId="5612BDBA" w14:textId="77777777" w:rsidTr="00EA160A">
        <w:trPr>
          <w:trHeight w:val="288"/>
          <w:jc w:val="center"/>
        </w:trPr>
        <w:tc>
          <w:tcPr>
            <w:tcW w:w="876" w:type="dxa"/>
            <w:vAlign w:val="center"/>
          </w:tcPr>
          <w:p w14:paraId="75487EC0" w14:textId="77777777" w:rsidR="00BE610D" w:rsidRPr="00EA160A" w:rsidRDefault="00BE610D" w:rsidP="00BE610D">
            <w:pPr>
              <w:pStyle w:val="TABLETEXT"/>
              <w:rPr>
                <w:rFonts w:ascii="Times New Roman" w:hAnsi="Times New Roman"/>
                <w:b/>
              </w:rPr>
            </w:pPr>
            <w:r w:rsidRPr="00EA160A">
              <w:rPr>
                <w:b/>
              </w:rPr>
              <w:t>DNA</w:t>
            </w:r>
          </w:p>
        </w:tc>
        <w:tc>
          <w:tcPr>
            <w:tcW w:w="876" w:type="dxa"/>
            <w:vAlign w:val="center"/>
          </w:tcPr>
          <w:p w14:paraId="793381D5" w14:textId="77777777" w:rsidR="00BE610D" w:rsidRPr="003675EE" w:rsidRDefault="00BE610D" w:rsidP="00BE610D">
            <w:pPr>
              <w:pStyle w:val="TABLETEXT"/>
              <w:rPr>
                <w:rFonts w:ascii="Times New Roman" w:hAnsi="Times New Roman"/>
              </w:rPr>
            </w:pPr>
            <w:r w:rsidRPr="003675EE">
              <w:t>GAC</w:t>
            </w:r>
          </w:p>
        </w:tc>
        <w:tc>
          <w:tcPr>
            <w:tcW w:w="876" w:type="dxa"/>
            <w:vAlign w:val="center"/>
          </w:tcPr>
          <w:p w14:paraId="4808D2C5" w14:textId="77777777" w:rsidR="00BE610D" w:rsidRPr="003675EE" w:rsidRDefault="00BE610D" w:rsidP="00BE610D">
            <w:pPr>
              <w:pStyle w:val="TABLETEXT"/>
              <w:rPr>
                <w:rFonts w:ascii="Times New Roman" w:hAnsi="Times New Roman"/>
              </w:rPr>
            </w:pPr>
            <w:r w:rsidRPr="003675EE">
              <w:t>ACT</w:t>
            </w:r>
          </w:p>
        </w:tc>
        <w:tc>
          <w:tcPr>
            <w:tcW w:w="876" w:type="dxa"/>
            <w:vAlign w:val="center"/>
          </w:tcPr>
          <w:p w14:paraId="158ABC4A" w14:textId="77777777" w:rsidR="00BE610D" w:rsidRPr="003675EE" w:rsidRDefault="00BE610D" w:rsidP="00BE610D">
            <w:pPr>
              <w:pStyle w:val="TABLETEXT"/>
              <w:rPr>
                <w:rFonts w:ascii="Times New Roman" w:hAnsi="Times New Roman"/>
              </w:rPr>
            </w:pPr>
            <w:r w:rsidRPr="003675EE">
              <w:t>GGA</w:t>
            </w:r>
          </w:p>
        </w:tc>
        <w:tc>
          <w:tcPr>
            <w:tcW w:w="876" w:type="dxa"/>
            <w:vAlign w:val="center"/>
          </w:tcPr>
          <w:p w14:paraId="06662BDE" w14:textId="77777777" w:rsidR="00BE610D" w:rsidRPr="003675EE" w:rsidRDefault="00BE610D" w:rsidP="00BE610D">
            <w:pPr>
              <w:pStyle w:val="TABLETEXT"/>
              <w:rPr>
                <w:rFonts w:ascii="Times New Roman" w:hAnsi="Times New Roman"/>
              </w:rPr>
            </w:pPr>
            <w:r w:rsidRPr="003675EE">
              <w:t>CAC</w:t>
            </w:r>
          </w:p>
        </w:tc>
        <w:tc>
          <w:tcPr>
            <w:tcW w:w="876" w:type="dxa"/>
            <w:vAlign w:val="center"/>
          </w:tcPr>
          <w:p w14:paraId="18AD93FB" w14:textId="77777777" w:rsidR="00BE610D" w:rsidRPr="003675EE" w:rsidRDefault="00BE610D" w:rsidP="00BE610D">
            <w:pPr>
              <w:pStyle w:val="TABLETEXT"/>
              <w:rPr>
                <w:rFonts w:ascii="Times New Roman" w:hAnsi="Times New Roman"/>
              </w:rPr>
            </w:pPr>
            <w:r w:rsidRPr="003675EE">
              <w:t>CTC</w:t>
            </w:r>
          </w:p>
        </w:tc>
      </w:tr>
      <w:tr w:rsidR="00BE610D" w:rsidRPr="003675EE" w14:paraId="472ED622" w14:textId="77777777" w:rsidTr="00EA160A">
        <w:trPr>
          <w:trHeight w:val="288"/>
          <w:jc w:val="center"/>
        </w:trPr>
        <w:tc>
          <w:tcPr>
            <w:tcW w:w="876" w:type="dxa"/>
            <w:vAlign w:val="center"/>
          </w:tcPr>
          <w:p w14:paraId="28057598" w14:textId="77777777" w:rsidR="00BE610D" w:rsidRPr="00EA160A" w:rsidRDefault="00BE610D" w:rsidP="00BE610D">
            <w:pPr>
              <w:pStyle w:val="TABLETEXT"/>
              <w:rPr>
                <w:rFonts w:ascii="Times New Roman" w:hAnsi="Times New Roman"/>
                <w:b/>
              </w:rPr>
            </w:pPr>
            <w:r w:rsidRPr="00EA160A">
              <w:rPr>
                <w:b/>
              </w:rPr>
              <w:t>mRNA</w:t>
            </w:r>
          </w:p>
        </w:tc>
        <w:tc>
          <w:tcPr>
            <w:tcW w:w="876" w:type="dxa"/>
            <w:vAlign w:val="center"/>
          </w:tcPr>
          <w:p w14:paraId="747D06B5" w14:textId="77777777" w:rsidR="00BE610D" w:rsidRPr="003675EE" w:rsidRDefault="00BE610D" w:rsidP="00BE610D">
            <w:pPr>
              <w:pStyle w:val="TABLETEXT"/>
              <w:rPr>
                <w:rFonts w:ascii="Times New Roman" w:hAnsi="Times New Roman"/>
              </w:rPr>
            </w:pPr>
          </w:p>
        </w:tc>
        <w:tc>
          <w:tcPr>
            <w:tcW w:w="876" w:type="dxa"/>
            <w:vAlign w:val="center"/>
          </w:tcPr>
          <w:p w14:paraId="7B773A52" w14:textId="77777777" w:rsidR="00BE610D" w:rsidRPr="003675EE" w:rsidRDefault="00BE610D" w:rsidP="00BE610D">
            <w:pPr>
              <w:pStyle w:val="TABLETEXT"/>
              <w:rPr>
                <w:rFonts w:ascii="Times New Roman" w:hAnsi="Times New Roman"/>
              </w:rPr>
            </w:pPr>
          </w:p>
        </w:tc>
        <w:tc>
          <w:tcPr>
            <w:tcW w:w="876" w:type="dxa"/>
            <w:vAlign w:val="center"/>
          </w:tcPr>
          <w:p w14:paraId="280563A3" w14:textId="77777777" w:rsidR="00BE610D" w:rsidRPr="003675EE" w:rsidRDefault="00BE610D" w:rsidP="00BE610D">
            <w:pPr>
              <w:pStyle w:val="TABLETEXT"/>
              <w:rPr>
                <w:rFonts w:ascii="Times New Roman" w:hAnsi="Times New Roman"/>
              </w:rPr>
            </w:pPr>
          </w:p>
        </w:tc>
        <w:tc>
          <w:tcPr>
            <w:tcW w:w="876" w:type="dxa"/>
            <w:vAlign w:val="center"/>
          </w:tcPr>
          <w:p w14:paraId="71CC23D4" w14:textId="77777777" w:rsidR="00BE610D" w:rsidRPr="003675EE" w:rsidRDefault="00BE610D" w:rsidP="00BE610D">
            <w:pPr>
              <w:pStyle w:val="TABLETEXT"/>
              <w:rPr>
                <w:rFonts w:ascii="Times New Roman" w:hAnsi="Times New Roman"/>
              </w:rPr>
            </w:pPr>
          </w:p>
        </w:tc>
        <w:tc>
          <w:tcPr>
            <w:tcW w:w="876" w:type="dxa"/>
            <w:vAlign w:val="center"/>
          </w:tcPr>
          <w:p w14:paraId="3F875E06" w14:textId="77777777" w:rsidR="00BE610D" w:rsidRPr="003675EE" w:rsidRDefault="00BE610D" w:rsidP="00BE610D">
            <w:pPr>
              <w:pStyle w:val="TABLETEXT"/>
              <w:rPr>
                <w:rFonts w:ascii="Times New Roman" w:hAnsi="Times New Roman"/>
              </w:rPr>
            </w:pPr>
          </w:p>
        </w:tc>
      </w:tr>
      <w:tr w:rsidR="00BE610D" w:rsidRPr="003675EE" w14:paraId="56EA3A7C" w14:textId="77777777" w:rsidTr="00EA160A">
        <w:trPr>
          <w:jc w:val="center"/>
        </w:trPr>
        <w:tc>
          <w:tcPr>
            <w:tcW w:w="876" w:type="dxa"/>
            <w:vAlign w:val="center"/>
          </w:tcPr>
          <w:p w14:paraId="6AD9BAE7" w14:textId="77777777" w:rsidR="00BE610D" w:rsidRPr="00EA160A" w:rsidRDefault="00BE610D" w:rsidP="00BE610D">
            <w:pPr>
              <w:pStyle w:val="TABLETEXT"/>
              <w:rPr>
                <w:rFonts w:ascii="Times New Roman" w:hAnsi="Times New Roman"/>
                <w:b/>
              </w:rPr>
            </w:pPr>
            <w:r w:rsidRPr="00EA160A">
              <w:rPr>
                <w:b/>
              </w:rPr>
              <w:t>Amino Acid</w:t>
            </w:r>
          </w:p>
        </w:tc>
        <w:tc>
          <w:tcPr>
            <w:tcW w:w="876" w:type="dxa"/>
            <w:vAlign w:val="center"/>
          </w:tcPr>
          <w:p w14:paraId="3DE426FB" w14:textId="77777777" w:rsidR="00BE610D" w:rsidRPr="003675EE" w:rsidRDefault="00BE610D" w:rsidP="00BE610D">
            <w:pPr>
              <w:pStyle w:val="TABLETEXT"/>
              <w:rPr>
                <w:rFonts w:ascii="Times New Roman" w:hAnsi="Times New Roman"/>
              </w:rPr>
            </w:pPr>
          </w:p>
        </w:tc>
        <w:tc>
          <w:tcPr>
            <w:tcW w:w="876" w:type="dxa"/>
            <w:vAlign w:val="center"/>
          </w:tcPr>
          <w:p w14:paraId="74B836C9" w14:textId="77777777" w:rsidR="00BE610D" w:rsidRPr="003675EE" w:rsidRDefault="00BE610D" w:rsidP="00BE610D">
            <w:pPr>
              <w:pStyle w:val="TABLETEXT"/>
              <w:rPr>
                <w:rFonts w:ascii="Times New Roman" w:hAnsi="Times New Roman"/>
              </w:rPr>
            </w:pPr>
          </w:p>
        </w:tc>
        <w:tc>
          <w:tcPr>
            <w:tcW w:w="876" w:type="dxa"/>
            <w:vAlign w:val="center"/>
          </w:tcPr>
          <w:p w14:paraId="5A1AA16C" w14:textId="77777777" w:rsidR="00BE610D" w:rsidRPr="003675EE" w:rsidRDefault="00BE610D" w:rsidP="00BE610D">
            <w:pPr>
              <w:pStyle w:val="TABLETEXT"/>
              <w:rPr>
                <w:rFonts w:ascii="Times New Roman" w:hAnsi="Times New Roman"/>
              </w:rPr>
            </w:pPr>
          </w:p>
        </w:tc>
        <w:tc>
          <w:tcPr>
            <w:tcW w:w="876" w:type="dxa"/>
            <w:vAlign w:val="center"/>
          </w:tcPr>
          <w:p w14:paraId="4AAF955C" w14:textId="77777777" w:rsidR="00BE610D" w:rsidRPr="003675EE" w:rsidRDefault="00BE610D" w:rsidP="00BE610D">
            <w:pPr>
              <w:pStyle w:val="TABLETEXT"/>
              <w:rPr>
                <w:rFonts w:ascii="Times New Roman" w:hAnsi="Times New Roman"/>
              </w:rPr>
            </w:pPr>
          </w:p>
        </w:tc>
        <w:tc>
          <w:tcPr>
            <w:tcW w:w="876" w:type="dxa"/>
            <w:vAlign w:val="center"/>
          </w:tcPr>
          <w:p w14:paraId="4D01BE31" w14:textId="77777777" w:rsidR="00BE610D" w:rsidRPr="003675EE" w:rsidRDefault="00BE610D" w:rsidP="00BE610D">
            <w:pPr>
              <w:pStyle w:val="TABLETEXT"/>
              <w:rPr>
                <w:rFonts w:ascii="Times New Roman" w:hAnsi="Times New Roman"/>
              </w:rPr>
            </w:pPr>
          </w:p>
        </w:tc>
      </w:tr>
    </w:tbl>
    <w:p w14:paraId="72D29B55" w14:textId="77777777" w:rsidR="00EA160A" w:rsidRDefault="00BE610D" w:rsidP="00F913A1">
      <w:pPr>
        <w:pStyle w:val="BodyText1"/>
        <w:rPr>
          <w:b/>
        </w:rPr>
      </w:pPr>
      <w:r>
        <w:rPr>
          <w:b/>
        </w:rPr>
        <w:tab/>
      </w:r>
    </w:p>
    <w:p w14:paraId="149E087D" w14:textId="77777777" w:rsidR="00BE610D" w:rsidRPr="00163075" w:rsidRDefault="00BE610D" w:rsidP="00EA160A">
      <w:pPr>
        <w:pStyle w:val="BodyText1"/>
        <w:ind w:firstLine="360"/>
      </w:pPr>
      <w:r w:rsidRPr="00BE610D">
        <w:rPr>
          <w:b/>
        </w:rPr>
        <w:t>b.</w:t>
      </w:r>
      <w:r>
        <w:t xml:space="preserve"> </w:t>
      </w:r>
      <w:r w:rsidRPr="00163075">
        <w:t>Which mutant sequence contains a missense mutation?</w:t>
      </w:r>
      <w:r>
        <w:t xml:space="preserve"> Explain your answer.</w:t>
      </w:r>
    </w:p>
    <w:p w14:paraId="0DB85996" w14:textId="77777777" w:rsidR="00467BCC" w:rsidRDefault="00BE610D" w:rsidP="00F913A1">
      <w:pPr>
        <w:pStyle w:val="Underline"/>
      </w:pPr>
      <w:r>
        <w:t>________________________________________________________________________________________________________________________________________________________________________</w:t>
      </w:r>
    </w:p>
    <w:p w14:paraId="74518F7A" w14:textId="77777777" w:rsidR="00BE610D" w:rsidRPr="00163075" w:rsidRDefault="00BE610D" w:rsidP="00F913A1">
      <w:pPr>
        <w:pStyle w:val="BodyText1"/>
      </w:pPr>
      <w:r>
        <w:rPr>
          <w:b/>
        </w:rPr>
        <w:tab/>
      </w:r>
      <w:r w:rsidRPr="00BE610D">
        <w:rPr>
          <w:b/>
        </w:rPr>
        <w:t>c.</w:t>
      </w:r>
      <w:r>
        <w:t xml:space="preserve"> </w:t>
      </w:r>
      <w:r w:rsidRPr="00163075">
        <w:t>Which mutant sequence contains a nonsense mutation?</w:t>
      </w:r>
      <w:r>
        <w:t xml:space="preserve"> Explain your answer.</w:t>
      </w:r>
    </w:p>
    <w:p w14:paraId="77FA402A" w14:textId="77777777" w:rsidR="00467BCC" w:rsidRDefault="00BE610D" w:rsidP="00F913A1">
      <w:pPr>
        <w:pStyle w:val="Underline"/>
      </w:pPr>
      <w:r>
        <w:t>________________________________________________________________________________________________________________________________________________________________________</w:t>
      </w:r>
    </w:p>
    <w:p w14:paraId="567C8D68" w14:textId="77777777" w:rsidR="00BE610D" w:rsidRPr="00163075" w:rsidRDefault="00BE610D" w:rsidP="00F913A1">
      <w:pPr>
        <w:pStyle w:val="BodyText1"/>
      </w:pPr>
      <w:r w:rsidRPr="00BE610D">
        <w:rPr>
          <w:b/>
        </w:rPr>
        <w:t>6.</w:t>
      </w:r>
      <w:r>
        <w:t xml:space="preserve"> </w:t>
      </w:r>
      <w:r w:rsidRPr="00163075">
        <w:t xml:space="preserve">Which type of substitution mutation has </w:t>
      </w:r>
      <w:r w:rsidR="007D45F3">
        <w:t>the greatest</w:t>
      </w:r>
      <w:r w:rsidRPr="00163075">
        <w:t xml:space="preserve"> chance of leading to a nonfunctional protein? Explain</w:t>
      </w:r>
      <w:r>
        <w:t xml:space="preserve"> your answer</w:t>
      </w:r>
      <w:r w:rsidRPr="00163075">
        <w:t>.</w:t>
      </w:r>
    </w:p>
    <w:p w14:paraId="0349BC41" w14:textId="77777777" w:rsidR="00467BCC" w:rsidRDefault="00BE610D">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3EC7CB8D" w14:textId="77777777" w:rsidR="00BE610D" w:rsidRPr="00163075" w:rsidRDefault="00BE610D">
      <w:pPr>
        <w:pStyle w:val="BodyText1"/>
      </w:pPr>
      <w:r w:rsidRPr="00BE610D">
        <w:rPr>
          <w:b/>
        </w:rPr>
        <w:t>7.</w:t>
      </w:r>
      <w:r>
        <w:t xml:space="preserve"> Describe </w:t>
      </w:r>
      <w:r w:rsidRPr="00163075">
        <w:t xml:space="preserve">the cause </w:t>
      </w:r>
      <w:r>
        <w:t xml:space="preserve">of </w:t>
      </w:r>
      <w:r w:rsidRPr="00163075">
        <w:t>sickle cell anemia.</w:t>
      </w:r>
    </w:p>
    <w:p w14:paraId="11D8B413" w14:textId="77777777" w:rsidR="00BE610D" w:rsidRPr="00655E28" w:rsidRDefault="00BE610D" w:rsidP="00655E28">
      <w:pPr>
        <w:pStyle w:val="BodyText1"/>
      </w:pPr>
      <w:r>
        <w:t>____________________________________________________________________________________________________________________________________________________________________________________________________________________________________________________________</w:t>
      </w:r>
      <w:r>
        <w:rPr>
          <w:b/>
        </w:rPr>
        <w:br w:type="page"/>
      </w:r>
      <w:r w:rsidRPr="00655E28">
        <w:rPr>
          <w:b/>
        </w:rPr>
        <w:lastRenderedPageBreak/>
        <w:t>8.</w:t>
      </w:r>
      <w:r w:rsidRPr="00655E28">
        <w:t xml:space="preserve"> Rett syndrome occurs almost exclusively in girls, but </w:t>
      </w:r>
      <w:r w:rsidR="00D10E55" w:rsidRPr="00655E28">
        <w:t xml:space="preserve">there are </w:t>
      </w:r>
      <w:r w:rsidRPr="00655E28">
        <w:t xml:space="preserve">a few male patients. The right side of </w:t>
      </w:r>
      <w:r w:rsidR="00AE7F9A" w:rsidRPr="00655E28">
        <w:rPr>
          <w:b/>
        </w:rPr>
        <w:t>slide</w:t>
      </w:r>
      <w:r w:rsidR="0077169C" w:rsidRPr="00655E28">
        <w:rPr>
          <w:b/>
        </w:rPr>
        <w:t xml:space="preserve"> </w:t>
      </w:r>
      <w:r w:rsidR="00AE7F9A" w:rsidRPr="00655E28">
        <w:rPr>
          <w:b/>
        </w:rPr>
        <w:t>10</w:t>
      </w:r>
      <w:r w:rsidRPr="00655E28">
        <w:rPr>
          <w:b/>
        </w:rPr>
        <w:t xml:space="preserve"> </w:t>
      </w:r>
      <w:r w:rsidRPr="00655E28">
        <w:t xml:space="preserve">depicts the normal protein </w:t>
      </w:r>
      <w:r w:rsidR="0083093B" w:rsidRPr="00655E28">
        <w:t xml:space="preserve">(A) </w:t>
      </w:r>
      <w:r w:rsidRPr="00655E28">
        <w:t xml:space="preserve">and the proteins produced by three different </w:t>
      </w:r>
      <w:r w:rsidRPr="00655E28">
        <w:rPr>
          <w:i/>
        </w:rPr>
        <w:t>MECP2</w:t>
      </w:r>
      <w:r w:rsidRPr="00655E28">
        <w:t xml:space="preserve"> mutations,</w:t>
      </w:r>
      <w:r w:rsidR="0083093B" w:rsidRPr="00655E28">
        <w:t xml:space="preserve"> (B,C, and D)</w:t>
      </w:r>
      <w:r w:rsidRPr="00655E28">
        <w:t xml:space="preserve"> along with the resulting phenotypes of the male Rett syndrome patients. The top illustration</w:t>
      </w:r>
      <w:r w:rsidR="00EA160A" w:rsidRPr="00655E28">
        <w:t xml:space="preserve"> </w:t>
      </w:r>
      <w:r w:rsidR="0083093B" w:rsidRPr="00655E28">
        <w:t xml:space="preserve">(A) </w:t>
      </w:r>
      <w:r w:rsidRPr="00655E28">
        <w:t xml:space="preserve">shows the healthy </w:t>
      </w:r>
      <w:r w:rsidRPr="00655E28" w:rsidDel="00C46A84">
        <w:t>protein</w:t>
      </w:r>
      <w:r w:rsidRPr="00655E28">
        <w:t xml:space="preserve"> with the most important domains highlighted in light blue and pink. The orange band in </w:t>
      </w:r>
      <w:r w:rsidRPr="00655E28" w:rsidDel="00163075">
        <w:t>the bottom illustration</w:t>
      </w:r>
      <w:r w:rsidRPr="00655E28">
        <w:t xml:space="preserve"> </w:t>
      </w:r>
      <w:r w:rsidR="0083093B" w:rsidRPr="00655E28">
        <w:t xml:space="preserve">(D) </w:t>
      </w:r>
      <w:r w:rsidRPr="00655E28">
        <w:t>indicates the presence of a different amino acid in the protein sequence compared to the normal protein.</w:t>
      </w:r>
    </w:p>
    <w:p w14:paraId="4180EAD5" w14:textId="77777777" w:rsidR="00BE610D" w:rsidRPr="00C46A84" w:rsidRDefault="00BE610D" w:rsidP="00EA160A">
      <w:pPr>
        <w:pStyle w:val="BodyText1"/>
        <w:ind w:left="360"/>
      </w:pPr>
      <w:r w:rsidRPr="00BE610D">
        <w:rPr>
          <w:b/>
        </w:rPr>
        <w:t>a.</w:t>
      </w:r>
      <w:r>
        <w:t xml:space="preserve"> </w:t>
      </w:r>
      <w:r w:rsidRPr="00C46A84">
        <w:t xml:space="preserve">What type of substitution mutation </w:t>
      </w:r>
      <w:r>
        <w:t>would result</w:t>
      </w:r>
      <w:r w:rsidRPr="00C46A84">
        <w:t xml:space="preserve"> in </w:t>
      </w:r>
      <w:r>
        <w:t>the protein structure</w:t>
      </w:r>
      <w:r w:rsidR="00757112">
        <w:t>s</w:t>
      </w:r>
      <w:r>
        <w:t xml:space="preserve"> shown in </w:t>
      </w:r>
      <w:r w:rsidR="0083093B">
        <w:t>B and C</w:t>
      </w:r>
      <w:r w:rsidRPr="00C46A84">
        <w:t>?</w:t>
      </w:r>
    </w:p>
    <w:p w14:paraId="09BDD47C" w14:textId="77777777" w:rsidR="00467BCC" w:rsidRDefault="00BE610D" w:rsidP="00F913A1">
      <w:pPr>
        <w:pStyle w:val="Underline"/>
      </w:pPr>
      <w:r>
        <w:t>____________________________________________________________________________________</w:t>
      </w:r>
    </w:p>
    <w:p w14:paraId="528D4A20" w14:textId="77777777" w:rsidR="00BE610D" w:rsidRPr="00C46A84" w:rsidRDefault="00BE610D" w:rsidP="00EA160A">
      <w:pPr>
        <w:pStyle w:val="BodyText1"/>
        <w:ind w:left="360"/>
      </w:pPr>
      <w:r w:rsidRPr="00BE610D">
        <w:rPr>
          <w:b/>
        </w:rPr>
        <w:t>b.</w:t>
      </w:r>
      <w:r>
        <w:t xml:space="preserve"> </w:t>
      </w:r>
      <w:r w:rsidRPr="00C46A84" w:rsidDel="00163075">
        <w:t xml:space="preserve">Even though </w:t>
      </w:r>
      <w:r>
        <w:t xml:space="preserve">the proteins depicted in </w:t>
      </w:r>
      <w:r w:rsidR="0083093B">
        <w:t>B and C</w:t>
      </w:r>
      <w:r>
        <w:t xml:space="preserve"> </w:t>
      </w:r>
      <w:r w:rsidRPr="00C46A84" w:rsidDel="00163075">
        <w:t xml:space="preserve">are caused by the same type of mutation, </w:t>
      </w:r>
      <w:r>
        <w:t xml:space="preserve">patients with the mutation depicted in </w:t>
      </w:r>
      <w:r w:rsidR="00EA160A">
        <w:t xml:space="preserve">the third illustration </w:t>
      </w:r>
      <w:r w:rsidRPr="00C46A84">
        <w:t>ha</w:t>
      </w:r>
      <w:r>
        <w:t>ve</w:t>
      </w:r>
      <w:r w:rsidRPr="00C46A84">
        <w:t xml:space="preserve"> less-severe symptoms. Develop a hypothesis to explain </w:t>
      </w:r>
      <w:r>
        <w:t>why</w:t>
      </w:r>
      <w:r w:rsidRPr="00C46A84">
        <w:t xml:space="preserve">. </w:t>
      </w:r>
    </w:p>
    <w:p w14:paraId="1161867E" w14:textId="77777777" w:rsidR="00467BCC" w:rsidRDefault="00BE610D" w:rsidP="00F913A1">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65715395" w14:textId="77777777" w:rsidR="00BE610D" w:rsidRPr="00C46A84" w:rsidRDefault="00BE610D">
      <w:pPr>
        <w:pStyle w:val="BodyText1"/>
      </w:pPr>
      <w:r>
        <w:rPr>
          <w:b/>
        </w:rPr>
        <w:tab/>
      </w:r>
      <w:r w:rsidRPr="00BE610D">
        <w:rPr>
          <w:b/>
        </w:rPr>
        <w:t>c.</w:t>
      </w:r>
      <w:r>
        <w:t xml:space="preserve"> </w:t>
      </w:r>
      <w:r w:rsidRPr="00C46A84">
        <w:t xml:space="preserve">What type of substitution mutation causes </w:t>
      </w:r>
      <w:r>
        <w:t xml:space="preserve">the protein depicted in </w:t>
      </w:r>
      <w:r w:rsidRPr="00C46A84">
        <w:t>D?</w:t>
      </w:r>
    </w:p>
    <w:p w14:paraId="47A063BB" w14:textId="77777777" w:rsidR="00467BCC" w:rsidRDefault="00BE610D">
      <w:pPr>
        <w:pStyle w:val="Underline"/>
      </w:pPr>
      <w:r>
        <w:t>____________________________________________________________________________________</w:t>
      </w:r>
    </w:p>
    <w:p w14:paraId="6F1EC649" w14:textId="77777777" w:rsidR="00BE610D" w:rsidRPr="00C46A84" w:rsidRDefault="00BE610D" w:rsidP="0083093B">
      <w:pPr>
        <w:pStyle w:val="BodyText1"/>
        <w:ind w:left="360"/>
      </w:pPr>
      <w:r w:rsidRPr="00BE610D">
        <w:rPr>
          <w:b/>
        </w:rPr>
        <w:t>d.</w:t>
      </w:r>
      <w:r>
        <w:t xml:space="preserve"> </w:t>
      </w:r>
      <w:r w:rsidRPr="00C46A84">
        <w:t xml:space="preserve">Form a hypothesis </w:t>
      </w:r>
      <w:r>
        <w:t xml:space="preserve">to </w:t>
      </w:r>
      <w:r w:rsidRPr="00C46A84">
        <w:t xml:space="preserve">explain why </w:t>
      </w:r>
      <w:r>
        <w:t>patients with the mutation</w:t>
      </w:r>
      <w:r w:rsidRPr="00C46A84" w:rsidDel="00163075">
        <w:t xml:space="preserve"> </w:t>
      </w:r>
      <w:r w:rsidRPr="002B2BF0">
        <w:t xml:space="preserve">depicted in </w:t>
      </w:r>
      <w:r w:rsidRPr="00C46A84">
        <w:t xml:space="preserve">D </w:t>
      </w:r>
      <w:r>
        <w:t>have</w:t>
      </w:r>
      <w:r w:rsidRPr="00C46A84">
        <w:t xml:space="preserve"> less</w:t>
      </w:r>
      <w:r>
        <w:t>-</w:t>
      </w:r>
      <w:r w:rsidRPr="00C46A84">
        <w:t xml:space="preserve">severe symptoms than </w:t>
      </w:r>
      <w:r>
        <w:t>patients with the other type of mutation</w:t>
      </w:r>
      <w:r w:rsidRPr="00C46A84">
        <w:t>.</w:t>
      </w:r>
    </w:p>
    <w:p w14:paraId="0AA9D80F" w14:textId="77777777" w:rsidR="00467BCC" w:rsidRDefault="0075344F">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30D25C8A" w14:textId="77777777" w:rsidR="00467BCC" w:rsidRDefault="0075344F" w:rsidP="0083093B">
      <w:pPr>
        <w:pStyle w:val="BodyText1"/>
        <w:ind w:left="360"/>
      </w:pPr>
      <w:r w:rsidRPr="0075344F">
        <w:rPr>
          <w:b/>
        </w:rPr>
        <w:t>e.</w:t>
      </w:r>
      <w:r>
        <w:t xml:space="preserve"> There are many more f</w:t>
      </w:r>
      <w:r w:rsidRPr="00163075">
        <w:t>emale</w:t>
      </w:r>
      <w:r>
        <w:t xml:space="preserve"> patients </w:t>
      </w:r>
      <w:r w:rsidRPr="00163075">
        <w:t xml:space="preserve">with Rett syndrome </w:t>
      </w:r>
      <w:r>
        <w:t xml:space="preserve">than males; furthermore, female patients exhibit a </w:t>
      </w:r>
      <w:r w:rsidRPr="00163075">
        <w:t>much wider range of symptoms than males</w:t>
      </w:r>
      <w:r w:rsidR="00757112">
        <w:t xml:space="preserve"> do</w:t>
      </w:r>
      <w:r w:rsidRPr="00163075">
        <w:t xml:space="preserve">. </w:t>
      </w:r>
      <w:r>
        <w:t xml:space="preserve">Explain both observations. </w:t>
      </w:r>
      <w:r w:rsidRPr="00916041">
        <w:rPr>
          <w:szCs w:val="18"/>
        </w:rPr>
        <w:t>(</w:t>
      </w:r>
      <w:r w:rsidRPr="00EA160A">
        <w:rPr>
          <w:szCs w:val="18"/>
        </w:rPr>
        <w:t>Hint</w:t>
      </w:r>
      <w:r w:rsidRPr="00916041">
        <w:rPr>
          <w:szCs w:val="18"/>
        </w:rPr>
        <w:t xml:space="preserve">: </w:t>
      </w:r>
      <w:r>
        <w:rPr>
          <w:szCs w:val="18"/>
        </w:rPr>
        <w:t xml:space="preserve">Think about what you know about the X chromosome; you may also </w:t>
      </w:r>
      <w:r w:rsidR="003D0D46">
        <w:rPr>
          <w:szCs w:val="18"/>
        </w:rPr>
        <w:t xml:space="preserve">watch the </w:t>
      </w:r>
      <w:r w:rsidR="00FF2934" w:rsidRPr="00EA160A">
        <w:rPr>
          <w:i/>
          <w:szCs w:val="18"/>
        </w:rPr>
        <w:t>X Inactivation</w:t>
      </w:r>
      <w:r w:rsidR="00FF2934">
        <w:rPr>
          <w:szCs w:val="18"/>
        </w:rPr>
        <w:t xml:space="preserve"> </w:t>
      </w:r>
      <w:r w:rsidR="003D0D46">
        <w:rPr>
          <w:szCs w:val="18"/>
        </w:rPr>
        <w:t>animation at</w:t>
      </w:r>
      <w:r w:rsidR="00EA160A">
        <w:rPr>
          <w:szCs w:val="18"/>
        </w:rPr>
        <w:t xml:space="preserve"> </w:t>
      </w:r>
      <w:r w:rsidR="00EA160A" w:rsidRPr="00EA160A">
        <w:rPr>
          <w:szCs w:val="18"/>
        </w:rPr>
        <w:t>http://www.hhmi.org/biointeractive/x-inactivation</w:t>
      </w:r>
      <w:r w:rsidR="000D0FF1">
        <w:rPr>
          <w:szCs w:val="18"/>
        </w:rPr>
        <w:t>.</w:t>
      </w:r>
      <w:r w:rsidRPr="00916041">
        <w:rPr>
          <w:szCs w:val="18"/>
        </w:rPr>
        <w:t>)</w:t>
      </w:r>
    </w:p>
    <w:p w14:paraId="1134F09A" w14:textId="77777777" w:rsidR="0083093B" w:rsidRDefault="003D0D46" w:rsidP="0083093B">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36FF0EF3" w14:textId="77777777" w:rsidR="003D0D46" w:rsidRPr="00163075" w:rsidRDefault="003D0D46" w:rsidP="0083093B">
      <w:pPr>
        <w:pStyle w:val="BodyText1"/>
      </w:pPr>
      <w:r w:rsidRPr="003D0D46">
        <w:rPr>
          <w:b/>
        </w:rPr>
        <w:t>9.</w:t>
      </w:r>
      <w:r>
        <w:t xml:space="preserve"> </w:t>
      </w:r>
      <w:r w:rsidRPr="00163075">
        <w:t xml:space="preserve">The following sequence </w:t>
      </w:r>
      <w:r>
        <w:t>contains an insertion mutation, shown in the larger, red font</w:t>
      </w:r>
      <w:r w:rsidRPr="00163075">
        <w:t xml:space="preserve">. </w:t>
      </w:r>
    </w:p>
    <w:p w14:paraId="71ED534C" w14:textId="77777777" w:rsidR="003D0D46" w:rsidRPr="00163075" w:rsidRDefault="003D0D46" w:rsidP="00F913A1">
      <w:pPr>
        <w:pStyle w:val="BodyText1"/>
      </w:pPr>
      <w:r>
        <w:tab/>
      </w:r>
      <w:r w:rsidRPr="003D0D46">
        <w:rPr>
          <w:b/>
        </w:rPr>
        <w:t>a.</w:t>
      </w:r>
      <w:r>
        <w:t xml:space="preserve"> </w:t>
      </w:r>
      <w:r w:rsidRPr="00163075">
        <w:t>Use the genetic code chart to complete the table</w:t>
      </w:r>
      <w:r>
        <w:t xml:space="preserve"> below</w:t>
      </w:r>
      <w:r w:rsidRPr="00163075">
        <w:t>.</w:t>
      </w:r>
    </w:p>
    <w:p w14:paraId="38A16E57" w14:textId="77777777" w:rsidR="003D0D46" w:rsidRPr="00163075" w:rsidRDefault="003D0D46" w:rsidP="00EA160A">
      <w:pPr>
        <w:pStyle w:val="BodyText1"/>
        <w:ind w:firstLine="2430"/>
      </w:pPr>
      <w:r>
        <w:t xml:space="preserve">Mutant DNA Sequence </w:t>
      </w:r>
      <w:r w:rsidRPr="00163075">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6"/>
        <w:gridCol w:w="876"/>
        <w:gridCol w:w="876"/>
        <w:gridCol w:w="876"/>
        <w:gridCol w:w="876"/>
      </w:tblGrid>
      <w:tr w:rsidR="003D0D46" w:rsidRPr="00163075" w14:paraId="08EC1B1E" w14:textId="77777777" w:rsidTr="00EA160A">
        <w:trPr>
          <w:jc w:val="center"/>
        </w:trPr>
        <w:tc>
          <w:tcPr>
            <w:tcW w:w="876" w:type="dxa"/>
            <w:vAlign w:val="center"/>
          </w:tcPr>
          <w:p w14:paraId="2412D075" w14:textId="77777777" w:rsidR="003D0D46" w:rsidRPr="00EA160A" w:rsidRDefault="003D0D46" w:rsidP="003D0D46">
            <w:pPr>
              <w:pStyle w:val="TABLETEXT"/>
              <w:rPr>
                <w:rFonts w:ascii="Times New Roman" w:hAnsi="Times New Roman"/>
                <w:b/>
              </w:rPr>
            </w:pPr>
            <w:r w:rsidRPr="00EA160A">
              <w:rPr>
                <w:b/>
              </w:rPr>
              <w:t>DNA</w:t>
            </w:r>
          </w:p>
        </w:tc>
        <w:tc>
          <w:tcPr>
            <w:tcW w:w="876" w:type="dxa"/>
            <w:vAlign w:val="center"/>
          </w:tcPr>
          <w:p w14:paraId="00D3CB9C" w14:textId="77777777" w:rsidR="003D0D46" w:rsidRPr="00163075" w:rsidRDefault="003D0D46" w:rsidP="003D0D46">
            <w:pPr>
              <w:pStyle w:val="TABLETEXT"/>
              <w:rPr>
                <w:rFonts w:ascii="Times New Roman" w:hAnsi="Times New Roman"/>
              </w:rPr>
            </w:pPr>
            <w:r w:rsidRPr="00163075">
              <w:t>GAC</w:t>
            </w:r>
          </w:p>
        </w:tc>
        <w:tc>
          <w:tcPr>
            <w:tcW w:w="876" w:type="dxa"/>
            <w:vAlign w:val="center"/>
          </w:tcPr>
          <w:p w14:paraId="5836CE80" w14:textId="77777777" w:rsidR="003D0D46" w:rsidRPr="00163075" w:rsidRDefault="003D0D46" w:rsidP="003D0D46">
            <w:pPr>
              <w:pStyle w:val="TABLETEXT"/>
              <w:rPr>
                <w:rFonts w:ascii="Times New Roman" w:hAnsi="Times New Roman"/>
              </w:rPr>
            </w:pPr>
            <w:r w:rsidRPr="002E1804">
              <w:rPr>
                <w:b/>
                <w:sz w:val="20"/>
                <w:szCs w:val="20"/>
              </w:rPr>
              <w:t>C</w:t>
            </w:r>
            <w:r w:rsidRPr="00163075">
              <w:t>TC</w:t>
            </w:r>
          </w:p>
        </w:tc>
        <w:tc>
          <w:tcPr>
            <w:tcW w:w="876" w:type="dxa"/>
            <w:vAlign w:val="center"/>
          </w:tcPr>
          <w:p w14:paraId="499CF27F" w14:textId="77777777" w:rsidR="003D0D46" w:rsidRPr="00163075" w:rsidRDefault="003D0D46" w:rsidP="003D0D46">
            <w:pPr>
              <w:pStyle w:val="TABLETEXT"/>
              <w:rPr>
                <w:rFonts w:ascii="Times New Roman" w:hAnsi="Times New Roman"/>
              </w:rPr>
            </w:pPr>
            <w:r w:rsidRPr="00163075">
              <w:t>TGG</w:t>
            </w:r>
          </w:p>
        </w:tc>
        <w:tc>
          <w:tcPr>
            <w:tcW w:w="876" w:type="dxa"/>
            <w:vAlign w:val="center"/>
          </w:tcPr>
          <w:p w14:paraId="250FC9F4" w14:textId="77777777" w:rsidR="003D0D46" w:rsidRPr="00163075" w:rsidRDefault="003D0D46" w:rsidP="003D0D46">
            <w:pPr>
              <w:pStyle w:val="TABLETEXT"/>
              <w:rPr>
                <w:rFonts w:ascii="Times New Roman" w:hAnsi="Times New Roman"/>
              </w:rPr>
            </w:pPr>
            <w:r w:rsidRPr="00163075">
              <w:t>ACA</w:t>
            </w:r>
          </w:p>
        </w:tc>
        <w:tc>
          <w:tcPr>
            <w:tcW w:w="876" w:type="dxa"/>
            <w:vAlign w:val="center"/>
          </w:tcPr>
          <w:p w14:paraId="69C36AFB" w14:textId="77777777" w:rsidR="003D0D46" w:rsidRPr="00163075" w:rsidRDefault="003D0D46" w:rsidP="003D0D46">
            <w:pPr>
              <w:pStyle w:val="TABLETEXT"/>
              <w:rPr>
                <w:rFonts w:ascii="Times New Roman" w:hAnsi="Times New Roman"/>
              </w:rPr>
            </w:pPr>
            <w:r w:rsidRPr="00163075">
              <w:t>CCT</w:t>
            </w:r>
          </w:p>
        </w:tc>
      </w:tr>
      <w:tr w:rsidR="003D0D46" w:rsidRPr="00163075" w14:paraId="4C4D1D1D" w14:textId="77777777" w:rsidTr="00EA160A">
        <w:trPr>
          <w:trHeight w:val="288"/>
          <w:jc w:val="center"/>
        </w:trPr>
        <w:tc>
          <w:tcPr>
            <w:tcW w:w="876" w:type="dxa"/>
            <w:vAlign w:val="center"/>
          </w:tcPr>
          <w:p w14:paraId="64D91202" w14:textId="77777777" w:rsidR="003D0D46" w:rsidRPr="00EA160A" w:rsidRDefault="003D0D46" w:rsidP="003D0D46">
            <w:pPr>
              <w:pStyle w:val="TABLETEXT"/>
              <w:rPr>
                <w:rFonts w:ascii="Times New Roman" w:hAnsi="Times New Roman"/>
                <w:b/>
              </w:rPr>
            </w:pPr>
            <w:r w:rsidRPr="00EA160A">
              <w:rPr>
                <w:b/>
              </w:rPr>
              <w:t>mRNA</w:t>
            </w:r>
          </w:p>
        </w:tc>
        <w:tc>
          <w:tcPr>
            <w:tcW w:w="876" w:type="dxa"/>
            <w:vAlign w:val="center"/>
          </w:tcPr>
          <w:p w14:paraId="7694B4D5" w14:textId="77777777" w:rsidR="003D0D46" w:rsidRPr="00163075" w:rsidRDefault="003D0D46" w:rsidP="003D0D46">
            <w:pPr>
              <w:pStyle w:val="TABLETEXT"/>
              <w:rPr>
                <w:rFonts w:ascii="Times New Roman" w:hAnsi="Times New Roman"/>
              </w:rPr>
            </w:pPr>
          </w:p>
        </w:tc>
        <w:tc>
          <w:tcPr>
            <w:tcW w:w="876" w:type="dxa"/>
            <w:vAlign w:val="center"/>
          </w:tcPr>
          <w:p w14:paraId="41EA54FA" w14:textId="77777777" w:rsidR="003D0D46" w:rsidRPr="00163075" w:rsidRDefault="003D0D46" w:rsidP="003D0D46">
            <w:pPr>
              <w:pStyle w:val="TABLETEXT"/>
              <w:rPr>
                <w:rFonts w:ascii="Times New Roman" w:hAnsi="Times New Roman"/>
              </w:rPr>
            </w:pPr>
          </w:p>
        </w:tc>
        <w:tc>
          <w:tcPr>
            <w:tcW w:w="876" w:type="dxa"/>
            <w:vAlign w:val="center"/>
          </w:tcPr>
          <w:p w14:paraId="55CACF90" w14:textId="77777777" w:rsidR="003D0D46" w:rsidRPr="00163075" w:rsidRDefault="003D0D46" w:rsidP="003D0D46">
            <w:pPr>
              <w:pStyle w:val="TABLETEXT"/>
              <w:rPr>
                <w:rFonts w:ascii="Times New Roman" w:hAnsi="Times New Roman"/>
              </w:rPr>
            </w:pPr>
          </w:p>
        </w:tc>
        <w:tc>
          <w:tcPr>
            <w:tcW w:w="876" w:type="dxa"/>
            <w:vAlign w:val="center"/>
          </w:tcPr>
          <w:p w14:paraId="6089B1DC" w14:textId="77777777" w:rsidR="003D0D46" w:rsidRPr="00163075" w:rsidRDefault="003D0D46" w:rsidP="003D0D46">
            <w:pPr>
              <w:pStyle w:val="TABLETEXT"/>
              <w:rPr>
                <w:rFonts w:ascii="Times New Roman" w:hAnsi="Times New Roman"/>
              </w:rPr>
            </w:pPr>
          </w:p>
        </w:tc>
        <w:tc>
          <w:tcPr>
            <w:tcW w:w="876" w:type="dxa"/>
            <w:vAlign w:val="center"/>
          </w:tcPr>
          <w:p w14:paraId="1D792A01" w14:textId="77777777" w:rsidR="003D0D46" w:rsidRPr="00163075" w:rsidRDefault="003D0D46" w:rsidP="003D0D46">
            <w:pPr>
              <w:pStyle w:val="TABLETEXT"/>
              <w:rPr>
                <w:rFonts w:ascii="Times New Roman" w:hAnsi="Times New Roman"/>
              </w:rPr>
            </w:pPr>
          </w:p>
        </w:tc>
      </w:tr>
      <w:tr w:rsidR="003D0D46" w:rsidRPr="00163075" w14:paraId="41B19B03" w14:textId="77777777" w:rsidTr="00EA160A">
        <w:trPr>
          <w:jc w:val="center"/>
        </w:trPr>
        <w:tc>
          <w:tcPr>
            <w:tcW w:w="876" w:type="dxa"/>
            <w:vAlign w:val="center"/>
          </w:tcPr>
          <w:p w14:paraId="4562B694" w14:textId="77777777" w:rsidR="003D0D46" w:rsidRPr="00EA160A" w:rsidRDefault="003D0D46" w:rsidP="003D0D46">
            <w:pPr>
              <w:pStyle w:val="TABLETEXT"/>
              <w:rPr>
                <w:rFonts w:ascii="Times New Roman" w:hAnsi="Times New Roman"/>
                <w:b/>
              </w:rPr>
            </w:pPr>
            <w:r w:rsidRPr="00EA160A">
              <w:rPr>
                <w:b/>
              </w:rPr>
              <w:t>Amino Acid</w:t>
            </w:r>
          </w:p>
        </w:tc>
        <w:tc>
          <w:tcPr>
            <w:tcW w:w="876" w:type="dxa"/>
            <w:vAlign w:val="center"/>
          </w:tcPr>
          <w:p w14:paraId="77032BD2" w14:textId="77777777" w:rsidR="003D0D46" w:rsidRPr="00163075" w:rsidRDefault="003D0D46" w:rsidP="003D0D46">
            <w:pPr>
              <w:pStyle w:val="TABLETEXT"/>
              <w:rPr>
                <w:rFonts w:ascii="Times New Roman" w:hAnsi="Times New Roman"/>
              </w:rPr>
            </w:pPr>
          </w:p>
        </w:tc>
        <w:tc>
          <w:tcPr>
            <w:tcW w:w="876" w:type="dxa"/>
            <w:vAlign w:val="center"/>
          </w:tcPr>
          <w:p w14:paraId="4FB5123F" w14:textId="77777777" w:rsidR="003D0D46" w:rsidRPr="00163075" w:rsidRDefault="003D0D46" w:rsidP="003D0D46">
            <w:pPr>
              <w:pStyle w:val="TABLETEXT"/>
              <w:rPr>
                <w:rFonts w:ascii="Times New Roman" w:hAnsi="Times New Roman"/>
              </w:rPr>
            </w:pPr>
          </w:p>
        </w:tc>
        <w:tc>
          <w:tcPr>
            <w:tcW w:w="876" w:type="dxa"/>
            <w:vAlign w:val="center"/>
          </w:tcPr>
          <w:p w14:paraId="7089D792" w14:textId="77777777" w:rsidR="003D0D46" w:rsidRPr="00163075" w:rsidRDefault="003D0D46" w:rsidP="003D0D46">
            <w:pPr>
              <w:pStyle w:val="TABLETEXT"/>
              <w:rPr>
                <w:rFonts w:ascii="Times New Roman" w:hAnsi="Times New Roman"/>
              </w:rPr>
            </w:pPr>
          </w:p>
        </w:tc>
        <w:tc>
          <w:tcPr>
            <w:tcW w:w="876" w:type="dxa"/>
            <w:vAlign w:val="center"/>
          </w:tcPr>
          <w:p w14:paraId="731FF053" w14:textId="77777777" w:rsidR="003D0D46" w:rsidRPr="00163075" w:rsidRDefault="003D0D46" w:rsidP="003D0D46">
            <w:pPr>
              <w:pStyle w:val="TABLETEXT"/>
              <w:rPr>
                <w:rFonts w:ascii="Times New Roman" w:hAnsi="Times New Roman"/>
              </w:rPr>
            </w:pPr>
          </w:p>
        </w:tc>
        <w:tc>
          <w:tcPr>
            <w:tcW w:w="876" w:type="dxa"/>
            <w:vAlign w:val="center"/>
          </w:tcPr>
          <w:p w14:paraId="2B539CC2" w14:textId="77777777" w:rsidR="003D0D46" w:rsidRPr="00163075" w:rsidRDefault="003D0D46" w:rsidP="003D0D46">
            <w:pPr>
              <w:pStyle w:val="TABLETEXT"/>
              <w:rPr>
                <w:rFonts w:ascii="Times New Roman" w:hAnsi="Times New Roman"/>
              </w:rPr>
            </w:pPr>
          </w:p>
        </w:tc>
      </w:tr>
    </w:tbl>
    <w:p w14:paraId="5594A871" w14:textId="77777777" w:rsidR="0083093B" w:rsidRDefault="003D0D46" w:rsidP="00F913A1">
      <w:pPr>
        <w:pStyle w:val="BodyText1"/>
        <w:rPr>
          <w:b/>
        </w:rPr>
      </w:pPr>
      <w:r>
        <w:rPr>
          <w:b/>
        </w:rPr>
        <w:tab/>
      </w:r>
    </w:p>
    <w:p w14:paraId="430ED589" w14:textId="77777777" w:rsidR="0083093B" w:rsidRDefault="0083093B" w:rsidP="00F913A1">
      <w:pPr>
        <w:pStyle w:val="BodyText1"/>
        <w:rPr>
          <w:b/>
        </w:rPr>
      </w:pPr>
    </w:p>
    <w:p w14:paraId="42C9DE45" w14:textId="77777777" w:rsidR="002E1804" w:rsidRDefault="002E1804" w:rsidP="002E1804"/>
    <w:p w14:paraId="5560E31E" w14:textId="77777777" w:rsidR="002E1804" w:rsidRPr="002E1804" w:rsidRDefault="002E1804" w:rsidP="002E1804"/>
    <w:p w14:paraId="2B22C47C" w14:textId="77777777" w:rsidR="003D0D46" w:rsidRPr="00163075" w:rsidDel="00163075" w:rsidRDefault="003D0D46" w:rsidP="0083093B">
      <w:pPr>
        <w:pStyle w:val="BodyText1"/>
        <w:ind w:left="360"/>
      </w:pPr>
      <w:r w:rsidRPr="003D0D46">
        <w:rPr>
          <w:b/>
        </w:rPr>
        <w:lastRenderedPageBreak/>
        <w:t>b</w:t>
      </w:r>
      <w:r w:rsidRPr="00EA160A">
        <w:rPr>
          <w:b/>
        </w:rPr>
        <w:t>.</w:t>
      </w:r>
      <w:r>
        <w:t xml:space="preserve"> Compare this amino acid sequence to the wild-type sequence in Question 5. E</w:t>
      </w:r>
      <w:r w:rsidRPr="00163075" w:rsidDel="00163075">
        <w:t xml:space="preserve">xplain why frameshift mutations can have such major consequences </w:t>
      </w:r>
      <w:r w:rsidRPr="00163075">
        <w:t xml:space="preserve">on </w:t>
      </w:r>
      <w:r>
        <w:t>a protein</w:t>
      </w:r>
      <w:r w:rsidRPr="00163075" w:rsidDel="00163075">
        <w:t>’s function.</w:t>
      </w:r>
    </w:p>
    <w:p w14:paraId="6FD8891C" w14:textId="77777777" w:rsidR="003D0D46" w:rsidRDefault="003D0D46" w:rsidP="00F913A1">
      <w:pPr>
        <w:pStyle w:val="Underline"/>
      </w:pPr>
      <w:r>
        <w:t>____________________________________________________________________________________________________________________________________________________________________________________________________________________________________________________________</w:t>
      </w:r>
    </w:p>
    <w:p w14:paraId="6110DCA0" w14:textId="77777777" w:rsidR="003D0D46" w:rsidRDefault="003D0D46" w:rsidP="00F913A1">
      <w:pPr>
        <w:pStyle w:val="BodyText1"/>
      </w:pPr>
      <w:r w:rsidRPr="003D0D46">
        <w:rPr>
          <w:b/>
        </w:rPr>
        <w:t>10</w:t>
      </w:r>
      <w:r w:rsidRPr="00EA160A">
        <w:rPr>
          <w:b/>
        </w:rPr>
        <w:t>.</w:t>
      </w:r>
      <w:r>
        <w:t xml:space="preserve"> What is a trinucleotide repeat?</w:t>
      </w:r>
    </w:p>
    <w:p w14:paraId="5EECBDDD" w14:textId="77777777" w:rsidR="00467BCC" w:rsidRPr="003D0D46" w:rsidRDefault="003D0D46" w:rsidP="00F913A1">
      <w:pPr>
        <w:pStyle w:val="Underline"/>
      </w:pPr>
      <w:r>
        <w:t>____________________________________________________________________________________</w:t>
      </w:r>
    </w:p>
    <w:p w14:paraId="3B3CBC06" w14:textId="77777777" w:rsidR="003D0D46" w:rsidRPr="00163075" w:rsidRDefault="003D0D46" w:rsidP="00F913A1">
      <w:pPr>
        <w:pStyle w:val="BodyText1"/>
      </w:pPr>
      <w:r w:rsidRPr="003D0D46">
        <w:rPr>
          <w:b/>
        </w:rPr>
        <w:t>11</w:t>
      </w:r>
      <w:r w:rsidRPr="00EA160A">
        <w:rPr>
          <w:b/>
        </w:rPr>
        <w:t>.</w:t>
      </w:r>
      <w:r>
        <w:t xml:space="preserve"> </w:t>
      </w:r>
      <w:r w:rsidRPr="00163075">
        <w:t xml:space="preserve">After watching the </w:t>
      </w:r>
      <w:r>
        <w:t xml:space="preserve">14-minute </w:t>
      </w:r>
      <w:r w:rsidRPr="00163075">
        <w:t xml:space="preserve">lecture clip regarding spinocerebellar ataxia type 1 (SCA1) on </w:t>
      </w:r>
      <w:r>
        <w:rPr>
          <w:b/>
        </w:rPr>
        <w:t>slide 13</w:t>
      </w:r>
      <w:r w:rsidRPr="00EA160A">
        <w:t>,</w:t>
      </w:r>
      <w:r w:rsidRPr="00163075">
        <w:t xml:space="preserve"> answer the following questions</w:t>
      </w:r>
      <w:r w:rsidR="00FF2934">
        <w:t>.</w:t>
      </w:r>
    </w:p>
    <w:p w14:paraId="24060BDF" w14:textId="77777777" w:rsidR="003D0D46" w:rsidRPr="00163075" w:rsidRDefault="003D0D46" w:rsidP="00F913A1">
      <w:pPr>
        <w:pStyle w:val="BodyText1"/>
      </w:pPr>
      <w:r>
        <w:rPr>
          <w:b/>
        </w:rPr>
        <w:tab/>
      </w:r>
      <w:r w:rsidRPr="003D0D46">
        <w:rPr>
          <w:b/>
        </w:rPr>
        <w:t>a.</w:t>
      </w:r>
      <w:r>
        <w:t xml:space="preserve"> </w:t>
      </w:r>
      <w:r w:rsidRPr="00163075">
        <w:t>What type of mutat</w:t>
      </w:r>
      <w:r>
        <w:t>ion causes SCA1</w:t>
      </w:r>
      <w:r w:rsidR="00FF2934">
        <w:t>,</w:t>
      </w:r>
      <w:r>
        <w:t xml:space="preserve"> and how does the mutation</w:t>
      </w:r>
      <w:r w:rsidRPr="00163075">
        <w:t xml:space="preserve"> occur?</w:t>
      </w:r>
    </w:p>
    <w:p w14:paraId="17022DC0" w14:textId="77777777" w:rsidR="00467BCC" w:rsidRDefault="003D0D46">
      <w:pPr>
        <w:pStyle w:val="Underline"/>
      </w:pPr>
      <w:r>
        <w:t>________________________________________________________________________________________________________________________________________________________________________</w:t>
      </w:r>
    </w:p>
    <w:p w14:paraId="49A1DA05" w14:textId="77777777" w:rsidR="003D0D46" w:rsidRPr="00163075" w:rsidRDefault="003D0D46">
      <w:pPr>
        <w:pStyle w:val="BodyText1"/>
      </w:pPr>
      <w:r>
        <w:rPr>
          <w:b/>
        </w:rPr>
        <w:tab/>
      </w:r>
      <w:r w:rsidRPr="003D0D46">
        <w:rPr>
          <w:b/>
        </w:rPr>
        <w:t>b.</w:t>
      </w:r>
      <w:r>
        <w:t xml:space="preserve"> </w:t>
      </w:r>
      <w:r w:rsidRPr="00163075">
        <w:t xml:space="preserve">Explain how the number of </w:t>
      </w:r>
      <w:r>
        <w:t xml:space="preserve">CAG </w:t>
      </w:r>
      <w:r w:rsidRPr="00163075">
        <w:t xml:space="preserve">repeats </w:t>
      </w:r>
      <w:r>
        <w:t>relates</w:t>
      </w:r>
      <w:r w:rsidRPr="00163075">
        <w:t xml:space="preserve"> to the severity of the disease.</w:t>
      </w:r>
    </w:p>
    <w:p w14:paraId="6135BF4A" w14:textId="77777777" w:rsidR="00467BCC" w:rsidRDefault="003D0D46">
      <w:pPr>
        <w:pStyle w:val="Underline"/>
      </w:pPr>
      <w:r>
        <w:t>________________________________________________________________________________________________________________________________________________________________________</w:t>
      </w:r>
    </w:p>
    <w:p w14:paraId="65F8730A" w14:textId="77777777" w:rsidR="003D0D46" w:rsidRPr="00163075" w:rsidRDefault="003D0D46">
      <w:pPr>
        <w:pStyle w:val="BodyText1"/>
      </w:pPr>
      <w:r>
        <w:rPr>
          <w:b/>
        </w:rPr>
        <w:tab/>
      </w:r>
      <w:r w:rsidRPr="003D0D46">
        <w:rPr>
          <w:b/>
        </w:rPr>
        <w:t>c</w:t>
      </w:r>
      <w:r w:rsidRPr="00F27561">
        <w:rPr>
          <w:b/>
        </w:rPr>
        <w:t>.</w:t>
      </w:r>
      <w:r w:rsidRPr="00F27561">
        <w:t xml:space="preserve"> What is another human disease caused by a trinucleotide repeat expansion?</w:t>
      </w:r>
    </w:p>
    <w:p w14:paraId="07623BD3" w14:textId="77777777" w:rsidR="00467BCC" w:rsidRDefault="003D0D46">
      <w:pPr>
        <w:pStyle w:val="Underline"/>
      </w:pPr>
      <w:r>
        <w:t>____________________________________________________________________________________</w:t>
      </w:r>
    </w:p>
    <w:p w14:paraId="5E9DC46C" w14:textId="77777777" w:rsidR="003D0D46" w:rsidRPr="00163075" w:rsidRDefault="003D0D46">
      <w:pPr>
        <w:pStyle w:val="BodyText1"/>
      </w:pPr>
      <w:r w:rsidRPr="003D0D46">
        <w:rPr>
          <w:b/>
        </w:rPr>
        <w:t>12.</w:t>
      </w:r>
      <w:r>
        <w:t xml:space="preserve"> </w:t>
      </w:r>
      <w:r w:rsidRPr="00163075">
        <w:t>Many people mistakenly think that “all mutations are bad.”</w:t>
      </w:r>
    </w:p>
    <w:p w14:paraId="65855AF8" w14:textId="77777777" w:rsidR="003D0D46" w:rsidRPr="00163075" w:rsidDel="00163075" w:rsidRDefault="003D0D46">
      <w:pPr>
        <w:pStyle w:val="BodyText1"/>
      </w:pPr>
      <w:r>
        <w:rPr>
          <w:b/>
        </w:rPr>
        <w:tab/>
      </w:r>
      <w:r w:rsidRPr="003D0D46">
        <w:rPr>
          <w:b/>
        </w:rPr>
        <w:t>a.</w:t>
      </w:r>
      <w:r>
        <w:t xml:space="preserve"> </w:t>
      </w:r>
      <w:r w:rsidRPr="00163075" w:rsidDel="00163075">
        <w:t xml:space="preserve">Explain how it is possible for a mutation to have </w:t>
      </w:r>
      <w:r>
        <w:t>no</w:t>
      </w:r>
      <w:r w:rsidRPr="00163075" w:rsidDel="00163075">
        <w:t xml:space="preserve"> effect on an organism.</w:t>
      </w:r>
    </w:p>
    <w:p w14:paraId="47FFBFF9" w14:textId="77777777" w:rsidR="00467BCC" w:rsidRDefault="003D0D46">
      <w:pPr>
        <w:pStyle w:val="Underline"/>
      </w:pPr>
      <w:r>
        <w:t>________________________________________________________________________________________________________________________________________________________________________</w:t>
      </w:r>
    </w:p>
    <w:p w14:paraId="3974922B" w14:textId="77777777" w:rsidR="003D0D46" w:rsidRPr="00163075" w:rsidDel="00163075" w:rsidRDefault="003D0D46">
      <w:pPr>
        <w:pStyle w:val="BodyText1"/>
      </w:pPr>
      <w:r>
        <w:rPr>
          <w:b/>
        </w:rPr>
        <w:tab/>
      </w:r>
      <w:r w:rsidRPr="003D0D46">
        <w:rPr>
          <w:b/>
        </w:rPr>
        <w:t>b.</w:t>
      </w:r>
      <w:r>
        <w:t xml:space="preserve"> </w:t>
      </w:r>
      <w:r w:rsidRPr="00163075" w:rsidDel="00163075">
        <w:t xml:space="preserve">Use the example of rock pocket mice to explain how </w:t>
      </w:r>
      <w:r>
        <w:t xml:space="preserve">a </w:t>
      </w:r>
      <w:r w:rsidRPr="00163075" w:rsidDel="00163075">
        <w:t>mutation can have a positive effect</w:t>
      </w:r>
      <w:r>
        <w:t xml:space="preserve"> on an organism</w:t>
      </w:r>
      <w:r w:rsidRPr="00163075" w:rsidDel="00163075">
        <w:t>.</w:t>
      </w:r>
    </w:p>
    <w:p w14:paraId="481845E0" w14:textId="77777777" w:rsidR="00467BCC" w:rsidRDefault="003D0D46">
      <w:pPr>
        <w:pStyle w:val="Underline"/>
      </w:pPr>
      <w:r>
        <w:t>________________________________________________________________________________________________________________________________________________________________________</w:t>
      </w:r>
      <w:r w:rsidR="003762B5">
        <w:t>__________</w:t>
      </w:r>
      <w:r>
        <w:t>__________________________________________________________________________</w:t>
      </w:r>
    </w:p>
    <w:p w14:paraId="663D7C70" w14:textId="77777777" w:rsidR="003D0D46" w:rsidRPr="00163075" w:rsidRDefault="003D0D46">
      <w:pPr>
        <w:pStyle w:val="BodyText1"/>
      </w:pPr>
      <w:r w:rsidRPr="003D0D46">
        <w:rPr>
          <w:b/>
        </w:rPr>
        <w:t>13.</w:t>
      </w:r>
      <w:r>
        <w:t xml:space="preserve"> </w:t>
      </w:r>
      <w:r w:rsidRPr="00163075">
        <w:t xml:space="preserve">When </w:t>
      </w:r>
      <w:r>
        <w:t xml:space="preserve">in the cell cycle </w:t>
      </w:r>
      <w:r w:rsidRPr="00163075">
        <w:t xml:space="preserve">do most chromosomal </w:t>
      </w:r>
      <w:r>
        <w:t>alterations</w:t>
      </w:r>
      <w:r w:rsidRPr="00163075">
        <w:t xml:space="preserve"> </w:t>
      </w:r>
      <w:r>
        <w:t xml:space="preserve">that affect chromosome structure </w:t>
      </w:r>
      <w:r w:rsidRPr="00163075">
        <w:t>occur?</w:t>
      </w:r>
    </w:p>
    <w:p w14:paraId="5FDBBB43" w14:textId="77777777" w:rsidR="00467BCC" w:rsidRDefault="003D0D46">
      <w:pPr>
        <w:pStyle w:val="Underline"/>
      </w:pPr>
      <w:r>
        <w:t>________________________________________________________________________________________________________________________________________________________________________</w:t>
      </w:r>
    </w:p>
    <w:p w14:paraId="0BABECBC" w14:textId="77777777" w:rsidR="003D0D46" w:rsidRDefault="003D0D46">
      <w:pPr>
        <w:pStyle w:val="BodyText1"/>
      </w:pPr>
      <w:r w:rsidRPr="003D0D46">
        <w:rPr>
          <w:b/>
        </w:rPr>
        <w:t>14.</w:t>
      </w:r>
      <w:r>
        <w:t xml:space="preserve"> List and describe the four types of alterations that affect chromosome structure.</w:t>
      </w:r>
    </w:p>
    <w:p w14:paraId="5DA59148" w14:textId="77777777" w:rsidR="003D0D46" w:rsidRDefault="003D0D46">
      <w:pPr>
        <w:pStyle w:val="Underline"/>
      </w:pPr>
      <w:r>
        <w:t>________________________________________________________________________________________________________________________________________________________________________</w:t>
      </w:r>
    </w:p>
    <w:p w14:paraId="33C35EB5" w14:textId="77777777" w:rsidR="00DC173C" w:rsidRPr="00163075" w:rsidRDefault="00DC173C">
      <w:pPr>
        <w:pStyle w:val="BodyText1"/>
      </w:pPr>
      <w:r w:rsidRPr="00DC173C">
        <w:rPr>
          <w:b/>
        </w:rPr>
        <w:lastRenderedPageBreak/>
        <w:t>15.</w:t>
      </w:r>
      <w:r>
        <w:t xml:space="preserve"> </w:t>
      </w:r>
      <w:r w:rsidRPr="00163075">
        <w:t xml:space="preserve">How might </w:t>
      </w:r>
      <w:r>
        <w:t xml:space="preserve">these </w:t>
      </w:r>
      <w:r w:rsidRPr="00163075">
        <w:t xml:space="preserve">chromosomal </w:t>
      </w:r>
      <w:r>
        <w:t>alterations</w:t>
      </w:r>
      <w:r w:rsidRPr="00163075">
        <w:t xml:space="preserve"> affect gene expression? </w:t>
      </w:r>
      <w:r w:rsidRPr="00916041">
        <w:t>(</w:t>
      </w:r>
      <w:r w:rsidRPr="00EA160A">
        <w:t>Hint</w:t>
      </w:r>
      <w:r w:rsidRPr="00916041">
        <w:t xml:space="preserve">: Watch the </w:t>
      </w:r>
      <w:r w:rsidR="00256F9F">
        <w:rPr>
          <w:i/>
        </w:rPr>
        <w:t xml:space="preserve">Gene </w:t>
      </w:r>
      <w:r w:rsidR="00256F9F" w:rsidRPr="00256F9F">
        <w:rPr>
          <w:i/>
        </w:rPr>
        <w:t>Switch</w:t>
      </w:r>
      <w:r w:rsidR="00256F9F">
        <w:t xml:space="preserve"> </w:t>
      </w:r>
      <w:r w:rsidRPr="00256F9F">
        <w:t>animation</w:t>
      </w:r>
      <w:r w:rsidRPr="00916041">
        <w:t xml:space="preserve"> at </w:t>
      </w:r>
      <w:r w:rsidR="0083093B" w:rsidRPr="0083093B">
        <w:t>http://www.hhmi.org/biointeractive/gene-switch</w:t>
      </w:r>
      <w:r w:rsidR="00B8468D">
        <w:t>.</w:t>
      </w:r>
      <w:r w:rsidRPr="00916041">
        <w:t>)</w:t>
      </w:r>
    </w:p>
    <w:p w14:paraId="691520A4" w14:textId="77777777" w:rsidR="00DC173C" w:rsidRPr="00163075" w:rsidRDefault="00DC173C">
      <w:pPr>
        <w:pStyle w:val="Underline"/>
      </w:pPr>
      <w:r w:rsidRPr="00CA7435">
        <w:t>__________________________________________________________________________________________________________________________________________________________________________________________________________________</w:t>
      </w:r>
      <w:r>
        <w:t>__________________________________________</w:t>
      </w:r>
    </w:p>
    <w:p w14:paraId="6A921A14" w14:textId="77777777" w:rsidR="00DC173C" w:rsidRPr="00163075" w:rsidRDefault="00DC173C">
      <w:pPr>
        <w:pStyle w:val="BodyText1"/>
      </w:pPr>
      <w:r w:rsidRPr="00DC173C">
        <w:rPr>
          <w:b/>
        </w:rPr>
        <w:t>16.</w:t>
      </w:r>
      <w:r>
        <w:t xml:space="preserve"> </w:t>
      </w:r>
      <w:r w:rsidRPr="00163075">
        <w:t xml:space="preserve">What type of chromosomal </w:t>
      </w:r>
      <w:r>
        <w:t>alteration</w:t>
      </w:r>
      <w:r w:rsidRPr="00163075">
        <w:t xml:space="preserve"> causes </w:t>
      </w:r>
      <w:r>
        <w:t>c</w:t>
      </w:r>
      <w:r w:rsidRPr="00163075">
        <w:t xml:space="preserve">ri-du-chat </w:t>
      </w:r>
      <w:r>
        <w:t>syndrome</w:t>
      </w:r>
      <w:r w:rsidRPr="00163075">
        <w:t>? How do you know?</w:t>
      </w:r>
    </w:p>
    <w:p w14:paraId="01FF5DB1" w14:textId="77777777" w:rsidR="00DC173C" w:rsidRPr="00163075" w:rsidRDefault="00DC173C">
      <w:pPr>
        <w:pStyle w:val="Underline"/>
      </w:pPr>
      <w:r w:rsidRPr="00CA7435">
        <w:t>____________________________________________________________________________________________________________________________________________</w:t>
      </w:r>
      <w:r>
        <w:t>____________________________</w:t>
      </w:r>
    </w:p>
    <w:p w14:paraId="3CB9FC68" w14:textId="77777777" w:rsidR="00DC173C" w:rsidRPr="003762B5" w:rsidRDefault="00DC173C">
      <w:pPr>
        <w:pStyle w:val="BodyText1"/>
        <w:rPr>
          <w:rFonts w:ascii="Arial" w:eastAsia="Cambria" w:hAnsi="Arial" w:cs="Times New Roman"/>
          <w:sz w:val="22"/>
          <w:szCs w:val="22"/>
        </w:rPr>
      </w:pPr>
      <w:r w:rsidRPr="00DC173C">
        <w:rPr>
          <w:b/>
        </w:rPr>
        <w:t>17.</w:t>
      </w:r>
      <w:r>
        <w:t xml:space="preserve"> </w:t>
      </w:r>
      <w:r w:rsidRPr="00163075">
        <w:t xml:space="preserve">View the </w:t>
      </w:r>
      <w:r w:rsidR="00770EBB">
        <w:t xml:space="preserve">four-minute </w:t>
      </w:r>
      <w:r w:rsidR="00770EBB" w:rsidRPr="00163075">
        <w:t xml:space="preserve">lecture clip </w:t>
      </w:r>
      <w:r w:rsidR="00770EBB">
        <w:t xml:space="preserve">and </w:t>
      </w:r>
      <w:r w:rsidRPr="00163075">
        <w:t xml:space="preserve">animation on </w:t>
      </w:r>
      <w:r>
        <w:rPr>
          <w:b/>
        </w:rPr>
        <w:t>slide 18</w:t>
      </w:r>
      <w:r w:rsidRPr="00EA160A">
        <w:t>.</w:t>
      </w:r>
      <w:r w:rsidRPr="00163075">
        <w:t xml:space="preserve"> (</w:t>
      </w:r>
      <w:r w:rsidRPr="00EA160A">
        <w:t>Note:</w:t>
      </w:r>
      <w:r w:rsidRPr="00163075">
        <w:rPr>
          <w:i/>
        </w:rPr>
        <w:t xml:space="preserve"> </w:t>
      </w:r>
      <w:r w:rsidRPr="00163075">
        <w:t>Gleevec is a pharmaceutical drug developed to help trea</w:t>
      </w:r>
      <w:r>
        <w:t>t chronic myelogenous leukemia, or CML.</w:t>
      </w:r>
      <w:r w:rsidRPr="00163075">
        <w:t>)</w:t>
      </w:r>
    </w:p>
    <w:p w14:paraId="461508F6" w14:textId="77777777" w:rsidR="00DC173C" w:rsidRPr="00850E2F" w:rsidRDefault="00DC173C">
      <w:pPr>
        <w:pStyle w:val="BodyText1"/>
      </w:pPr>
      <w:r>
        <w:rPr>
          <w:b/>
        </w:rPr>
        <w:tab/>
      </w:r>
      <w:r w:rsidRPr="00DC173C">
        <w:rPr>
          <w:b/>
        </w:rPr>
        <w:t>a.</w:t>
      </w:r>
      <w:r>
        <w:t xml:space="preserve"> </w:t>
      </w:r>
      <w:r w:rsidRPr="00850E2F">
        <w:t>What type of chromosomal alteration causes CML?</w:t>
      </w:r>
    </w:p>
    <w:p w14:paraId="3005946B" w14:textId="77777777" w:rsidR="00DC173C" w:rsidRPr="00850E2F" w:rsidRDefault="00DC173C">
      <w:pPr>
        <w:pStyle w:val="Underline"/>
      </w:pPr>
      <w:r w:rsidRPr="00850E2F">
        <w:t>____________________________________________________________________________________</w:t>
      </w:r>
    </w:p>
    <w:p w14:paraId="611B988C" w14:textId="77777777" w:rsidR="00DC173C" w:rsidRPr="00850E2F" w:rsidRDefault="00DC173C">
      <w:pPr>
        <w:pStyle w:val="BodyText1"/>
      </w:pPr>
      <w:r w:rsidRPr="00850E2F">
        <w:rPr>
          <w:b/>
        </w:rPr>
        <w:tab/>
        <w:t>b.</w:t>
      </w:r>
      <w:r w:rsidRPr="00850E2F">
        <w:t xml:space="preserve"> Which chromosomes are affected by this meiotic error?</w:t>
      </w:r>
    </w:p>
    <w:p w14:paraId="7AB81E3A" w14:textId="77777777" w:rsidR="00DC173C" w:rsidRPr="00850E2F" w:rsidRDefault="00DC173C">
      <w:pPr>
        <w:pStyle w:val="Underline"/>
      </w:pPr>
      <w:r w:rsidRPr="00850E2F">
        <w:t>____________________________________________________________________________________</w:t>
      </w:r>
    </w:p>
    <w:p w14:paraId="046CA271" w14:textId="77777777" w:rsidR="00DC173C" w:rsidRPr="00163075" w:rsidRDefault="00DC173C">
      <w:pPr>
        <w:pStyle w:val="BodyText1"/>
      </w:pPr>
      <w:r w:rsidRPr="00850E2F">
        <w:rPr>
          <w:b/>
        </w:rPr>
        <w:tab/>
        <w:t>c.</w:t>
      </w:r>
      <w:r w:rsidRPr="00850E2F">
        <w:t xml:space="preserve"> </w:t>
      </w:r>
      <w:r w:rsidRPr="00850E2F" w:rsidDel="00163075">
        <w:t xml:space="preserve">What is </w:t>
      </w:r>
      <w:r w:rsidRPr="00850E2F">
        <w:t>the</w:t>
      </w:r>
      <w:r w:rsidRPr="00850E2F" w:rsidDel="00163075">
        <w:t xml:space="preserve"> </w:t>
      </w:r>
      <w:r w:rsidRPr="00850E2F">
        <w:t>“Philadelphia chromosome</w:t>
      </w:r>
      <w:r>
        <w:t>”</w:t>
      </w:r>
      <w:r w:rsidRPr="00163075">
        <w:t>?</w:t>
      </w:r>
    </w:p>
    <w:p w14:paraId="56A076D5" w14:textId="77777777" w:rsidR="00DC173C" w:rsidRPr="00CA7435" w:rsidRDefault="00DC173C">
      <w:pPr>
        <w:pStyle w:val="Underline"/>
      </w:pPr>
      <w:r w:rsidRPr="00CA7435">
        <w:t>________________________________________________________________________________________________________________________________________________________________________</w:t>
      </w:r>
    </w:p>
    <w:p w14:paraId="64FBA28B" w14:textId="77777777" w:rsidR="00DC173C" w:rsidRPr="00163075" w:rsidRDefault="00DC173C">
      <w:pPr>
        <w:pStyle w:val="BodyText1"/>
      </w:pPr>
      <w:r>
        <w:rPr>
          <w:b/>
        </w:rPr>
        <w:tab/>
      </w:r>
      <w:r w:rsidRPr="00DC173C">
        <w:rPr>
          <w:b/>
        </w:rPr>
        <w:t xml:space="preserve">d. </w:t>
      </w:r>
      <w:r w:rsidRPr="00163075">
        <w:t xml:space="preserve">Explain </w:t>
      </w:r>
      <w:r>
        <w:t xml:space="preserve">the mechanism by which </w:t>
      </w:r>
      <w:r w:rsidRPr="00163075">
        <w:t xml:space="preserve">Gleevec </w:t>
      </w:r>
      <w:r>
        <w:t>works to treat</w:t>
      </w:r>
      <w:r w:rsidRPr="00163075">
        <w:t xml:space="preserve"> CML.</w:t>
      </w:r>
    </w:p>
    <w:p w14:paraId="24978E2E" w14:textId="77777777" w:rsidR="00DC173C" w:rsidRPr="00CA7435" w:rsidRDefault="00DC173C">
      <w:pPr>
        <w:pStyle w:val="Underline"/>
      </w:pPr>
      <w:r w:rsidRPr="00CA743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w:t>
      </w:r>
    </w:p>
    <w:p w14:paraId="653652D3" w14:textId="77777777" w:rsidR="00DC173C" w:rsidRPr="0083093B" w:rsidRDefault="00DC173C" w:rsidP="0083093B">
      <w:pPr>
        <w:pStyle w:val="BodyText1"/>
        <w:rPr>
          <w:b/>
        </w:rPr>
      </w:pPr>
      <w:r w:rsidRPr="00DC173C">
        <w:rPr>
          <w:b/>
        </w:rPr>
        <w:t>18.</w:t>
      </w:r>
      <w:r>
        <w:t xml:space="preserve"> Define </w:t>
      </w:r>
      <w:r w:rsidR="00CE6E32">
        <w:t>“</w:t>
      </w:r>
      <w:r w:rsidRPr="00EA160A">
        <w:t>paralogous gene</w:t>
      </w:r>
      <w:r w:rsidR="007D45F3">
        <w:t>s</w:t>
      </w:r>
      <w:r w:rsidR="00CE6E32">
        <w:t>”</w:t>
      </w:r>
      <w:r>
        <w:t xml:space="preserve"> and explain the evolutionary significance of gene duplication.</w:t>
      </w:r>
    </w:p>
    <w:p w14:paraId="701459DE" w14:textId="77777777" w:rsidR="00DC173C" w:rsidRPr="00163075" w:rsidRDefault="00DC173C" w:rsidP="00F913A1">
      <w:pPr>
        <w:pStyle w:val="Underline"/>
      </w:pPr>
      <w:r w:rsidRPr="00CA7435">
        <w:t>____________________________________________________________________________________________________________________________________________________________________</w:t>
      </w:r>
      <w:r>
        <w:t>____</w:t>
      </w:r>
    </w:p>
    <w:p w14:paraId="57C88518" w14:textId="77777777" w:rsidR="00DC173C" w:rsidRDefault="00DC173C" w:rsidP="00F913A1">
      <w:pPr>
        <w:pStyle w:val="BodyText1"/>
      </w:pPr>
      <w:r w:rsidRPr="00DC173C">
        <w:rPr>
          <w:b/>
        </w:rPr>
        <w:t xml:space="preserve">19. </w:t>
      </w:r>
      <w:r>
        <w:t>Describe the possible outcomes of gene duplication.</w:t>
      </w:r>
    </w:p>
    <w:p w14:paraId="42A6D5D7" w14:textId="77777777" w:rsidR="00DC173C" w:rsidRDefault="00DC173C">
      <w:pPr>
        <w:pStyle w:val="Underline"/>
      </w:pPr>
      <w:r>
        <w:t>____________________________________________________________________________________</w:t>
      </w:r>
    </w:p>
    <w:p w14:paraId="15667712" w14:textId="77777777" w:rsidR="00DC173C" w:rsidRDefault="00DC173C">
      <w:pPr>
        <w:pStyle w:val="Underline"/>
      </w:pPr>
      <w:r>
        <w:t>____________________________________________________________________________________</w:t>
      </w:r>
    </w:p>
    <w:p w14:paraId="16F2987A" w14:textId="77777777" w:rsidR="00DC173C" w:rsidRDefault="00DC173C">
      <w:pPr>
        <w:pStyle w:val="Underline"/>
      </w:pPr>
      <w:r>
        <w:t>____________________________________________________________________________________</w:t>
      </w:r>
    </w:p>
    <w:p w14:paraId="73D036DE" w14:textId="77777777" w:rsidR="0083093B" w:rsidRDefault="0083093B">
      <w:pPr>
        <w:pStyle w:val="BodyText1"/>
        <w:rPr>
          <w:b/>
        </w:rPr>
      </w:pPr>
    </w:p>
    <w:p w14:paraId="00F5DEE1" w14:textId="77777777" w:rsidR="002E1804" w:rsidRDefault="002E1804" w:rsidP="002E1804"/>
    <w:p w14:paraId="7373FD35" w14:textId="77777777" w:rsidR="002E1804" w:rsidRPr="002E1804" w:rsidRDefault="002E1804" w:rsidP="002E1804"/>
    <w:p w14:paraId="15D5C57B" w14:textId="77777777" w:rsidR="00DC173C" w:rsidRPr="00163075" w:rsidRDefault="00DC173C">
      <w:pPr>
        <w:pStyle w:val="BodyText1"/>
      </w:pPr>
      <w:r w:rsidRPr="00DC173C">
        <w:rPr>
          <w:b/>
        </w:rPr>
        <w:lastRenderedPageBreak/>
        <w:t>2</w:t>
      </w:r>
      <w:r w:rsidR="00FD2B6E">
        <w:rPr>
          <w:b/>
        </w:rPr>
        <w:t>0</w:t>
      </w:r>
      <w:r w:rsidRPr="00DC173C">
        <w:rPr>
          <w:b/>
        </w:rPr>
        <w:t>.</w:t>
      </w:r>
      <w:r>
        <w:t xml:space="preserve"> </w:t>
      </w:r>
      <w:r w:rsidRPr="00163075">
        <w:t>Explain how gene duplication</w:t>
      </w:r>
      <w:r w:rsidRPr="009C2CDF">
        <w:rPr>
          <w:color w:val="FF0000"/>
        </w:rPr>
        <w:t xml:space="preserve"> </w:t>
      </w:r>
      <w:r w:rsidRPr="003675EE">
        <w:t>led</w:t>
      </w:r>
      <w:r w:rsidRPr="00163075">
        <w:t xml:space="preserve"> to the evolution of a key mammalian trait. </w:t>
      </w:r>
    </w:p>
    <w:p w14:paraId="4505C9A3" w14:textId="77777777" w:rsidR="00DC173C" w:rsidRPr="00163075" w:rsidRDefault="00DC173C">
      <w:pPr>
        <w:pStyle w:val="Underline"/>
      </w:pPr>
      <w:r w:rsidRPr="00CA7435">
        <w:t>__________________________________________________________________________________________________________________________________________________________________________________________________________________</w:t>
      </w:r>
      <w:r>
        <w:t>__________________________________________</w:t>
      </w:r>
    </w:p>
    <w:p w14:paraId="0A1556C6" w14:textId="77777777" w:rsidR="00DC173C" w:rsidRPr="00163075" w:rsidRDefault="00DC173C">
      <w:pPr>
        <w:pStyle w:val="BodyText1"/>
      </w:pPr>
      <w:r w:rsidRPr="00EA160A">
        <w:rPr>
          <w:b/>
        </w:rPr>
        <w:t>2</w:t>
      </w:r>
      <w:r w:rsidR="00FD2B6E" w:rsidRPr="00EA160A">
        <w:rPr>
          <w:b/>
        </w:rPr>
        <w:t>1</w:t>
      </w:r>
      <w:r w:rsidRPr="00EA160A">
        <w:rPr>
          <w:b/>
        </w:rPr>
        <w:t>.</w:t>
      </w:r>
      <w:r>
        <w:t xml:space="preserve"> </w:t>
      </w:r>
      <w:r w:rsidRPr="00163075">
        <w:t xml:space="preserve">What is a </w:t>
      </w:r>
      <w:r w:rsidR="00EA160A">
        <w:t>pseudogene</w:t>
      </w:r>
      <w:r w:rsidRPr="00916041">
        <w:t>?</w:t>
      </w:r>
    </w:p>
    <w:p w14:paraId="6FAE9443" w14:textId="77777777" w:rsidR="00DC173C" w:rsidRPr="00163075" w:rsidRDefault="00DC173C">
      <w:pPr>
        <w:pStyle w:val="Underline"/>
      </w:pPr>
      <w:r w:rsidRPr="00CA7435">
        <w:t>________________________________________________________________________________________________________________________________________________________________________</w:t>
      </w:r>
    </w:p>
    <w:p w14:paraId="177AC03C" w14:textId="77777777" w:rsidR="00DC173C" w:rsidRPr="00163075" w:rsidRDefault="00DC173C">
      <w:pPr>
        <w:pStyle w:val="BodyText1"/>
      </w:pPr>
      <w:r w:rsidRPr="003762B5">
        <w:rPr>
          <w:b/>
        </w:rPr>
        <w:t>2</w:t>
      </w:r>
      <w:r w:rsidR="00FD2B6E">
        <w:rPr>
          <w:b/>
        </w:rPr>
        <w:t>2</w:t>
      </w:r>
      <w:r w:rsidRPr="003762B5">
        <w:rPr>
          <w:b/>
        </w:rPr>
        <w:t>.</w:t>
      </w:r>
      <w:r>
        <w:t xml:space="preserve"> E</w:t>
      </w:r>
      <w:r w:rsidRPr="00163075">
        <w:t>xplain how the accumulation of mutations could lead to gene death.</w:t>
      </w:r>
    </w:p>
    <w:p w14:paraId="5B2D74DE" w14:textId="77777777" w:rsidR="00DC173C" w:rsidRPr="00163075" w:rsidRDefault="00DC173C">
      <w:pPr>
        <w:pStyle w:val="Underline"/>
      </w:pPr>
      <w:r w:rsidRPr="00CA7435">
        <w:t>________________________________________________________________________________________________________________________________________________________________________</w:t>
      </w:r>
    </w:p>
    <w:p w14:paraId="79E955E4" w14:textId="07E6EAA3" w:rsidR="00DC173C" w:rsidRDefault="00DC173C">
      <w:pPr>
        <w:pStyle w:val="BodyText1"/>
      </w:pPr>
      <w:r w:rsidRPr="003762B5">
        <w:rPr>
          <w:b/>
        </w:rPr>
        <w:t>2</w:t>
      </w:r>
      <w:r w:rsidR="0085390F">
        <w:rPr>
          <w:b/>
        </w:rPr>
        <w:t>3</w:t>
      </w:r>
      <w:r w:rsidRPr="003762B5">
        <w:rPr>
          <w:b/>
        </w:rPr>
        <w:t>.</w:t>
      </w:r>
      <w:r>
        <w:t xml:space="preserve"> </w:t>
      </w:r>
      <w:r w:rsidRPr="00060177">
        <w:t xml:space="preserve">Develop </w:t>
      </w:r>
      <w:r>
        <w:t>hypotheses</w:t>
      </w:r>
      <w:r w:rsidRPr="00060177">
        <w:t xml:space="preserve"> to explain the evolutionary significance of the gene death events for </w:t>
      </w:r>
      <w:r>
        <w:t xml:space="preserve">the </w:t>
      </w:r>
      <w:r w:rsidRPr="00060177">
        <w:t xml:space="preserve">examples listed below. </w:t>
      </w:r>
      <w:r w:rsidR="002E1804">
        <w:t xml:space="preserve">  Before you answer, please note that the process of evolution via natural selection is random.  In other words, organisms are not “choosing” these traits.  Think about why they exist and how they are perpetuated in the gene pool.</w:t>
      </w:r>
      <w:bookmarkStart w:id="2" w:name="_GoBack"/>
      <w:bookmarkEnd w:id="2"/>
    </w:p>
    <w:p w14:paraId="07910597" w14:textId="77777777" w:rsidR="00DC173C" w:rsidRPr="00060177" w:rsidRDefault="003762B5">
      <w:pPr>
        <w:pStyle w:val="BodyText1"/>
      </w:pPr>
      <w:r>
        <w:rPr>
          <w:b/>
        </w:rPr>
        <w:tab/>
      </w:r>
      <w:r w:rsidR="00DC173C" w:rsidRPr="003762B5">
        <w:rPr>
          <w:b/>
        </w:rPr>
        <w:t>a.</w:t>
      </w:r>
      <w:r w:rsidR="00DC173C">
        <w:t xml:space="preserve"> </w:t>
      </w:r>
      <w:r w:rsidR="00DC173C" w:rsidRPr="00060177">
        <w:t>O</w:t>
      </w:r>
      <w:r w:rsidR="00DC173C">
        <w:t>lfactory receptor</w:t>
      </w:r>
      <w:r w:rsidR="0085390F">
        <w:t xml:space="preserve"> gene</w:t>
      </w:r>
      <w:r w:rsidR="00DC173C">
        <w:t>s in humans</w:t>
      </w:r>
      <w:r w:rsidR="00A95A77">
        <w:t xml:space="preserve"> and mice</w:t>
      </w:r>
    </w:p>
    <w:p w14:paraId="61902BC6" w14:textId="77777777" w:rsidR="00DC173C" w:rsidRPr="00CA7435" w:rsidRDefault="00DC173C">
      <w:pPr>
        <w:pStyle w:val="Underline"/>
      </w:pPr>
      <w:r w:rsidRPr="00CA7435">
        <w:t>________________________________________________________________________________________________________________________________________________________________________________________________</w:t>
      </w:r>
      <w:r w:rsidR="003762B5">
        <w:t>____________________________________________________________</w:t>
      </w:r>
    </w:p>
    <w:p w14:paraId="72EC346D" w14:textId="77777777" w:rsidR="00DC173C" w:rsidRDefault="003762B5">
      <w:pPr>
        <w:pStyle w:val="BodyText1"/>
      </w:pPr>
      <w:r>
        <w:rPr>
          <w:b/>
        </w:rPr>
        <w:tab/>
      </w:r>
      <w:r w:rsidR="00DC173C" w:rsidRPr="003762B5">
        <w:rPr>
          <w:b/>
        </w:rPr>
        <w:t>b.</w:t>
      </w:r>
      <w:r w:rsidR="00DC173C">
        <w:t xml:space="preserve"> Myoglobin </w:t>
      </w:r>
      <w:r w:rsidR="0085390F">
        <w:t xml:space="preserve">gene </w:t>
      </w:r>
      <w:r w:rsidR="00DC173C">
        <w:t>in some icefish</w:t>
      </w:r>
      <w:r w:rsidR="00A95A77">
        <w:t xml:space="preserve"> species</w:t>
      </w:r>
    </w:p>
    <w:p w14:paraId="6AA43035" w14:textId="77777777" w:rsidR="00DC173C" w:rsidRDefault="00DC173C">
      <w:pPr>
        <w:pStyle w:val="Underline"/>
      </w:pPr>
      <w:r w:rsidRPr="00CA7435">
        <w:t>________________________________________________________________________________________________________________________________________________________________________________________________</w:t>
      </w:r>
      <w:r w:rsidR="003762B5">
        <w:t>____________________________________________________________</w:t>
      </w:r>
    </w:p>
    <w:p w14:paraId="37DA4FC6" w14:textId="77777777" w:rsidR="00DC173C" w:rsidRPr="00163075" w:rsidRDefault="003762B5">
      <w:pPr>
        <w:pStyle w:val="BodyText1"/>
      </w:pPr>
      <w:r w:rsidRPr="003762B5">
        <w:rPr>
          <w:b/>
        </w:rPr>
        <w:t>2</w:t>
      </w:r>
      <w:r w:rsidR="0085390F">
        <w:rPr>
          <w:b/>
        </w:rPr>
        <w:t>4</w:t>
      </w:r>
      <w:r w:rsidRPr="003762B5">
        <w:rPr>
          <w:b/>
        </w:rPr>
        <w:t>.</w:t>
      </w:r>
      <w:r>
        <w:t xml:space="preserve"> </w:t>
      </w:r>
      <w:r w:rsidR="00DC173C">
        <w:t>E</w:t>
      </w:r>
      <w:r w:rsidR="00DC173C" w:rsidRPr="00163075">
        <w:t xml:space="preserve">xplain the evolutionary significance of icefish </w:t>
      </w:r>
      <w:r w:rsidR="00DC173C">
        <w:t>“</w:t>
      </w:r>
      <w:r w:rsidR="00DC173C" w:rsidRPr="00163075">
        <w:t>antifreeze</w:t>
      </w:r>
      <w:r w:rsidR="00DC173C">
        <w:t>”</w:t>
      </w:r>
      <w:r w:rsidR="00DC173C" w:rsidRPr="00163075">
        <w:t xml:space="preserve"> proteins. </w:t>
      </w:r>
      <w:r w:rsidR="00DC173C" w:rsidRPr="00163075" w:rsidDel="00B32A13">
        <w:t>What type</w:t>
      </w:r>
      <w:r w:rsidR="00DC173C">
        <w:t>s</w:t>
      </w:r>
      <w:r w:rsidR="00DC173C" w:rsidRPr="00163075" w:rsidDel="00B32A13">
        <w:t xml:space="preserve"> of </w:t>
      </w:r>
      <w:r w:rsidR="00DC173C">
        <w:t xml:space="preserve">chromosomal rearrangements and gene </w:t>
      </w:r>
      <w:r w:rsidR="00DC173C" w:rsidRPr="00163075">
        <w:t>mutation</w:t>
      </w:r>
      <w:r w:rsidR="00DC173C">
        <w:t>s</w:t>
      </w:r>
      <w:r w:rsidR="00DC173C" w:rsidRPr="00163075">
        <w:t xml:space="preserve"> </w:t>
      </w:r>
      <w:r w:rsidR="00DC173C">
        <w:t>led to the development of the antifreeze protein? (</w:t>
      </w:r>
      <w:r w:rsidR="00DC173C" w:rsidRPr="00EA160A">
        <w:t>Hint:</w:t>
      </w:r>
      <w:r w:rsidR="00DC173C">
        <w:t xml:space="preserve"> Watch the animation about the ancestral and antifreeze gene in the </w:t>
      </w:r>
      <w:r w:rsidR="00DC173C" w:rsidRPr="0085390F">
        <w:t>film</w:t>
      </w:r>
      <w:r w:rsidR="00DC173C">
        <w:t xml:space="preserve"> very closely. </w:t>
      </w:r>
      <w:r w:rsidR="00256F9F">
        <w:t>T</w:t>
      </w:r>
      <w:r w:rsidR="00DC173C">
        <w:t>hree mutation events follow the initial gene duplication.)</w:t>
      </w:r>
    </w:p>
    <w:p w14:paraId="4D3335B2" w14:textId="77777777" w:rsidR="00DC173C" w:rsidRPr="00163075" w:rsidRDefault="00DC173C">
      <w:pPr>
        <w:pStyle w:val="Underline"/>
      </w:pPr>
      <w:r w:rsidRPr="00CA743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9FD48A" w14:textId="77777777" w:rsidR="00DC173C" w:rsidRPr="00163075" w:rsidRDefault="003762B5">
      <w:pPr>
        <w:pStyle w:val="BodyText1"/>
      </w:pPr>
      <w:r w:rsidRPr="003762B5">
        <w:rPr>
          <w:b/>
        </w:rPr>
        <w:t>2</w:t>
      </w:r>
      <w:r w:rsidR="0085390F">
        <w:rPr>
          <w:b/>
        </w:rPr>
        <w:t>5</w:t>
      </w:r>
      <w:r w:rsidRPr="003762B5">
        <w:rPr>
          <w:b/>
        </w:rPr>
        <w:t>.</w:t>
      </w:r>
      <w:r>
        <w:t xml:space="preserve"> </w:t>
      </w:r>
      <w:r w:rsidR="00DC173C" w:rsidRPr="00163075">
        <w:t>What “gene death” event occurred in icefish? How did it affect their ability to survive and reproduce?</w:t>
      </w:r>
    </w:p>
    <w:p w14:paraId="4EA99B08" w14:textId="77777777" w:rsidR="00DC173C" w:rsidRPr="00CA7435" w:rsidRDefault="00DC173C">
      <w:pPr>
        <w:pStyle w:val="Underline"/>
      </w:pPr>
      <w:r w:rsidRPr="00CA7435">
        <w:t>________________________________________________________________________________________________________________________________________________________________________</w:t>
      </w:r>
      <w:r w:rsidR="00655E28">
        <w:t>____________________________________________________________________________________</w:t>
      </w:r>
    </w:p>
    <w:p w14:paraId="5BAD6722" w14:textId="77777777" w:rsidR="00DC173C" w:rsidRPr="00163075" w:rsidRDefault="003762B5">
      <w:pPr>
        <w:pStyle w:val="BodyText1"/>
      </w:pPr>
      <w:r w:rsidRPr="003762B5">
        <w:rPr>
          <w:b/>
        </w:rPr>
        <w:lastRenderedPageBreak/>
        <w:t>2</w:t>
      </w:r>
      <w:r w:rsidR="0085390F">
        <w:rPr>
          <w:b/>
        </w:rPr>
        <w:t>6</w:t>
      </w:r>
      <w:r w:rsidRPr="003762B5">
        <w:rPr>
          <w:b/>
        </w:rPr>
        <w:t>.</w:t>
      </w:r>
      <w:r>
        <w:t xml:space="preserve"> </w:t>
      </w:r>
      <w:r w:rsidR="00DC173C" w:rsidRPr="00163075">
        <w:t>Explain how icefish serve as a</w:t>
      </w:r>
      <w:r w:rsidR="00DC173C">
        <w:t>n</w:t>
      </w:r>
      <w:r w:rsidR="00DC173C" w:rsidRPr="00163075">
        <w:t xml:space="preserve"> example of both the birth and death of genes.</w:t>
      </w:r>
    </w:p>
    <w:p w14:paraId="265A6C67" w14:textId="77777777" w:rsidR="003762B5" w:rsidRDefault="00DC173C" w:rsidP="00EA160A">
      <w:pPr>
        <w:pStyle w:val="Underline"/>
        <w:rPr>
          <w:rFonts w:ascii="Arial" w:eastAsia="Cambria" w:hAnsi="Arial" w:cs="Times New Roman"/>
          <w:sz w:val="22"/>
          <w:szCs w:val="22"/>
        </w:rPr>
      </w:pPr>
      <w:r w:rsidRPr="00CA743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D7837" w14:textId="77777777" w:rsidR="00DC173C" w:rsidRPr="00163075" w:rsidRDefault="0085390F" w:rsidP="00F913A1">
      <w:pPr>
        <w:pStyle w:val="BodyText1"/>
      </w:pPr>
      <w:r>
        <w:rPr>
          <w:b/>
        </w:rPr>
        <w:t>27</w:t>
      </w:r>
      <w:r w:rsidR="003762B5" w:rsidRPr="006B2A17">
        <w:rPr>
          <w:b/>
        </w:rPr>
        <w:t>.</w:t>
      </w:r>
      <w:r w:rsidR="003762B5">
        <w:t xml:space="preserve"> </w:t>
      </w:r>
      <w:r w:rsidR="00DC173C" w:rsidRPr="00163075">
        <w:t>Using what you know about the icefish genome, explain this statement: “Genes tell the story of evolution.”</w:t>
      </w:r>
    </w:p>
    <w:p w14:paraId="17F9DD27" w14:textId="77777777" w:rsidR="00DC173C" w:rsidRPr="00163075" w:rsidRDefault="00DC173C" w:rsidP="00F913A1">
      <w:pPr>
        <w:pStyle w:val="Underline"/>
      </w:pPr>
      <w:r w:rsidRPr="00CA7435">
        <w:t>____________________________________________________________________________________________________________________________________________________________________________________________________________________________________________________________</w:t>
      </w:r>
      <w:r w:rsidR="003762B5">
        <w:t>____________________________________________________________________________________</w:t>
      </w:r>
    </w:p>
    <w:p w14:paraId="67A5EEB7" w14:textId="77777777" w:rsidR="009D03C0" w:rsidRDefault="009D03C0" w:rsidP="00AD5DF3">
      <w:pPr>
        <w:pStyle w:val="author"/>
      </w:pPr>
    </w:p>
    <w:p w14:paraId="63C3E29B" w14:textId="77777777" w:rsidR="0083093B" w:rsidRDefault="0083093B" w:rsidP="00AD5DF3">
      <w:pPr>
        <w:pStyle w:val="author"/>
      </w:pPr>
    </w:p>
    <w:p w14:paraId="6CD9455F" w14:textId="77777777" w:rsidR="0083093B" w:rsidRDefault="0083093B" w:rsidP="00AD5DF3">
      <w:pPr>
        <w:pStyle w:val="author"/>
      </w:pPr>
    </w:p>
    <w:p w14:paraId="66475162" w14:textId="77777777" w:rsidR="0083093B" w:rsidRDefault="0083093B" w:rsidP="00AD5DF3">
      <w:pPr>
        <w:pStyle w:val="author"/>
      </w:pPr>
    </w:p>
    <w:p w14:paraId="590A10D0" w14:textId="77777777" w:rsidR="0083093B" w:rsidRDefault="0083093B" w:rsidP="00AD5DF3">
      <w:pPr>
        <w:pStyle w:val="author"/>
      </w:pPr>
    </w:p>
    <w:p w14:paraId="7233F132" w14:textId="77777777" w:rsidR="0083093B" w:rsidRDefault="0083093B" w:rsidP="00AD5DF3">
      <w:pPr>
        <w:pStyle w:val="author"/>
      </w:pPr>
    </w:p>
    <w:p w14:paraId="4DB9121C" w14:textId="77777777" w:rsidR="0083093B" w:rsidRDefault="0083093B" w:rsidP="00AD5DF3">
      <w:pPr>
        <w:pStyle w:val="author"/>
      </w:pPr>
    </w:p>
    <w:p w14:paraId="4FF89B41" w14:textId="77777777" w:rsidR="0083093B" w:rsidRDefault="0083093B" w:rsidP="00AD5DF3">
      <w:pPr>
        <w:pStyle w:val="author"/>
      </w:pPr>
    </w:p>
    <w:p w14:paraId="0F68F9B6" w14:textId="77777777" w:rsidR="0083093B" w:rsidRDefault="0083093B" w:rsidP="00AD5DF3">
      <w:pPr>
        <w:pStyle w:val="author"/>
      </w:pPr>
    </w:p>
    <w:p w14:paraId="49408093" w14:textId="77777777" w:rsidR="0083093B" w:rsidRDefault="0083093B" w:rsidP="00AD5DF3">
      <w:pPr>
        <w:pStyle w:val="author"/>
      </w:pPr>
    </w:p>
    <w:p w14:paraId="4A916FDA" w14:textId="77777777" w:rsidR="0083093B" w:rsidRDefault="0083093B" w:rsidP="00AD5DF3">
      <w:pPr>
        <w:pStyle w:val="author"/>
      </w:pPr>
    </w:p>
    <w:p w14:paraId="487CDFFA" w14:textId="77777777" w:rsidR="0083093B" w:rsidRDefault="0083093B" w:rsidP="00AD5DF3">
      <w:pPr>
        <w:pStyle w:val="author"/>
      </w:pPr>
    </w:p>
    <w:p w14:paraId="79A9553B" w14:textId="77777777" w:rsidR="0083093B" w:rsidRDefault="0083093B" w:rsidP="00AD5DF3">
      <w:pPr>
        <w:pStyle w:val="author"/>
      </w:pPr>
    </w:p>
    <w:p w14:paraId="7037A959" w14:textId="77777777" w:rsidR="0083093B" w:rsidRDefault="0083093B" w:rsidP="00AD5DF3">
      <w:pPr>
        <w:pStyle w:val="author"/>
      </w:pPr>
    </w:p>
    <w:p w14:paraId="2268B159" w14:textId="77777777" w:rsidR="00655E28" w:rsidRDefault="00655E28" w:rsidP="00AD5DF3">
      <w:pPr>
        <w:pStyle w:val="author"/>
      </w:pPr>
    </w:p>
    <w:p w14:paraId="25685A1B" w14:textId="77777777" w:rsidR="00655E28" w:rsidRDefault="00655E28" w:rsidP="00AD5DF3">
      <w:pPr>
        <w:pStyle w:val="author"/>
      </w:pPr>
    </w:p>
    <w:p w14:paraId="2F558F2F" w14:textId="77777777" w:rsidR="006C7DCB" w:rsidRPr="00724819" w:rsidRDefault="006C7DCB" w:rsidP="00AD5DF3">
      <w:pPr>
        <w:pStyle w:val="author"/>
      </w:pPr>
      <w:r w:rsidRPr="00724819">
        <w:t>Autho</w:t>
      </w:r>
      <w:r w:rsidR="00FB389A">
        <w:t>r</w:t>
      </w:r>
    </w:p>
    <w:p w14:paraId="0062BB98" w14:textId="77777777" w:rsidR="003762B5" w:rsidRDefault="003762B5" w:rsidP="00F913A1">
      <w:pPr>
        <w:pStyle w:val="authorsnames"/>
      </w:pPr>
      <w:r w:rsidRPr="003C11A8">
        <w:t>Ann Brokaw</w:t>
      </w:r>
      <w:r w:rsidR="0083093B">
        <w:t xml:space="preserve">, </w:t>
      </w:r>
      <w:r w:rsidRPr="003C11A8">
        <w:t>Rocky River High School</w:t>
      </w:r>
      <w:r w:rsidR="0083093B">
        <w:t xml:space="preserve">, </w:t>
      </w:r>
      <w:r w:rsidRPr="003C11A8">
        <w:t>Ohio</w:t>
      </w:r>
      <w:r>
        <w:br w:type="page"/>
      </w:r>
    </w:p>
    <w:p w14:paraId="66C36E90" w14:textId="77777777" w:rsidR="003762B5" w:rsidRPr="00163075" w:rsidRDefault="003762B5" w:rsidP="003762B5">
      <w:pPr>
        <w:pStyle w:val="HEAD"/>
        <w:rPr>
          <w:u w:val="single"/>
        </w:rPr>
      </w:pPr>
      <w:r w:rsidRPr="00163075">
        <w:lastRenderedPageBreak/>
        <w:t>Genetic code chart</w:t>
      </w:r>
    </w:p>
    <w:p w14:paraId="72757AEE" w14:textId="77777777" w:rsidR="00A56BA1" w:rsidRDefault="00A56BA1" w:rsidP="00F913A1">
      <w:pPr>
        <w:pStyle w:val="BodyText1"/>
      </w:pPr>
      <w:r>
        <w:t xml:space="preserve">Below is the standard genetic code: mRNA </w:t>
      </w:r>
      <w:r>
        <w:sym w:font="Wingdings" w:char="F0E0"/>
      </w:r>
      <w:r>
        <w:t xml:space="preserve"> amino acid. The inner circle represents the first letter of the codon</w:t>
      </w:r>
      <w:r w:rsidR="00A673C3">
        <w:t>, and the remaining letters</w:t>
      </w:r>
      <w:r>
        <w:t xml:space="preserve"> follow</w:t>
      </w:r>
      <w:r w:rsidR="00A673C3">
        <w:t xml:space="preserve"> in</w:t>
      </w:r>
      <w:r>
        <w:t xml:space="preserve"> the second and third ring</w:t>
      </w:r>
      <w:r w:rsidR="00A673C3">
        <w:t>s</w:t>
      </w:r>
      <w:r>
        <w:t>. Find the corresponding amino acid in the outer circle</w:t>
      </w:r>
      <w:r w:rsidR="0038259E">
        <w:t>.</w:t>
      </w:r>
      <w:r>
        <w:t xml:space="preserve"> </w:t>
      </w:r>
    </w:p>
    <w:p w14:paraId="1FF9E4EA" w14:textId="77777777" w:rsidR="00AD5DF3" w:rsidRDefault="00AD5DF3" w:rsidP="00F913A1">
      <w:pPr>
        <w:pStyle w:val="authorsnames"/>
      </w:pPr>
    </w:p>
    <w:p w14:paraId="50CFA093" w14:textId="77777777" w:rsidR="00AD5DF3" w:rsidRDefault="00AD5DF3" w:rsidP="00F913A1">
      <w:pPr>
        <w:pStyle w:val="authorsnames"/>
      </w:pPr>
    </w:p>
    <w:p w14:paraId="485010C0" w14:textId="77777777" w:rsidR="0042407B" w:rsidRPr="00AD5DF3" w:rsidRDefault="00A56BA1" w:rsidP="00EA160A">
      <w:pPr>
        <w:pStyle w:val="authorsnames"/>
      </w:pPr>
      <w:r w:rsidRPr="00A56BA1">
        <w:rPr>
          <w:noProof/>
          <w:lang w:eastAsia="en-US"/>
        </w:rPr>
        <w:drawing>
          <wp:inline distT="0" distB="0" distL="0" distR="0" wp14:anchorId="429F7E6D" wp14:editId="7BC1EBEB">
            <wp:extent cx="5857875" cy="58388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57875" cy="5838825"/>
                    </a:xfrm>
                    <a:prstGeom prst="rect">
                      <a:avLst/>
                    </a:prstGeom>
                    <a:noFill/>
                    <a:ln w="9525">
                      <a:noFill/>
                      <a:miter lim="800000"/>
                      <a:headEnd/>
                      <a:tailEnd/>
                    </a:ln>
                  </pic:spPr>
                </pic:pic>
              </a:graphicData>
            </a:graphic>
          </wp:inline>
        </w:drawing>
      </w:r>
    </w:p>
    <w:sectPr w:rsidR="0042407B" w:rsidRPr="00AD5DF3" w:rsidSect="00FF5B41">
      <w:headerReference w:type="even" r:id="rId9"/>
      <w:headerReference w:type="default" r:id="rId10"/>
      <w:footerReference w:type="even" r:id="rId11"/>
      <w:footerReference w:type="default" r:id="rId12"/>
      <w:headerReference w:type="first" r:id="rId13"/>
      <w:footerReference w:type="first" r:id="rId14"/>
      <w:type w:val="continuous"/>
      <w:pgSz w:w="12240" w:h="15840"/>
      <w:pgMar w:top="2304" w:right="1080" w:bottom="1152" w:left="1080" w:header="576"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23089" w14:textId="77777777" w:rsidR="009E5F1D" w:rsidRDefault="009E5F1D">
      <w:r>
        <w:separator/>
      </w:r>
    </w:p>
  </w:endnote>
  <w:endnote w:type="continuationSeparator" w:id="0">
    <w:p w14:paraId="0422765E" w14:textId="77777777" w:rsidR="009E5F1D" w:rsidRDefault="009E5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yriad Pro">
    <w:altName w:val="Times New Roman"/>
    <w:charset w:val="00"/>
    <w:family w:val="auto"/>
    <w:pitch w:val="variable"/>
    <w:sig w:usb0="00000001" w:usb1="00000001" w:usb2="00000000" w:usb3="00000000" w:csb0="0000019F" w:csb1="00000000"/>
  </w:font>
  <w:font w:name="ACaslon Regular">
    <w:altName w:val="Cambria"/>
    <w:panose1 w:val="00000000000000000000"/>
    <w:charset w:val="00"/>
    <w:family w:val="auto"/>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yriad Pro Semibold">
    <w:altName w:val="Times New Roman"/>
    <w:charset w:val="00"/>
    <w:family w:val="auto"/>
    <w:pitch w:val="variable"/>
    <w:sig w:usb0="00000001" w:usb1="00000001" w:usb2="00000000"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0E422" w14:textId="77777777" w:rsidR="00EA160A" w:rsidRPr="00EB5D9D" w:rsidRDefault="00EA160A" w:rsidP="00E163DA">
    <w:pPr>
      <w:pStyle w:val="Footer"/>
      <w:framePr w:wrap="around" w:vAnchor="text" w:hAnchor="margin" w:xAlign="right" w:y="1"/>
      <w:rPr>
        <w:rStyle w:val="PageNumber"/>
      </w:rPr>
    </w:pPr>
    <w:r w:rsidRPr="00EB5D9D">
      <w:rPr>
        <w:rStyle w:val="PageNumber"/>
        <w:rFonts w:ascii="Myriad Pro Cond" w:hAnsi="Myriad Pro Cond"/>
        <w:sz w:val="18"/>
      </w:rPr>
      <w:fldChar w:fldCharType="begin"/>
    </w:r>
    <w:r w:rsidRPr="00EB5D9D">
      <w:rPr>
        <w:rStyle w:val="PageNumber"/>
        <w:rFonts w:ascii="Myriad Pro Cond" w:hAnsi="Myriad Pro Cond"/>
        <w:sz w:val="18"/>
      </w:rPr>
      <w:instrText xml:space="preserve">PAGE  </w:instrText>
    </w:r>
    <w:r w:rsidRPr="00EB5D9D">
      <w:rPr>
        <w:rStyle w:val="PageNumber"/>
        <w:rFonts w:ascii="Myriad Pro Cond" w:hAnsi="Myriad Pro Cond"/>
        <w:sz w:val="18"/>
      </w:rPr>
      <w:fldChar w:fldCharType="separate"/>
    </w:r>
    <w:r>
      <w:rPr>
        <w:rStyle w:val="PageNumber"/>
        <w:rFonts w:ascii="Myriad Pro Cond" w:hAnsi="Myriad Pro Cond"/>
        <w:noProof/>
        <w:sz w:val="18"/>
      </w:rPr>
      <w:t>6</w:t>
    </w:r>
    <w:r w:rsidRPr="00EB5D9D">
      <w:rPr>
        <w:rStyle w:val="PageNumber"/>
        <w:rFonts w:ascii="Myriad Pro Cond" w:hAnsi="Myriad Pro Cond"/>
        <w:sz w:val="18"/>
      </w:rPr>
      <w:fldChar w:fldCharType="end"/>
    </w:r>
  </w:p>
  <w:p w14:paraId="2E6CBAF4" w14:textId="77777777" w:rsidR="00EA160A" w:rsidRDefault="00EA160A" w:rsidP="00EB5D9D">
    <w:pPr>
      <w:pStyle w:val="Footer"/>
      <w:ind w:right="360"/>
    </w:pPr>
    <w:r w:rsidRPr="004966B4">
      <w:rPr>
        <w:rFonts w:ascii="Myriad Pro" w:hAnsi="Myriad Pro"/>
        <w:sz w:val="16"/>
      </w:rPr>
      <w:t xml:space="preserve">Howard Hughes Medical Institute </w:t>
    </w:r>
    <w:r w:rsidRPr="004966B4">
      <w:rPr>
        <w:rFonts w:ascii="Myriad Pro" w:hAnsi="Myriad Pro" w:cs="Verdana"/>
        <w:color w:val="353535"/>
        <w:sz w:val="16"/>
      </w:rPr>
      <w:t>4000 Jones Bridge Road Chevy Chase, MD 20815-6789</w:t>
    </w:r>
    <w:r>
      <w:rPr>
        <w:rFonts w:ascii="Myriad Pro" w:hAnsi="Myriad Pro" w:cs="Verdana"/>
        <w:color w:val="353535"/>
        <w:sz w:val="16"/>
      </w:rPr>
      <w:tab/>
    </w:r>
    <w:r w:rsidRPr="004966B4">
      <w:rPr>
        <w:rFonts w:ascii="Myriad Pro" w:hAnsi="Myriad Pro" w:cs="Verdana"/>
        <w:color w:val="353535"/>
        <w:sz w:val="16"/>
      </w:rPr>
      <w:t>htt</w:t>
    </w:r>
    <w:r>
      <w:rPr>
        <w:rFonts w:ascii="Myriad Pro" w:hAnsi="Myriad Pro" w:cs="Verdana"/>
        <w:color w:val="353535"/>
        <w:sz w:val="16"/>
      </w:rPr>
      <w:t>p://www.hhmi.org/biointeractive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B4ABF" w14:textId="77777777" w:rsidR="00EA160A" w:rsidRPr="00B63C2F" w:rsidRDefault="00EA160A" w:rsidP="005D2B06">
    <w:pPr>
      <w:pStyle w:val="Footer2Para"/>
      <w:tabs>
        <w:tab w:val="center" w:pos="5040"/>
      </w:tabs>
    </w:pPr>
    <w:r>
      <w:tab/>
      <w:t>The Molecular Evolution of Gene Birth and Death</w:t>
    </w:r>
  </w:p>
  <w:p w14:paraId="70CF6424" w14:textId="77777777" w:rsidR="00EA160A" w:rsidRPr="0063016C" w:rsidRDefault="0083093B" w:rsidP="00C8186A">
    <w:pPr>
      <w:pStyle w:val="Footer2Para"/>
    </w:pPr>
    <w:r>
      <w:rPr>
        <w:noProof/>
        <w:lang w:eastAsia="en-US"/>
      </w:rPr>
      <mc:AlternateContent>
        <mc:Choice Requires="wps">
          <w:drawing>
            <wp:anchor distT="0" distB="0" distL="114300" distR="114300" simplePos="0" relativeHeight="251679744" behindDoc="0" locked="0" layoutInCell="1" allowOverlap="1" wp14:anchorId="7DF3C249" wp14:editId="0B716375">
              <wp:simplePos x="0" y="0"/>
              <wp:positionH relativeFrom="column">
                <wp:posOffset>0</wp:posOffset>
              </wp:positionH>
              <wp:positionV relativeFrom="paragraph">
                <wp:posOffset>-160655</wp:posOffset>
              </wp:positionV>
              <wp:extent cx="6400800" cy="0"/>
              <wp:effectExtent l="88900" t="93345" r="101600" b="109855"/>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572922"/>
                        </a:solidFill>
                        <a:round/>
                        <a:headEnd/>
                        <a:tailEnd/>
                      </a:ln>
                      <a:effectLst>
                        <a:outerShdw blurRad="63500" dist="12700" dir="5400000" algn="ctr" rotWithShape="0">
                          <a:schemeClr val="bg1">
                            <a:lumMod val="75000"/>
                            <a:lumOff val="0"/>
                            <a:alpha val="75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E6F0A" id="Line 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7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" strokecolor="#572922" strokeweight="1.25pt">
              <v:shadow on="t" color="#bfbfbf [2412]" opacity=".75" offset="0,1pt"/>
            </v:line>
          </w:pict>
        </mc:Fallback>
      </mc:AlternateContent>
    </w:r>
    <w:r w:rsidR="00EA160A">
      <w:rPr>
        <w:noProof/>
        <w:lang w:eastAsia="en-US"/>
      </w:rPr>
      <w:drawing>
        <wp:inline distT="0" distB="0" distL="0" distR="0" wp14:anchorId="18013993" wp14:editId="020A8D7B">
          <wp:extent cx="1571171" cy="261863"/>
          <wp:effectExtent l="25400" t="0" r="3629" b="0"/>
          <wp:docPr id="2" name="Picture 0" descr="HHMI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MIk.eps"/>
                  <pic:cNvPicPr/>
                </pic:nvPicPr>
                <pic:blipFill>
                  <a:blip r:embed="rId1"/>
                  <a:stretch>
                    <a:fillRect/>
                  </a:stretch>
                </pic:blipFill>
                <pic:spPr>
                  <a:xfrm>
                    <a:off x="0" y="0"/>
                    <a:ext cx="1577286" cy="262882"/>
                  </a:xfrm>
                  <a:prstGeom prst="rect">
                    <a:avLst/>
                  </a:prstGeom>
                </pic:spPr>
              </pic:pic>
            </a:graphicData>
          </a:graphic>
        </wp:inline>
      </w:drawing>
    </w:r>
    <w:r w:rsidR="00EA160A" w:rsidRPr="00871799">
      <w:tab/>
    </w:r>
    <w:r w:rsidR="00EA160A" w:rsidRPr="00871799">
      <w:tab/>
    </w:r>
    <w:r w:rsidR="00EA160A" w:rsidRPr="00871799">
      <w:tab/>
    </w:r>
    <w:r w:rsidR="00EA160A" w:rsidRPr="00871799">
      <w:tab/>
    </w:r>
    <w:r w:rsidR="00EA160A" w:rsidRPr="00871799">
      <w:tab/>
    </w:r>
    <w:hyperlink r:id="rId2" w:history="1">
      <w:r w:rsidR="00EA160A" w:rsidRPr="0083093B">
        <w:rPr>
          <w:rStyle w:val="Hyperlink"/>
          <w:color w:val="562A23"/>
          <w:u w:val="none"/>
        </w:rPr>
        <w:t>www.BioInteractive.org</w:t>
      </w:r>
    </w:hyperlink>
    <w:r w:rsidR="00EA160A" w:rsidRPr="0083093B">
      <w:tab/>
    </w:r>
    <w:r w:rsidR="00EA160A" w:rsidRPr="0083093B">
      <w:tab/>
    </w:r>
    <w:r w:rsidR="00EA160A" w:rsidRPr="00871799">
      <w:tab/>
    </w:r>
    <w:r w:rsidR="00EA160A" w:rsidRPr="00871799">
      <w:tab/>
    </w:r>
    <w:r w:rsidR="00EA160A" w:rsidRPr="00871799">
      <w:tab/>
    </w:r>
    <w:r w:rsidR="00EA160A" w:rsidRPr="00871799">
      <w:tab/>
    </w:r>
    <w:r w:rsidR="00EA160A" w:rsidRPr="00871799">
      <w:tab/>
    </w:r>
    <w:r w:rsidR="00EA160A" w:rsidRPr="00871799">
      <w:tab/>
    </w:r>
    <w:r w:rsidR="00EA160A" w:rsidRPr="00871799">
      <w:tab/>
      <w:t xml:space="preserve">Page </w:t>
    </w:r>
    <w:r w:rsidR="00EA160A">
      <w:fldChar w:fldCharType="begin"/>
    </w:r>
    <w:r w:rsidR="00EA160A">
      <w:instrText xml:space="preserve"> PAGE </w:instrText>
    </w:r>
    <w:r w:rsidR="00EA160A">
      <w:fldChar w:fldCharType="separate"/>
    </w:r>
    <w:r w:rsidR="002E1804">
      <w:rPr>
        <w:noProof/>
      </w:rPr>
      <w:t>7</w:t>
    </w:r>
    <w:r w:rsidR="00EA160A">
      <w:rPr>
        <w:noProof/>
      </w:rPr>
      <w:fldChar w:fldCharType="end"/>
    </w:r>
    <w:r w:rsidR="00EA160A" w:rsidRPr="00871799">
      <w:t xml:space="preserve"> of </w:t>
    </w:r>
    <w:r w:rsidR="009E5F1D">
      <w:fldChar w:fldCharType="begin"/>
    </w:r>
    <w:r w:rsidR="009E5F1D">
      <w:instrText xml:space="preserve"> NUMPAGES </w:instrText>
    </w:r>
    <w:r w:rsidR="009E5F1D">
      <w:fldChar w:fldCharType="separate"/>
    </w:r>
    <w:r w:rsidR="002E1804">
      <w:rPr>
        <w:noProof/>
      </w:rPr>
      <w:t>8</w:t>
    </w:r>
    <w:r w:rsidR="009E5F1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CA5DA" w14:textId="77777777" w:rsidR="00EA160A" w:rsidRDefault="0083093B" w:rsidP="005D2B06">
    <w:pPr>
      <w:pStyle w:val="Footer2Para"/>
      <w:tabs>
        <w:tab w:val="center" w:pos="5040"/>
        <w:tab w:val="right" w:pos="10080"/>
      </w:tabs>
      <w:spacing w:line="276" w:lineRule="auto"/>
    </w:pPr>
    <w:r>
      <w:rPr>
        <w:noProof/>
        <w:lang w:eastAsia="en-US"/>
      </w:rPr>
      <mc:AlternateContent>
        <mc:Choice Requires="wps">
          <w:drawing>
            <wp:anchor distT="0" distB="0" distL="114300" distR="114300" simplePos="0" relativeHeight="251680768" behindDoc="0" locked="0" layoutInCell="1" allowOverlap="1" wp14:anchorId="7AE3E0C4" wp14:editId="1332C75A">
              <wp:simplePos x="0" y="0"/>
              <wp:positionH relativeFrom="column">
                <wp:posOffset>28575</wp:posOffset>
              </wp:positionH>
              <wp:positionV relativeFrom="paragraph">
                <wp:posOffset>-136525</wp:posOffset>
              </wp:positionV>
              <wp:extent cx="6372225" cy="0"/>
              <wp:effectExtent l="92075" t="92075" r="101600" b="111125"/>
              <wp:wrapNone/>
              <wp:docPr id="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225" cy="0"/>
                      </a:xfrm>
                      <a:prstGeom prst="line">
                        <a:avLst/>
                      </a:prstGeom>
                      <a:noFill/>
                      <a:ln w="15875">
                        <a:solidFill>
                          <a:srgbClr val="572922"/>
                        </a:solidFill>
                        <a:round/>
                        <a:headEnd/>
                        <a:tailEnd/>
                      </a:ln>
                      <a:effectLst>
                        <a:outerShdw blurRad="63500" dist="12700" dir="5400000" algn="ctr" rotWithShape="0">
                          <a:schemeClr val="bg1">
                            <a:lumMod val="75000"/>
                            <a:lumOff val="0"/>
                            <a:alpha val="75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564FD" id="Line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75pt" to="7in,-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" strokecolor="#572922" strokeweight="1.25pt">
              <v:shadow on="t" color="#bfbfbf [2412]" opacity=".75" offset="0,1pt"/>
            </v:line>
          </w:pict>
        </mc:Fallback>
      </mc:AlternateContent>
    </w:r>
    <w:r w:rsidR="00EA160A">
      <w:tab/>
      <w:t>The Molecular Evolution of Gene Birth and Death</w:t>
    </w:r>
    <w:r w:rsidR="00EA160A">
      <w:tab/>
      <w:t>Published March 2012</w:t>
    </w:r>
  </w:p>
  <w:p w14:paraId="7A936BD7" w14:textId="77777777" w:rsidR="00EA160A" w:rsidRPr="00E47E65" w:rsidRDefault="00EA160A" w:rsidP="001E3B74">
    <w:pPr>
      <w:pStyle w:val="Footer2Para"/>
      <w:tabs>
        <w:tab w:val="right" w:pos="10080"/>
      </w:tabs>
      <w:spacing w:line="276" w:lineRule="auto"/>
    </w:pPr>
    <w:r>
      <w:tab/>
      <w:t>Revised October 2013</w:t>
    </w:r>
  </w:p>
  <w:p w14:paraId="049D1A89" w14:textId="77777777" w:rsidR="00EA160A" w:rsidRPr="0063016C" w:rsidRDefault="00EA160A" w:rsidP="001E3B74">
    <w:pPr>
      <w:pStyle w:val="Footer2Para"/>
      <w:tabs>
        <w:tab w:val="center" w:pos="5040"/>
        <w:tab w:val="right" w:pos="10080"/>
      </w:tabs>
      <w:spacing w:line="276" w:lineRule="auto"/>
    </w:pPr>
    <w:r>
      <w:tab/>
    </w:r>
    <w:r w:rsidRPr="00EA160A">
      <w:rPr>
        <w:noProof/>
        <w:lang w:eastAsia="en-US"/>
      </w:rPr>
      <w:drawing>
        <wp:anchor distT="0" distB="0" distL="114300" distR="114300" simplePos="0" relativeHeight="251681792" behindDoc="0" locked="0" layoutInCell="1" allowOverlap="1" wp14:anchorId="1E167CD2" wp14:editId="5FBF55CF">
          <wp:simplePos x="0" y="0"/>
          <wp:positionH relativeFrom="column">
            <wp:posOffset>25400</wp:posOffset>
          </wp:positionH>
          <wp:positionV relativeFrom="paragraph">
            <wp:posOffset>-160020</wp:posOffset>
          </wp:positionV>
          <wp:extent cx="1571625" cy="257175"/>
          <wp:effectExtent l="19050" t="0" r="9525" b="0"/>
          <wp:wrapSquare wrapText="bothSides"/>
          <wp:docPr id="1" name="Picture 0" descr="HHMI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MIk.eps"/>
                  <pic:cNvPicPr/>
                </pic:nvPicPr>
                <pic:blipFill>
                  <a:blip r:embed="rId1"/>
                  <a:stretch>
                    <a:fillRect/>
                  </a:stretch>
                </pic:blipFill>
                <pic:spPr>
                  <a:xfrm>
                    <a:off x="0" y="0"/>
                    <a:ext cx="1571625" cy="257175"/>
                  </a:xfrm>
                  <a:prstGeom prst="rect">
                    <a:avLst/>
                  </a:prstGeom>
                </pic:spPr>
              </pic:pic>
            </a:graphicData>
          </a:graphic>
        </wp:anchor>
      </w:drawing>
    </w:r>
    <w:hyperlink r:id="rId2" w:history="1">
      <w:r w:rsidRPr="00EA160A">
        <w:rPr>
          <w:rStyle w:val="Hyperlink"/>
          <w:color w:val="562A23"/>
          <w:u w:val="none"/>
        </w:rPr>
        <w:t>www.BioInteractive.org</w:t>
      </w:r>
    </w:hyperlink>
    <w:r>
      <w:tab/>
    </w:r>
    <w:r w:rsidRPr="00871799">
      <w:t xml:space="preserve">Page </w:t>
    </w:r>
    <w:r>
      <w:fldChar w:fldCharType="begin"/>
    </w:r>
    <w:r>
      <w:instrText xml:space="preserve"> PAGE </w:instrText>
    </w:r>
    <w:r>
      <w:fldChar w:fldCharType="separate"/>
    </w:r>
    <w:r w:rsidR="002E1804">
      <w:rPr>
        <w:noProof/>
      </w:rPr>
      <w:t>1</w:t>
    </w:r>
    <w:r>
      <w:rPr>
        <w:noProof/>
      </w:rPr>
      <w:fldChar w:fldCharType="end"/>
    </w:r>
    <w:r w:rsidRPr="00871799">
      <w:t xml:space="preserve"> of </w:t>
    </w:r>
    <w:r w:rsidR="009E5F1D">
      <w:fldChar w:fldCharType="begin"/>
    </w:r>
    <w:r w:rsidR="009E5F1D">
      <w:instrText xml:space="preserve"> NUMPAGES </w:instrText>
    </w:r>
    <w:r w:rsidR="009E5F1D">
      <w:fldChar w:fldCharType="separate"/>
    </w:r>
    <w:r w:rsidR="002E1804">
      <w:rPr>
        <w:noProof/>
      </w:rPr>
      <w:t>8</w:t>
    </w:r>
    <w:r w:rsidR="009E5F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27B93" w14:textId="77777777" w:rsidR="009E5F1D" w:rsidRDefault="009E5F1D">
      <w:r>
        <w:separator/>
      </w:r>
    </w:p>
  </w:footnote>
  <w:footnote w:type="continuationSeparator" w:id="0">
    <w:p w14:paraId="1AFA7142" w14:textId="77777777" w:rsidR="009E5F1D" w:rsidRDefault="009E5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2E8E9" w14:textId="77777777" w:rsidR="00EA160A" w:rsidRDefault="00EA160A" w:rsidP="00BC6550">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8E03CB" w14:textId="77777777" w:rsidR="00EA160A" w:rsidRDefault="00EA160A" w:rsidP="00BC6550">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EAEB" w14:textId="77777777" w:rsidR="00EA160A" w:rsidRPr="00E60B45" w:rsidRDefault="0083093B" w:rsidP="00BC6550">
    <w:pPr>
      <w:pStyle w:val="Header"/>
      <w:rPr>
        <w:rFonts w:ascii="Myriad Pro Semibold" w:hAnsi="Myriad Pro Semibold"/>
        <w:sz w:val="18"/>
      </w:rPr>
    </w:pPr>
    <w:r>
      <w:rPr>
        <w:rFonts w:ascii="Myriad Pro Semibold" w:hAnsi="Myriad Pro Semibold"/>
        <w:noProof/>
        <w:sz w:val="18"/>
        <w:lang w:eastAsia="en-US"/>
      </w:rPr>
      <mc:AlternateContent>
        <mc:Choice Requires="wps">
          <w:drawing>
            <wp:anchor distT="0" distB="0" distL="114300" distR="114300" simplePos="0" relativeHeight="251677696" behindDoc="0" locked="0" layoutInCell="1" allowOverlap="1" wp14:anchorId="7BEFB4A4" wp14:editId="35F1EC78">
              <wp:simplePos x="0" y="0"/>
              <wp:positionH relativeFrom="column">
                <wp:posOffset>114300</wp:posOffset>
              </wp:positionH>
              <wp:positionV relativeFrom="paragraph">
                <wp:posOffset>411480</wp:posOffset>
              </wp:positionV>
              <wp:extent cx="3657600" cy="457200"/>
              <wp:effectExtent l="0" t="5080" r="0" b="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ffectLst>
                        <a:outerShdw blurRad="63500" dist="38098" dir="11759897" algn="ctr" rotWithShape="0">
                          <a:schemeClr val="tx1">
                            <a:lumMod val="100000"/>
                            <a:lumOff val="0"/>
                            <a:alpha val="67000"/>
                          </a:scheme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D804" w14:textId="77777777" w:rsidR="00EA160A" w:rsidRPr="004040B8" w:rsidRDefault="00EA160A" w:rsidP="004040B8">
                          <w:pPr>
                            <w:pStyle w:val="TheMakingTitle"/>
                          </w:pPr>
                          <w:r w:rsidRPr="004040B8">
                            <w:t xml:space="preserve">The Making of the Fittest: </w:t>
                          </w:r>
                        </w:p>
                        <w:p w14:paraId="5AAAE7EB" w14:textId="77777777" w:rsidR="00EA160A" w:rsidRPr="004040B8" w:rsidRDefault="00EA160A" w:rsidP="004040B8">
                          <w:pPr>
                            <w:pStyle w:val="TheMakingTitle"/>
                          </w:pPr>
                          <w:r>
                            <w:t>The Birth and Death of Genes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FB4A4" id="_x0000_t202" coordsize="21600,21600" o:spt="202" path="m,l,21600r21600,l21600,xe">
              <v:stroke joinstyle="miter"/>
              <v:path gradientshapeok="t" o:connecttype="rect"/>
            </v:shapetype>
            <v:shape id="Text Box 27" o:spid="_x0000_s1026" type="#_x0000_t202" style="position:absolute;margin-left:9pt;margin-top:32.4pt;width:4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" filled="f" stroked="f">
              <v:shadow on="t" color="black [3213]" opacity="43909f" offset="-1.0173mm,-.29167mm"/>
              <v:textbox inset="0,0,0,0">
                <w:txbxContent>
                  <w:p w14:paraId="4A4BD804" w14:textId="77777777" w:rsidR="00EA160A" w:rsidRPr="004040B8" w:rsidRDefault="00EA160A" w:rsidP="004040B8">
                    <w:pPr>
                      <w:pStyle w:val="TheMakingTitle"/>
                    </w:pPr>
                    <w:r w:rsidRPr="004040B8">
                      <w:t xml:space="preserve">The Making of the Fittest: </w:t>
                    </w:r>
                  </w:p>
                  <w:p w14:paraId="5AAAE7EB" w14:textId="77777777" w:rsidR="00EA160A" w:rsidRPr="004040B8" w:rsidRDefault="00EA160A" w:rsidP="004040B8">
                    <w:pPr>
                      <w:pStyle w:val="TheMakingTitle"/>
                    </w:pPr>
                    <w:r>
                      <w:t>The Birth and Death of Genes</w:t>
                    </w:r>
                  </w:p>
                </w:txbxContent>
              </v:textbox>
            </v:shape>
          </w:pict>
        </mc:Fallback>
      </mc:AlternateContent>
    </w:r>
    <w:r>
      <w:rPr>
        <w:rFonts w:ascii="Myriad Pro Semibold" w:hAnsi="Myriad Pro Semibold"/>
        <w:noProof/>
        <w:sz w:val="18"/>
        <w:lang w:eastAsia="en-US"/>
      </w:rPr>
      <mc:AlternateContent>
        <mc:Choice Requires="wps">
          <w:drawing>
            <wp:anchor distT="0" distB="0" distL="0" distR="0" simplePos="0" relativeHeight="251676672" behindDoc="0" locked="0" layoutInCell="1" allowOverlap="1" wp14:anchorId="1D0978DC" wp14:editId="0F6E4B6B">
              <wp:simplePos x="0" y="0"/>
              <wp:positionH relativeFrom="column">
                <wp:posOffset>3543300</wp:posOffset>
              </wp:positionH>
              <wp:positionV relativeFrom="paragraph">
                <wp:posOffset>525780</wp:posOffset>
              </wp:positionV>
              <wp:extent cx="2743200" cy="324485"/>
              <wp:effectExtent l="0" t="5080" r="0" b="63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4485"/>
                      </a:xfrm>
                      <a:prstGeom prst="rect">
                        <a:avLst/>
                      </a:prstGeom>
                      <a:noFill/>
                      <a:ln>
                        <a:noFill/>
                      </a:ln>
                      <a:effectLst>
                        <a:outerShdw blurRad="63500" dist="38098" dir="11759897" algn="ctr" rotWithShape="0">
                          <a:srgbClr val="000000">
                            <a:alpha val="67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0CAE" w14:textId="77777777" w:rsidR="00EA160A" w:rsidRDefault="00EA160A" w:rsidP="00B15185">
                          <w:pPr>
                            <w:pStyle w:val="RESOURCETYPE"/>
                          </w:pPr>
                          <w:r>
                            <w:t>lesson</w:t>
                          </w:r>
                        </w:p>
                        <w:p w14:paraId="01BD52F2" w14:textId="77777777" w:rsidR="00EA160A" w:rsidRPr="006C7DCB" w:rsidRDefault="00EA160A" w:rsidP="00B15185">
                          <w:pPr>
                            <w:pStyle w:val="RESOURCETYPE"/>
                          </w:pPr>
                          <w:r>
                            <w:t>student handout</w:t>
                          </w:r>
                        </w:p>
                      </w:txbxContent>
                    </wps:txbx>
                    <wps:bodyPr rot="0" vert="horz" wrap="square" lIns="0" tIns="0" rIns="54864"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78DC" id="Text Box 26" o:spid="_x0000_s1027" type="#_x0000_t202" style="position:absolute;margin-left:279pt;margin-top:41.4pt;width:3in;height:25.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" filled="f" stroked="f">
              <v:shadow on="t" color="black" opacity="43909f" offset="-1.0173mm,-.29167mm"/>
              <v:textbox inset="0,0,4.32pt,0">
                <w:txbxContent>
                  <w:p w14:paraId="57520CAE" w14:textId="77777777" w:rsidR="00EA160A" w:rsidRDefault="00EA160A" w:rsidP="00B15185">
                    <w:pPr>
                      <w:pStyle w:val="RESOURCETYPE"/>
                    </w:pPr>
                    <w:r>
                      <w:t>lesson</w:t>
                    </w:r>
                  </w:p>
                  <w:p w14:paraId="01BD52F2" w14:textId="77777777" w:rsidR="00EA160A" w:rsidRPr="006C7DCB" w:rsidRDefault="00EA160A" w:rsidP="00B15185">
                    <w:pPr>
                      <w:pStyle w:val="RESOURCETYPE"/>
                    </w:pPr>
                    <w:r>
                      <w:t>student handout</w:t>
                    </w:r>
                  </w:p>
                </w:txbxContent>
              </v:textbox>
            </v:shape>
          </w:pict>
        </mc:Fallback>
      </mc:AlternateContent>
    </w:r>
    <w:r w:rsidR="00EA160A">
      <w:rPr>
        <w:rFonts w:ascii="Myriad Pro Semibold" w:hAnsi="Myriad Pro Semibold"/>
        <w:noProof/>
        <w:sz w:val="18"/>
        <w:lang w:eastAsia="en-US"/>
      </w:rPr>
      <w:drawing>
        <wp:inline distT="0" distB="0" distL="0" distR="0" wp14:anchorId="155003E4" wp14:editId="39B20843">
          <wp:extent cx="6400800" cy="936625"/>
          <wp:effectExtent l="19050" t="0" r="0" b="0"/>
          <wp:docPr id="11" name="Picture 10" descr="header12.pd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2.pdf"/>
                  <pic:cNvPicPr/>
                </pic:nvPicPr>
                <pic:blipFill>
                  <a:blip r:embed="rId2"/>
                  <a:stretch>
                    <a:fillRect/>
                  </a:stretch>
                </pic:blipFill>
                <pic:spPr>
                  <a:xfrm>
                    <a:off x="0" y="0"/>
                    <a:ext cx="6400800" cy="9366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E3879" w14:textId="77777777" w:rsidR="00EA160A" w:rsidRPr="008D0DFF" w:rsidRDefault="0083093B" w:rsidP="00BC6550">
    <w:pPr>
      <w:pStyle w:val="Header"/>
      <w:ind w:right="360"/>
    </w:pPr>
    <w:r>
      <w:rPr>
        <w:rFonts w:ascii="Myriad Pro Semibold" w:hAnsi="Myriad Pro Semibold"/>
        <w:noProof/>
        <w:sz w:val="18"/>
        <w:lang w:eastAsia="en-US"/>
      </w:rPr>
      <mc:AlternateContent>
        <mc:Choice Requires="wps">
          <w:drawing>
            <wp:anchor distT="0" distB="0" distL="0" distR="0" simplePos="0" relativeHeight="251673086" behindDoc="0" locked="0" layoutInCell="1" allowOverlap="1" wp14:anchorId="69E24953" wp14:editId="2923E45A">
              <wp:simplePos x="0" y="0"/>
              <wp:positionH relativeFrom="column">
                <wp:posOffset>3543300</wp:posOffset>
              </wp:positionH>
              <wp:positionV relativeFrom="paragraph">
                <wp:posOffset>434340</wp:posOffset>
              </wp:positionV>
              <wp:extent cx="2743200" cy="469265"/>
              <wp:effectExtent l="0" t="0" r="0" b="1333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1AA7" w14:textId="77777777" w:rsidR="00EA160A" w:rsidRDefault="00EA160A" w:rsidP="00955DCC">
                          <w:pPr>
                            <w:pStyle w:val="RESOURCETYPE"/>
                            <w:ind w:left="-144"/>
                          </w:pPr>
                          <w:r>
                            <w:t>lesson</w:t>
                          </w:r>
                        </w:p>
                        <w:p w14:paraId="4502429F" w14:textId="77777777" w:rsidR="00EA160A" w:rsidRPr="006C7DCB" w:rsidRDefault="00EA160A" w:rsidP="00955DCC">
                          <w:pPr>
                            <w:pStyle w:val="RESOURCETYPE"/>
                            <w:ind w:left="-144"/>
                          </w:pPr>
                          <w:r>
                            <w:t>student handout</w:t>
                          </w:r>
                        </w:p>
                      </w:txbxContent>
                    </wps:txbx>
                    <wps:bodyPr rot="0" vert="horz" wrap="square" lIns="182880" tIns="73152" rIns="73152"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4953" id="_x0000_t202" coordsize="21600,21600" o:spt="202" path="m,l,21600r21600,l21600,xe">
              <v:stroke joinstyle="miter"/>
              <v:path gradientshapeok="t" o:connecttype="rect"/>
            </v:shapetype>
            <v:shape id="Text Box 10" o:spid="_x0000_s1028" type="#_x0000_t202" style="position:absolute;margin-left:279pt;margin-top:34.2pt;width:3in;height:36.95pt;z-index:25167308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" filled="f" stroked="f">
              <v:textbox inset="14.4pt,5.76pt,5.76pt,0">
                <w:txbxContent>
                  <w:p w14:paraId="10631AA7" w14:textId="77777777" w:rsidR="00EA160A" w:rsidRDefault="00EA160A" w:rsidP="00955DCC">
                    <w:pPr>
                      <w:pStyle w:val="RESOURCETYPE"/>
                      <w:ind w:left="-144"/>
                    </w:pPr>
                    <w:r>
                      <w:t>lesson</w:t>
                    </w:r>
                  </w:p>
                  <w:p w14:paraId="4502429F" w14:textId="77777777" w:rsidR="00EA160A" w:rsidRPr="006C7DCB" w:rsidRDefault="00EA160A" w:rsidP="00955DCC">
                    <w:pPr>
                      <w:pStyle w:val="RESOURCETYPE"/>
                      <w:ind w:left="-144"/>
                    </w:pPr>
                    <w:r>
                      <w:t>student handout</w:t>
                    </w:r>
                  </w:p>
                </w:txbxContent>
              </v:textbox>
            </v:shape>
          </w:pict>
        </mc:Fallback>
      </mc:AlternateContent>
    </w:r>
    <w:r>
      <w:rPr>
        <w:rFonts w:ascii="Myriad Pro Semibold" w:hAnsi="Myriad Pro Semibold"/>
        <w:noProof/>
        <w:sz w:val="18"/>
        <w:lang w:eastAsia="en-US"/>
      </w:rPr>
      <mc:AlternateContent>
        <mc:Choice Requires="wps">
          <w:drawing>
            <wp:anchor distT="0" distB="0" distL="114300" distR="114300" simplePos="0" relativeHeight="251673853" behindDoc="0" locked="0" layoutInCell="1" allowOverlap="1" wp14:anchorId="60FC0A17" wp14:editId="401BF371">
              <wp:simplePos x="0" y="0"/>
              <wp:positionH relativeFrom="column">
                <wp:posOffset>114300</wp:posOffset>
              </wp:positionH>
              <wp:positionV relativeFrom="paragraph">
                <wp:posOffset>411480</wp:posOffset>
              </wp:positionV>
              <wp:extent cx="3657600" cy="457200"/>
              <wp:effectExtent l="0" t="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9E21" w14:textId="77777777" w:rsidR="00EA160A" w:rsidRPr="000C65AC" w:rsidRDefault="00EA160A">
                          <w:pPr>
                            <w:rPr>
                              <w:rFonts w:ascii="Adobe Garamond Pro" w:hAnsi="Adobe Garamond Pro"/>
                              <w:b/>
                              <w:i/>
                              <w:color w:val="FFFFFF" w:themeColor="background1"/>
                              <w:sz w:val="28"/>
                            </w:rPr>
                          </w:pPr>
                          <w:r w:rsidRPr="000C65AC">
                            <w:rPr>
                              <w:rFonts w:ascii="Adobe Garamond Pro" w:hAnsi="Adobe Garamond Pro"/>
                              <w:b/>
                              <w:i/>
                              <w:color w:val="FFFFFF" w:themeColor="background1"/>
                              <w:sz w:val="28"/>
                            </w:rPr>
                            <w:t xml:space="preserve">The Making of the Fittest: </w:t>
                          </w:r>
                        </w:p>
                        <w:p w14:paraId="5DA1FD27" w14:textId="77777777" w:rsidR="00EA160A" w:rsidRPr="000C65AC" w:rsidRDefault="00EA160A">
                          <w:pPr>
                            <w:rPr>
                              <w:rFonts w:ascii="Adobe Garamond Pro" w:hAnsi="Adobe Garamond Pro"/>
                              <w:b/>
                              <w:i/>
                              <w:color w:val="FFFFFF" w:themeColor="background1"/>
                              <w:sz w:val="28"/>
                            </w:rPr>
                          </w:pPr>
                          <w:r>
                            <w:rPr>
                              <w:rFonts w:ascii="Adobe Garamond Pro" w:hAnsi="Adobe Garamond Pro"/>
                              <w:b/>
                              <w:i/>
                              <w:color w:val="FFFFFF" w:themeColor="background1"/>
                              <w:sz w:val="28"/>
                            </w:rPr>
                            <w:t>The Birth and Death of Genes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C0A17" id="Text Box 15" o:spid="_x0000_s1029" type="#_x0000_t202" style="position:absolute;margin-left:9pt;margin-top:32.4pt;width:4in;height:36pt;z-index:25167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" filled="f" stroked="f">
              <v:textbox inset="0,0,0,0">
                <w:txbxContent>
                  <w:p w14:paraId="023F9E21" w14:textId="77777777" w:rsidR="00EA160A" w:rsidRPr="000C65AC" w:rsidRDefault="00EA160A">
                    <w:pPr>
                      <w:rPr>
                        <w:rFonts w:ascii="Adobe Garamond Pro" w:hAnsi="Adobe Garamond Pro"/>
                        <w:b/>
                        <w:i/>
                        <w:color w:val="FFFFFF" w:themeColor="background1"/>
                        <w:sz w:val="28"/>
                      </w:rPr>
                    </w:pPr>
                    <w:r w:rsidRPr="000C65AC">
                      <w:rPr>
                        <w:rFonts w:ascii="Adobe Garamond Pro" w:hAnsi="Adobe Garamond Pro"/>
                        <w:b/>
                        <w:i/>
                        <w:color w:val="FFFFFF" w:themeColor="background1"/>
                        <w:sz w:val="28"/>
                      </w:rPr>
                      <w:t xml:space="preserve">The Making of the Fittest: </w:t>
                    </w:r>
                  </w:p>
                  <w:p w14:paraId="5DA1FD27" w14:textId="77777777" w:rsidR="00EA160A" w:rsidRPr="000C65AC" w:rsidRDefault="00EA160A">
                    <w:pPr>
                      <w:rPr>
                        <w:rFonts w:ascii="Adobe Garamond Pro" w:hAnsi="Adobe Garamond Pro"/>
                        <w:b/>
                        <w:i/>
                        <w:color w:val="FFFFFF" w:themeColor="background1"/>
                        <w:sz w:val="28"/>
                      </w:rPr>
                    </w:pPr>
                    <w:r>
                      <w:rPr>
                        <w:rFonts w:ascii="Adobe Garamond Pro" w:hAnsi="Adobe Garamond Pro"/>
                        <w:b/>
                        <w:i/>
                        <w:color w:val="FFFFFF" w:themeColor="background1"/>
                        <w:sz w:val="28"/>
                      </w:rPr>
                      <w:t>The Birth and Death of Genes</w:t>
                    </w:r>
                  </w:p>
                </w:txbxContent>
              </v:textbox>
            </v:shape>
          </w:pict>
        </mc:Fallback>
      </mc:AlternateContent>
    </w:r>
    <w:r w:rsidR="00EA160A">
      <w:rPr>
        <w:noProof/>
        <w:lang w:eastAsia="en-US"/>
      </w:rPr>
      <w:drawing>
        <wp:inline distT="0" distB="0" distL="0" distR="0" wp14:anchorId="0B56FCC9" wp14:editId="232C707B">
          <wp:extent cx="6400800" cy="936625"/>
          <wp:effectExtent l="19050" t="0" r="0" b="0"/>
          <wp:docPr id="10" name="Picture 9" descr="header12.pd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2.pdf"/>
                  <pic:cNvPicPr/>
                </pic:nvPicPr>
                <pic:blipFill>
                  <a:blip r:embed="rId2"/>
                  <a:stretch>
                    <a:fillRect/>
                  </a:stretch>
                </pic:blipFill>
                <pic:spPr>
                  <a:xfrm>
                    <a:off x="0" y="0"/>
                    <a:ext cx="6400800" cy="936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5422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CAFA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6AAC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DE2A7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2BA97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62DB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C78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284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37E59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B8D6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2703041"/>
    <w:multiLevelType w:val="hybridMultilevel"/>
    <w:tmpl w:val="07B86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256FCC"/>
    <w:multiLevelType w:val="hybridMultilevel"/>
    <w:tmpl w:val="EAAC4ED6"/>
    <w:lvl w:ilvl="0" w:tplc="00010409">
      <w:start w:val="1"/>
      <w:numFmt w:val="bullet"/>
      <w:lvlText w:val=""/>
      <w:lvlJc w:val="left"/>
      <w:pPr>
        <w:tabs>
          <w:tab w:val="num" w:pos="-360"/>
        </w:tabs>
        <w:ind w:left="-360" w:hanging="360"/>
      </w:pPr>
      <w:rPr>
        <w:rFonts w:ascii="Symbol" w:hAnsi="Symbol" w:hint="default"/>
      </w:rPr>
    </w:lvl>
    <w:lvl w:ilvl="1" w:tplc="97264D6C">
      <w:start w:val="1"/>
      <w:numFmt w:val="bullet"/>
      <w:lvlText w:val=""/>
      <w:lvlJc w:val="left"/>
      <w:pPr>
        <w:tabs>
          <w:tab w:val="num" w:pos="180"/>
        </w:tabs>
        <w:ind w:left="180" w:hanging="360"/>
      </w:pPr>
      <w:rPr>
        <w:rFonts w:ascii="Symbol" w:hAnsi="Symbo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Symbo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Symbo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3" w15:restartNumberingAfterBreak="0">
    <w:nsid w:val="0ACC709E"/>
    <w:multiLevelType w:val="hybridMultilevel"/>
    <w:tmpl w:val="138EA362"/>
    <w:lvl w:ilvl="0" w:tplc="35440AC2">
      <w:start w:val="1"/>
      <w:numFmt w:val="decimal"/>
      <w:lvlText w:val="%1."/>
      <w:lvlJc w:val="left"/>
      <w:pPr>
        <w:tabs>
          <w:tab w:val="num" w:pos="1620"/>
        </w:tabs>
        <w:ind w:left="1620" w:hanging="360"/>
      </w:pPr>
      <w:rPr>
        <w:rFonts w:hint="default"/>
        <w:b w:val="0"/>
      </w:rPr>
    </w:lvl>
    <w:lvl w:ilvl="1" w:tplc="15904EDE">
      <w:start w:val="1"/>
      <w:numFmt w:val="lowerLetter"/>
      <w:lvlText w:val="%2."/>
      <w:lvlJc w:val="left"/>
      <w:pPr>
        <w:tabs>
          <w:tab w:val="num" w:pos="4860"/>
        </w:tabs>
        <w:ind w:left="4860" w:hanging="360"/>
      </w:pPr>
      <w:rPr>
        <w:rFonts w:hint="default"/>
      </w:rPr>
    </w:lvl>
    <w:lvl w:ilvl="2" w:tplc="001B0409">
      <w:start w:val="1"/>
      <w:numFmt w:val="lowerRoman"/>
      <w:lvlText w:val="%3."/>
      <w:lvlJc w:val="right"/>
      <w:pPr>
        <w:tabs>
          <w:tab w:val="num" w:pos="-1530"/>
        </w:tabs>
        <w:ind w:left="-1530" w:hanging="180"/>
      </w:pPr>
    </w:lvl>
    <w:lvl w:ilvl="3" w:tplc="000F0409">
      <w:start w:val="1"/>
      <w:numFmt w:val="decimal"/>
      <w:lvlText w:val="%4."/>
      <w:lvlJc w:val="left"/>
      <w:pPr>
        <w:tabs>
          <w:tab w:val="num" w:pos="-810"/>
        </w:tabs>
        <w:ind w:left="-810" w:hanging="360"/>
      </w:pPr>
      <w:rPr>
        <w:rFonts w:hint="default"/>
        <w:b w:val="0"/>
      </w:rPr>
    </w:lvl>
    <w:lvl w:ilvl="4" w:tplc="00190409" w:tentative="1">
      <w:start w:val="1"/>
      <w:numFmt w:val="lowerLetter"/>
      <w:lvlText w:val="%5."/>
      <w:lvlJc w:val="left"/>
      <w:pPr>
        <w:tabs>
          <w:tab w:val="num" w:pos="-90"/>
        </w:tabs>
        <w:ind w:left="-90" w:hanging="360"/>
      </w:pPr>
    </w:lvl>
    <w:lvl w:ilvl="5" w:tplc="001B0409" w:tentative="1">
      <w:start w:val="1"/>
      <w:numFmt w:val="lowerRoman"/>
      <w:lvlText w:val="%6."/>
      <w:lvlJc w:val="right"/>
      <w:pPr>
        <w:tabs>
          <w:tab w:val="num" w:pos="630"/>
        </w:tabs>
        <w:ind w:left="630" w:hanging="180"/>
      </w:pPr>
    </w:lvl>
    <w:lvl w:ilvl="6" w:tplc="000F0409" w:tentative="1">
      <w:start w:val="1"/>
      <w:numFmt w:val="decimal"/>
      <w:lvlText w:val="%7."/>
      <w:lvlJc w:val="left"/>
      <w:pPr>
        <w:tabs>
          <w:tab w:val="num" w:pos="1350"/>
        </w:tabs>
        <w:ind w:left="1350" w:hanging="360"/>
      </w:pPr>
    </w:lvl>
    <w:lvl w:ilvl="7" w:tplc="00190409" w:tentative="1">
      <w:start w:val="1"/>
      <w:numFmt w:val="lowerLetter"/>
      <w:lvlText w:val="%8."/>
      <w:lvlJc w:val="left"/>
      <w:pPr>
        <w:tabs>
          <w:tab w:val="num" w:pos="2070"/>
        </w:tabs>
        <w:ind w:left="2070" w:hanging="360"/>
      </w:pPr>
    </w:lvl>
    <w:lvl w:ilvl="8" w:tplc="001B0409" w:tentative="1">
      <w:start w:val="1"/>
      <w:numFmt w:val="lowerRoman"/>
      <w:lvlText w:val="%9."/>
      <w:lvlJc w:val="right"/>
      <w:pPr>
        <w:tabs>
          <w:tab w:val="num" w:pos="2790"/>
        </w:tabs>
        <w:ind w:left="2790" w:hanging="180"/>
      </w:pPr>
    </w:lvl>
  </w:abstractNum>
  <w:abstractNum w:abstractNumId="14" w15:restartNumberingAfterBreak="0">
    <w:nsid w:val="136253CE"/>
    <w:multiLevelType w:val="hybridMultilevel"/>
    <w:tmpl w:val="818A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D7EBF"/>
    <w:multiLevelType w:val="hybridMultilevel"/>
    <w:tmpl w:val="4DD08686"/>
    <w:lvl w:ilvl="0" w:tplc="04090019">
      <w:start w:val="1"/>
      <w:numFmt w:val="lowerLetter"/>
      <w:lvlText w:val="%1."/>
      <w:lvlJc w:val="left"/>
      <w:pPr>
        <w:ind w:left="144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17F971ED"/>
    <w:multiLevelType w:val="hybridMultilevel"/>
    <w:tmpl w:val="CB1A5E4A"/>
    <w:lvl w:ilvl="0" w:tplc="04090019">
      <w:start w:val="1"/>
      <w:numFmt w:val="lowerLetter"/>
      <w:lvlText w:val="%1."/>
      <w:lvlJc w:val="left"/>
      <w:pPr>
        <w:ind w:left="144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1972551E"/>
    <w:multiLevelType w:val="hybridMultilevel"/>
    <w:tmpl w:val="1864055E"/>
    <w:lvl w:ilvl="0" w:tplc="50261D30">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B1656"/>
    <w:multiLevelType w:val="multilevel"/>
    <w:tmpl w:val="AFC6BD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B376C9B"/>
    <w:multiLevelType w:val="hybridMultilevel"/>
    <w:tmpl w:val="6CEC2242"/>
    <w:lvl w:ilvl="0" w:tplc="FCFAC6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C2DF1"/>
    <w:multiLevelType w:val="hybridMultilevel"/>
    <w:tmpl w:val="7750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10D4D"/>
    <w:multiLevelType w:val="hybridMultilevel"/>
    <w:tmpl w:val="D270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674DC"/>
    <w:multiLevelType w:val="hybridMultilevel"/>
    <w:tmpl w:val="B63A7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14AD8"/>
    <w:multiLevelType w:val="hybridMultilevel"/>
    <w:tmpl w:val="88A2301A"/>
    <w:lvl w:ilvl="0" w:tplc="CDB66C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82666"/>
    <w:multiLevelType w:val="hybridMultilevel"/>
    <w:tmpl w:val="BF407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96206"/>
    <w:multiLevelType w:val="hybridMultilevel"/>
    <w:tmpl w:val="4BCC5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32F5A"/>
    <w:multiLevelType w:val="multilevel"/>
    <w:tmpl w:val="6CEC22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7C25D51"/>
    <w:multiLevelType w:val="hybridMultilevel"/>
    <w:tmpl w:val="50B23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D11BC4"/>
    <w:multiLevelType w:val="hybridMultilevel"/>
    <w:tmpl w:val="D0920D2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020FA9"/>
    <w:multiLevelType w:val="hybridMultilevel"/>
    <w:tmpl w:val="E550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DD3ECC"/>
    <w:multiLevelType w:val="hybridMultilevel"/>
    <w:tmpl w:val="FA32D24A"/>
    <w:lvl w:ilvl="0" w:tplc="00010409">
      <w:start w:val="1"/>
      <w:numFmt w:val="bullet"/>
      <w:lvlText w:val=""/>
      <w:lvlJc w:val="left"/>
      <w:pPr>
        <w:tabs>
          <w:tab w:val="num" w:pos="720"/>
        </w:tabs>
        <w:ind w:left="720" w:hanging="360"/>
      </w:pPr>
      <w:rPr>
        <w:rFonts w:ascii="Symbol" w:hAnsi="Symbol" w:hint="default"/>
      </w:rPr>
    </w:lvl>
    <w:lvl w:ilvl="1" w:tplc="35440AC2">
      <w:start w:val="1"/>
      <w:numFmt w:val="decimal"/>
      <w:lvlText w:val="%2."/>
      <w:lvlJc w:val="left"/>
      <w:pPr>
        <w:tabs>
          <w:tab w:val="num" w:pos="1440"/>
        </w:tabs>
        <w:ind w:left="1440" w:hanging="360"/>
      </w:pPr>
      <w:rPr>
        <w:rFonts w:hint="default"/>
        <w:b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C5F51"/>
    <w:multiLevelType w:val="hybridMultilevel"/>
    <w:tmpl w:val="CC70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1A4D16"/>
    <w:multiLevelType w:val="multilevel"/>
    <w:tmpl w:val="1864055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CAB0A04"/>
    <w:multiLevelType w:val="hybridMultilevel"/>
    <w:tmpl w:val="4DF41AE8"/>
    <w:lvl w:ilvl="0" w:tplc="A7200EB2">
      <w:start w:val="1"/>
      <w:numFmt w:val="bullet"/>
      <w:pStyle w:val="BULETINDEN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24"/>
  </w:num>
  <w:num w:numId="4">
    <w:abstractNumId w:val="21"/>
  </w:num>
  <w:num w:numId="5">
    <w:abstractNumId w:val="29"/>
  </w:num>
  <w:num w:numId="6">
    <w:abstractNumId w:val="20"/>
  </w:num>
  <w:num w:numId="7">
    <w:abstractNumId w:val="12"/>
  </w:num>
  <w:num w:numId="8">
    <w:abstractNumId w:val="10"/>
  </w:num>
  <w:num w:numId="9">
    <w:abstractNumId w:val="11"/>
  </w:num>
  <w:num w:numId="10">
    <w:abstractNumId w:val="19"/>
  </w:num>
  <w:num w:numId="11">
    <w:abstractNumId w:val="26"/>
  </w:num>
  <w:num w:numId="12">
    <w:abstractNumId w:val="23"/>
  </w:num>
  <w:num w:numId="13">
    <w:abstractNumId w:val="18"/>
  </w:num>
  <w:num w:numId="14">
    <w:abstractNumId w:val="17"/>
  </w:num>
  <w:num w:numId="15">
    <w:abstractNumId w:val="27"/>
  </w:num>
  <w:num w:numId="16">
    <w:abstractNumId w:val="28"/>
  </w:num>
  <w:num w:numId="17">
    <w:abstractNumId w:val="32"/>
  </w:num>
  <w:num w:numId="18">
    <w:abstractNumId w:val="33"/>
  </w:num>
  <w:num w:numId="19">
    <w:abstractNumId w:val="30"/>
  </w:num>
  <w:num w:numId="20">
    <w:abstractNumId w:val="13"/>
  </w:num>
  <w:num w:numId="21">
    <w:abstractNumId w:val="25"/>
  </w:num>
  <w:num w:numId="22">
    <w:abstractNumId w:val="16"/>
  </w:num>
  <w:num w:numId="23">
    <w:abstractNumId w:val="22"/>
  </w:num>
  <w:num w:numId="24">
    <w:abstractNumId w:val="15"/>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360"/>
  <w:characterSpacingControl w:val="doNotCompress"/>
  <w:hdrShapeDefaults>
    <o:shapedefaults v:ext="edit" spidmax="2049">
      <o:colormru v:ext="edit" colors="#57292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CC"/>
    <w:rsid w:val="00006674"/>
    <w:rsid w:val="00010B27"/>
    <w:rsid w:val="00012B52"/>
    <w:rsid w:val="0001697D"/>
    <w:rsid w:val="00040665"/>
    <w:rsid w:val="00072CED"/>
    <w:rsid w:val="000C65AC"/>
    <w:rsid w:val="000D0FF1"/>
    <w:rsid w:val="000E6A3F"/>
    <w:rsid w:val="00164352"/>
    <w:rsid w:val="0018008C"/>
    <w:rsid w:val="001849E4"/>
    <w:rsid w:val="00186CBE"/>
    <w:rsid w:val="00191730"/>
    <w:rsid w:val="001928FB"/>
    <w:rsid w:val="0019325A"/>
    <w:rsid w:val="001A2C9D"/>
    <w:rsid w:val="001A3FA5"/>
    <w:rsid w:val="001A4FF9"/>
    <w:rsid w:val="001A7CD5"/>
    <w:rsid w:val="001B1D61"/>
    <w:rsid w:val="001E3B74"/>
    <w:rsid w:val="001F0CF2"/>
    <w:rsid w:val="0021790A"/>
    <w:rsid w:val="0022171D"/>
    <w:rsid w:val="002257A7"/>
    <w:rsid w:val="00230FF4"/>
    <w:rsid w:val="00233D67"/>
    <w:rsid w:val="00241F3D"/>
    <w:rsid w:val="002454DC"/>
    <w:rsid w:val="00245F92"/>
    <w:rsid w:val="00255868"/>
    <w:rsid w:val="00256B55"/>
    <w:rsid w:val="00256F9F"/>
    <w:rsid w:val="00257687"/>
    <w:rsid w:val="00267A1C"/>
    <w:rsid w:val="002741FC"/>
    <w:rsid w:val="00274D22"/>
    <w:rsid w:val="002838CF"/>
    <w:rsid w:val="0028647F"/>
    <w:rsid w:val="002A5AA1"/>
    <w:rsid w:val="002B51A5"/>
    <w:rsid w:val="002C42D7"/>
    <w:rsid w:val="002D1188"/>
    <w:rsid w:val="002E1804"/>
    <w:rsid w:val="002E5116"/>
    <w:rsid w:val="00302BC0"/>
    <w:rsid w:val="003101EC"/>
    <w:rsid w:val="00332F71"/>
    <w:rsid w:val="00334935"/>
    <w:rsid w:val="003476B4"/>
    <w:rsid w:val="003762B5"/>
    <w:rsid w:val="00377252"/>
    <w:rsid w:val="00377D3D"/>
    <w:rsid w:val="0038259E"/>
    <w:rsid w:val="00387D47"/>
    <w:rsid w:val="00387E43"/>
    <w:rsid w:val="003B16CD"/>
    <w:rsid w:val="003D0D46"/>
    <w:rsid w:val="003D311F"/>
    <w:rsid w:val="003F0539"/>
    <w:rsid w:val="003F7EE6"/>
    <w:rsid w:val="004040B8"/>
    <w:rsid w:val="004174EA"/>
    <w:rsid w:val="0042407B"/>
    <w:rsid w:val="00436F5E"/>
    <w:rsid w:val="00440FC3"/>
    <w:rsid w:val="00467BCC"/>
    <w:rsid w:val="004837C9"/>
    <w:rsid w:val="004966B4"/>
    <w:rsid w:val="004974D2"/>
    <w:rsid w:val="004C1702"/>
    <w:rsid w:val="004D5EDB"/>
    <w:rsid w:val="004E4173"/>
    <w:rsid w:val="00546EBA"/>
    <w:rsid w:val="00551474"/>
    <w:rsid w:val="005650F0"/>
    <w:rsid w:val="0057218D"/>
    <w:rsid w:val="005754ED"/>
    <w:rsid w:val="00592EE9"/>
    <w:rsid w:val="005A1A32"/>
    <w:rsid w:val="005A1E5C"/>
    <w:rsid w:val="005A7C63"/>
    <w:rsid w:val="005C5446"/>
    <w:rsid w:val="005D2B06"/>
    <w:rsid w:val="005D6892"/>
    <w:rsid w:val="00615004"/>
    <w:rsid w:val="0063016C"/>
    <w:rsid w:val="00655E28"/>
    <w:rsid w:val="00671A02"/>
    <w:rsid w:val="0067295C"/>
    <w:rsid w:val="00682220"/>
    <w:rsid w:val="00682A70"/>
    <w:rsid w:val="00695F8D"/>
    <w:rsid w:val="006A6D88"/>
    <w:rsid w:val="006B2A17"/>
    <w:rsid w:val="006B331C"/>
    <w:rsid w:val="006C7DCB"/>
    <w:rsid w:val="006D3B02"/>
    <w:rsid w:val="006E1086"/>
    <w:rsid w:val="006E2C36"/>
    <w:rsid w:val="00704D2A"/>
    <w:rsid w:val="00733B57"/>
    <w:rsid w:val="0073704D"/>
    <w:rsid w:val="0075344F"/>
    <w:rsid w:val="00757112"/>
    <w:rsid w:val="00762D27"/>
    <w:rsid w:val="00770B89"/>
    <w:rsid w:val="00770EBB"/>
    <w:rsid w:val="0077169C"/>
    <w:rsid w:val="00773DC0"/>
    <w:rsid w:val="00790A76"/>
    <w:rsid w:val="00792DD6"/>
    <w:rsid w:val="007B0A1E"/>
    <w:rsid w:val="007C1C2E"/>
    <w:rsid w:val="007C3DF3"/>
    <w:rsid w:val="007D45F3"/>
    <w:rsid w:val="007F0F33"/>
    <w:rsid w:val="00813B0A"/>
    <w:rsid w:val="0082527C"/>
    <w:rsid w:val="0083093B"/>
    <w:rsid w:val="00845D2D"/>
    <w:rsid w:val="00850E2F"/>
    <w:rsid w:val="0085390F"/>
    <w:rsid w:val="00854DC9"/>
    <w:rsid w:val="008573D3"/>
    <w:rsid w:val="00871799"/>
    <w:rsid w:val="008726A5"/>
    <w:rsid w:val="0089088C"/>
    <w:rsid w:val="00891762"/>
    <w:rsid w:val="008B2437"/>
    <w:rsid w:val="008D0DFF"/>
    <w:rsid w:val="008E007B"/>
    <w:rsid w:val="008E2F91"/>
    <w:rsid w:val="008F07D7"/>
    <w:rsid w:val="008F220E"/>
    <w:rsid w:val="008F7011"/>
    <w:rsid w:val="0090309E"/>
    <w:rsid w:val="009409A3"/>
    <w:rsid w:val="00941B22"/>
    <w:rsid w:val="00946256"/>
    <w:rsid w:val="00955DCC"/>
    <w:rsid w:val="00972BF3"/>
    <w:rsid w:val="00984A40"/>
    <w:rsid w:val="00987D9E"/>
    <w:rsid w:val="0099088E"/>
    <w:rsid w:val="009A0EC1"/>
    <w:rsid w:val="009A26AD"/>
    <w:rsid w:val="009A3EEA"/>
    <w:rsid w:val="009D03C0"/>
    <w:rsid w:val="009D55DD"/>
    <w:rsid w:val="009D66D2"/>
    <w:rsid w:val="009E3C29"/>
    <w:rsid w:val="009E5F1D"/>
    <w:rsid w:val="009F2BBC"/>
    <w:rsid w:val="00A02CF6"/>
    <w:rsid w:val="00A132A9"/>
    <w:rsid w:val="00A14199"/>
    <w:rsid w:val="00A215A7"/>
    <w:rsid w:val="00A234A4"/>
    <w:rsid w:val="00A23FA2"/>
    <w:rsid w:val="00A40383"/>
    <w:rsid w:val="00A443CB"/>
    <w:rsid w:val="00A56BA1"/>
    <w:rsid w:val="00A60470"/>
    <w:rsid w:val="00A673C3"/>
    <w:rsid w:val="00A7185E"/>
    <w:rsid w:val="00A71F74"/>
    <w:rsid w:val="00A862BF"/>
    <w:rsid w:val="00A86EB9"/>
    <w:rsid w:val="00A95A77"/>
    <w:rsid w:val="00AB5FFF"/>
    <w:rsid w:val="00AD0872"/>
    <w:rsid w:val="00AD5DF3"/>
    <w:rsid w:val="00AE2C83"/>
    <w:rsid w:val="00AE7F9A"/>
    <w:rsid w:val="00AF755C"/>
    <w:rsid w:val="00B15185"/>
    <w:rsid w:val="00B251A8"/>
    <w:rsid w:val="00B25FC5"/>
    <w:rsid w:val="00B45F19"/>
    <w:rsid w:val="00B61B88"/>
    <w:rsid w:val="00B63C2F"/>
    <w:rsid w:val="00B74263"/>
    <w:rsid w:val="00B8468D"/>
    <w:rsid w:val="00B92289"/>
    <w:rsid w:val="00BA434A"/>
    <w:rsid w:val="00BC6550"/>
    <w:rsid w:val="00BE610D"/>
    <w:rsid w:val="00BF27B0"/>
    <w:rsid w:val="00C0153E"/>
    <w:rsid w:val="00C36D86"/>
    <w:rsid w:val="00C36DCE"/>
    <w:rsid w:val="00C62416"/>
    <w:rsid w:val="00C733D6"/>
    <w:rsid w:val="00C8186A"/>
    <w:rsid w:val="00C82438"/>
    <w:rsid w:val="00C91EF3"/>
    <w:rsid w:val="00C92FC2"/>
    <w:rsid w:val="00C95BF1"/>
    <w:rsid w:val="00C963D5"/>
    <w:rsid w:val="00CA1A53"/>
    <w:rsid w:val="00CC1431"/>
    <w:rsid w:val="00CD1D3D"/>
    <w:rsid w:val="00CD6036"/>
    <w:rsid w:val="00CD6A06"/>
    <w:rsid w:val="00CE6E32"/>
    <w:rsid w:val="00CF0860"/>
    <w:rsid w:val="00CF533E"/>
    <w:rsid w:val="00CF6E00"/>
    <w:rsid w:val="00CF7826"/>
    <w:rsid w:val="00D10E55"/>
    <w:rsid w:val="00D12A40"/>
    <w:rsid w:val="00D1619A"/>
    <w:rsid w:val="00D2385B"/>
    <w:rsid w:val="00D26EE7"/>
    <w:rsid w:val="00D27CB6"/>
    <w:rsid w:val="00D33983"/>
    <w:rsid w:val="00D40148"/>
    <w:rsid w:val="00D439A7"/>
    <w:rsid w:val="00D4445E"/>
    <w:rsid w:val="00D53656"/>
    <w:rsid w:val="00D56756"/>
    <w:rsid w:val="00D76F76"/>
    <w:rsid w:val="00D906AA"/>
    <w:rsid w:val="00DA08EB"/>
    <w:rsid w:val="00DA72B3"/>
    <w:rsid w:val="00DB17F4"/>
    <w:rsid w:val="00DC173C"/>
    <w:rsid w:val="00DD2C86"/>
    <w:rsid w:val="00DE655B"/>
    <w:rsid w:val="00DF1BE8"/>
    <w:rsid w:val="00DF3630"/>
    <w:rsid w:val="00E14F06"/>
    <w:rsid w:val="00E163DA"/>
    <w:rsid w:val="00E32C08"/>
    <w:rsid w:val="00E34F8A"/>
    <w:rsid w:val="00E40D83"/>
    <w:rsid w:val="00E42DE7"/>
    <w:rsid w:val="00E46499"/>
    <w:rsid w:val="00E46CC7"/>
    <w:rsid w:val="00E47B0F"/>
    <w:rsid w:val="00E47E65"/>
    <w:rsid w:val="00E51E52"/>
    <w:rsid w:val="00E533C6"/>
    <w:rsid w:val="00E60B45"/>
    <w:rsid w:val="00E94C75"/>
    <w:rsid w:val="00EA160A"/>
    <w:rsid w:val="00EB5D9D"/>
    <w:rsid w:val="00EC0C6D"/>
    <w:rsid w:val="00ED2C11"/>
    <w:rsid w:val="00EE1AF2"/>
    <w:rsid w:val="00EF3864"/>
    <w:rsid w:val="00EF3DB4"/>
    <w:rsid w:val="00F02820"/>
    <w:rsid w:val="00F03D29"/>
    <w:rsid w:val="00F06042"/>
    <w:rsid w:val="00F133FF"/>
    <w:rsid w:val="00F13903"/>
    <w:rsid w:val="00F27561"/>
    <w:rsid w:val="00F27C4F"/>
    <w:rsid w:val="00F312D3"/>
    <w:rsid w:val="00F56570"/>
    <w:rsid w:val="00F75FAF"/>
    <w:rsid w:val="00F913A1"/>
    <w:rsid w:val="00FB389A"/>
    <w:rsid w:val="00FB5F9E"/>
    <w:rsid w:val="00FB71B2"/>
    <w:rsid w:val="00FC53DF"/>
    <w:rsid w:val="00FD154E"/>
    <w:rsid w:val="00FD2B6E"/>
    <w:rsid w:val="00FD6550"/>
    <w:rsid w:val="00FE35D0"/>
    <w:rsid w:val="00FF202C"/>
    <w:rsid w:val="00FF2934"/>
    <w:rsid w:val="00FF57E3"/>
    <w:rsid w:val="00FF5B41"/>
    <w:rsid w:val="00FF71E0"/>
    <w:rsid w:val="00FF7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72922"/>
    </o:shapedefaults>
    <o:shapelayout v:ext="edit">
      <o:idmap v:ext="edit" data="1"/>
    </o:shapelayout>
  </w:shapeDefaults>
  <w:decimalSymbol w:val="."/>
  <w:listSeparator w:val=","/>
  <w14:docId w14:val="1C3E11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autoRedefine/>
    <w:qFormat/>
    <w:rsid w:val="008573D3"/>
    <w:pPr>
      <w:spacing w:before="240" w:after="60"/>
    </w:pPr>
    <w:rPr>
      <w:rFonts w:ascii="Myriad Pro" w:hAnsi="Myriad Pro"/>
      <w:b/>
      <w:caps/>
      <w:color w:val="572922"/>
      <w:sz w:val="20"/>
    </w:rPr>
  </w:style>
  <w:style w:type="paragraph" w:customStyle="1" w:styleId="BodyText1">
    <w:name w:val="Body Text1"/>
    <w:basedOn w:val="Normal"/>
    <w:next w:val="Normal"/>
    <w:autoRedefine/>
    <w:qFormat/>
    <w:rsid w:val="00F913A1"/>
    <w:pPr>
      <w:spacing w:before="60" w:after="60" w:line="264" w:lineRule="auto"/>
    </w:pPr>
    <w:rPr>
      <w:rFonts w:ascii="Myriad Pro" w:hAnsi="Myriad Pro"/>
      <w:sz w:val="20"/>
    </w:rPr>
  </w:style>
  <w:style w:type="paragraph" w:customStyle="1" w:styleId="BULLET">
    <w:name w:val="BULLET"/>
    <w:autoRedefine/>
    <w:qFormat/>
    <w:rsid w:val="00012B52"/>
    <w:pPr>
      <w:numPr>
        <w:numId w:val="14"/>
      </w:numPr>
      <w:spacing w:before="40" w:line="210" w:lineRule="exact"/>
      <w:ind w:left="360"/>
    </w:pPr>
    <w:rPr>
      <w:rFonts w:ascii="Myriad Pro" w:hAnsi="Myriad Pro"/>
      <w:sz w:val="19"/>
    </w:rPr>
  </w:style>
  <w:style w:type="paragraph" w:customStyle="1" w:styleId="TABLETEXT">
    <w:name w:val="TABLE TEXT"/>
    <w:basedOn w:val="Normal"/>
    <w:autoRedefine/>
    <w:qFormat/>
    <w:rsid w:val="00AB5FFF"/>
    <w:rPr>
      <w:rFonts w:ascii="Myriad Pro" w:hAnsi="Myriad Pro"/>
      <w:sz w:val="18"/>
    </w:rPr>
  </w:style>
  <w:style w:type="paragraph" w:customStyle="1" w:styleId="REFERENCES">
    <w:name w:val="REFERENCES"/>
    <w:basedOn w:val="Normal"/>
    <w:autoRedefine/>
    <w:qFormat/>
    <w:rsid w:val="00D27CB6"/>
    <w:pPr>
      <w:spacing w:before="60"/>
    </w:pPr>
    <w:rPr>
      <w:rFonts w:ascii="Myriad Pro" w:hAnsi="Myriad Pro"/>
      <w:sz w:val="16"/>
    </w:rPr>
  </w:style>
  <w:style w:type="paragraph" w:customStyle="1" w:styleId="Title1">
    <w:name w:val="Title1"/>
    <w:basedOn w:val="Normal"/>
    <w:autoRedefine/>
    <w:qFormat/>
    <w:rsid w:val="00255868"/>
    <w:rPr>
      <w:rFonts w:ascii="ACaslon Regular" w:hAnsi="ACaslon Regular"/>
      <w:b/>
      <w:i/>
      <w:color w:val="FFFFFF" w:themeColor="background1"/>
      <w:sz w:val="28"/>
    </w:rPr>
  </w:style>
  <w:style w:type="paragraph" w:customStyle="1" w:styleId="RESOURCETYPE">
    <w:name w:val="RESOURCE TYPE"/>
    <w:basedOn w:val="Normal"/>
    <w:autoRedefine/>
    <w:qFormat/>
    <w:rsid w:val="005C5446"/>
    <w:pPr>
      <w:tabs>
        <w:tab w:val="right" w:pos="9450"/>
      </w:tabs>
      <w:jc w:val="right"/>
    </w:pPr>
    <w:rPr>
      <w:rFonts w:ascii="Myriad Pro" w:hAnsi="Myriad Pro"/>
      <w:b/>
      <w:caps/>
      <w:color w:val="FFFFFF" w:themeColor="background1"/>
      <w:sz w:val="22"/>
    </w:rPr>
  </w:style>
  <w:style w:type="paragraph" w:styleId="Header">
    <w:name w:val="header"/>
    <w:basedOn w:val="Normal"/>
    <w:link w:val="HeaderChar"/>
    <w:uiPriority w:val="99"/>
    <w:rsid w:val="00ED2C11"/>
    <w:pPr>
      <w:tabs>
        <w:tab w:val="center" w:pos="4320"/>
        <w:tab w:val="right" w:pos="8640"/>
      </w:tabs>
    </w:pPr>
  </w:style>
  <w:style w:type="character" w:customStyle="1" w:styleId="HeaderChar">
    <w:name w:val="Header Char"/>
    <w:basedOn w:val="DefaultParagraphFont"/>
    <w:link w:val="Header"/>
    <w:uiPriority w:val="99"/>
    <w:rsid w:val="00ED2C11"/>
  </w:style>
  <w:style w:type="table" w:styleId="TableGrid">
    <w:name w:val="Table Grid"/>
    <w:basedOn w:val="TableNormal"/>
    <w:uiPriority w:val="59"/>
    <w:rsid w:val="00ED2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E2F91"/>
    <w:pPr>
      <w:tabs>
        <w:tab w:val="center" w:pos="4320"/>
        <w:tab w:val="right" w:pos="8640"/>
      </w:tabs>
    </w:pPr>
  </w:style>
  <w:style w:type="character" w:customStyle="1" w:styleId="FooterChar">
    <w:name w:val="Footer Char"/>
    <w:basedOn w:val="DefaultParagraphFont"/>
    <w:link w:val="Footer"/>
    <w:rsid w:val="008E2F91"/>
  </w:style>
  <w:style w:type="paragraph" w:customStyle="1" w:styleId="MAINHEAD">
    <w:name w:val="MAIN HEAD"/>
    <w:basedOn w:val="HEAD"/>
    <w:autoRedefine/>
    <w:qFormat/>
    <w:rsid w:val="0067295C"/>
    <w:pPr>
      <w:spacing w:before="0"/>
      <w:jc w:val="center"/>
    </w:pPr>
    <w:rPr>
      <w:sz w:val="28"/>
    </w:rPr>
  </w:style>
  <w:style w:type="character" w:customStyle="1" w:styleId="TIME">
    <w:name w:val="TIME"/>
    <w:basedOn w:val="DefaultParagraphFont"/>
    <w:rsid w:val="00B251A8"/>
    <w:rPr>
      <w:b/>
      <w:sz w:val="16"/>
    </w:rPr>
  </w:style>
  <w:style w:type="paragraph" w:styleId="NoSpacing">
    <w:name w:val="No Spacing"/>
    <w:uiPriority w:val="1"/>
    <w:qFormat/>
    <w:rsid w:val="006C7DCB"/>
    <w:rPr>
      <w:rFonts w:ascii="Cambria" w:eastAsia="Cambria" w:hAnsi="Cambria" w:cs="Times New Roman"/>
      <w:sz w:val="22"/>
      <w:szCs w:val="22"/>
    </w:rPr>
  </w:style>
  <w:style w:type="character" w:styleId="PageNumber">
    <w:name w:val="page number"/>
    <w:basedOn w:val="DefaultParagraphFont"/>
    <w:rsid w:val="00792DD6"/>
  </w:style>
  <w:style w:type="paragraph" w:customStyle="1" w:styleId="BULLET2">
    <w:name w:val="BULLET2"/>
    <w:basedOn w:val="BULLET"/>
    <w:next w:val="BULLET"/>
    <w:autoRedefine/>
    <w:qFormat/>
    <w:rsid w:val="00E46499"/>
    <w:pPr>
      <w:tabs>
        <w:tab w:val="left" w:pos="504"/>
      </w:tabs>
      <w:ind w:left="1440"/>
    </w:pPr>
  </w:style>
  <w:style w:type="character" w:styleId="Hyperlink">
    <w:name w:val="Hyperlink"/>
    <w:basedOn w:val="DefaultParagraphFont"/>
    <w:rsid w:val="00EB5D9D"/>
    <w:rPr>
      <w:color w:val="0000FF" w:themeColor="hyperlink"/>
      <w:u w:val="single"/>
    </w:rPr>
  </w:style>
  <w:style w:type="character" w:styleId="FollowedHyperlink">
    <w:name w:val="FollowedHyperlink"/>
    <w:basedOn w:val="DefaultParagraphFont"/>
    <w:rsid w:val="00F312D3"/>
    <w:rPr>
      <w:color w:val="800080" w:themeColor="followedHyperlink"/>
      <w:u w:val="single"/>
    </w:rPr>
  </w:style>
  <w:style w:type="character" w:customStyle="1" w:styleId="Footer2">
    <w:name w:val="Footer2"/>
    <w:basedOn w:val="DefaultParagraphFont"/>
    <w:link w:val="Footer2Para"/>
    <w:rsid w:val="00C8186A"/>
    <w:rPr>
      <w:rFonts w:ascii="Myriad Pro" w:hAnsi="Myriad Pro"/>
      <w:b/>
      <w:color w:val="562A23"/>
      <w:sz w:val="16"/>
    </w:rPr>
  </w:style>
  <w:style w:type="paragraph" w:customStyle="1" w:styleId="Footer2Para">
    <w:name w:val="Footer2 Para"/>
    <w:basedOn w:val="Normal"/>
    <w:link w:val="Footer2"/>
    <w:rsid w:val="00C8186A"/>
    <w:rPr>
      <w:rFonts w:ascii="Myriad Pro" w:hAnsi="Myriad Pro"/>
      <w:b/>
      <w:color w:val="562A23"/>
      <w:sz w:val="16"/>
    </w:rPr>
  </w:style>
  <w:style w:type="paragraph" w:customStyle="1" w:styleId="author">
    <w:name w:val="author"/>
    <w:basedOn w:val="HEAD"/>
    <w:qFormat/>
    <w:rsid w:val="00D26EE7"/>
    <w:rPr>
      <w:sz w:val="16"/>
    </w:rPr>
  </w:style>
  <w:style w:type="paragraph" w:customStyle="1" w:styleId="authorsnames">
    <w:name w:val="authors names"/>
    <w:basedOn w:val="BodyText1"/>
    <w:qFormat/>
    <w:rsid w:val="00D26EE7"/>
    <w:rPr>
      <w:sz w:val="16"/>
    </w:rPr>
  </w:style>
  <w:style w:type="paragraph" w:customStyle="1" w:styleId="BULETINDENT">
    <w:name w:val="BULET INDENT"/>
    <w:basedOn w:val="BULLET2"/>
    <w:autoRedefine/>
    <w:qFormat/>
    <w:rsid w:val="00E46499"/>
    <w:pPr>
      <w:numPr>
        <w:numId w:val="18"/>
      </w:numPr>
    </w:pPr>
  </w:style>
  <w:style w:type="paragraph" w:customStyle="1" w:styleId="ITEMWITHNOSPACE">
    <w:name w:val="ITEM WITH NO SPACE"/>
    <w:basedOn w:val="BodyText1"/>
    <w:autoRedefine/>
    <w:qFormat/>
    <w:rsid w:val="00DB17F4"/>
    <w:pPr>
      <w:spacing w:after="0"/>
    </w:pPr>
    <w:rPr>
      <w:caps/>
    </w:rPr>
  </w:style>
  <w:style w:type="paragraph" w:customStyle="1" w:styleId="TEXTNOABOVE">
    <w:name w:val="TEXT NO ABOVE #"/>
    <w:basedOn w:val="BodyText1"/>
    <w:autoRedefine/>
    <w:qFormat/>
    <w:rsid w:val="00DB17F4"/>
    <w:pPr>
      <w:spacing w:before="0"/>
    </w:pPr>
  </w:style>
  <w:style w:type="paragraph" w:customStyle="1" w:styleId="TheMakingTitle">
    <w:name w:val="The Making Title"/>
    <w:basedOn w:val="Normal"/>
    <w:autoRedefine/>
    <w:qFormat/>
    <w:rsid w:val="004040B8"/>
    <w:rPr>
      <w:rFonts w:ascii="Adobe Garamond Pro" w:hAnsi="Adobe Garamond Pro"/>
      <w:b/>
      <w:i/>
      <w:color w:val="FFFFFF" w:themeColor="background1"/>
      <w:sz w:val="28"/>
    </w:rPr>
  </w:style>
  <w:style w:type="paragraph" w:styleId="BalloonText">
    <w:name w:val="Balloon Text"/>
    <w:basedOn w:val="Normal"/>
    <w:link w:val="BalloonTextChar"/>
    <w:rsid w:val="008F7011"/>
    <w:rPr>
      <w:rFonts w:ascii="Lucida Grande" w:hAnsi="Lucida Grande"/>
      <w:sz w:val="18"/>
      <w:szCs w:val="18"/>
    </w:rPr>
  </w:style>
  <w:style w:type="character" w:customStyle="1" w:styleId="BalloonTextChar">
    <w:name w:val="Balloon Text Char"/>
    <w:basedOn w:val="DefaultParagraphFont"/>
    <w:link w:val="BalloonText"/>
    <w:rsid w:val="008F7011"/>
    <w:rPr>
      <w:rFonts w:ascii="Lucida Grande" w:hAnsi="Lucida Grande"/>
      <w:sz w:val="18"/>
      <w:szCs w:val="18"/>
    </w:rPr>
  </w:style>
  <w:style w:type="paragraph" w:customStyle="1" w:styleId="Questionital">
    <w:name w:val="Question ital"/>
    <w:basedOn w:val="BodyText1"/>
    <w:qFormat/>
    <w:rsid w:val="002C42D7"/>
    <w:rPr>
      <w:i/>
    </w:rPr>
  </w:style>
  <w:style w:type="paragraph" w:customStyle="1" w:styleId="Answerbold">
    <w:name w:val="Answer bold"/>
    <w:basedOn w:val="BodyText1"/>
    <w:qFormat/>
    <w:rsid w:val="002C42D7"/>
    <w:rPr>
      <w:b/>
    </w:rPr>
  </w:style>
  <w:style w:type="paragraph" w:customStyle="1" w:styleId="Underline">
    <w:name w:val="Underline"/>
    <w:basedOn w:val="BodyText1"/>
    <w:qFormat/>
    <w:rsid w:val="00DC173C"/>
    <w:pPr>
      <w:spacing w:line="360" w:lineRule="auto"/>
    </w:pPr>
    <w:rPr>
      <w:sz w:val="24"/>
    </w:rPr>
  </w:style>
  <w:style w:type="character" w:styleId="CommentReference">
    <w:name w:val="annotation reference"/>
    <w:basedOn w:val="DefaultParagraphFont"/>
    <w:rsid w:val="0038259E"/>
    <w:rPr>
      <w:sz w:val="16"/>
      <w:szCs w:val="16"/>
    </w:rPr>
  </w:style>
  <w:style w:type="paragraph" w:styleId="CommentText">
    <w:name w:val="annotation text"/>
    <w:basedOn w:val="Normal"/>
    <w:link w:val="CommentTextChar"/>
    <w:rsid w:val="0038259E"/>
    <w:rPr>
      <w:sz w:val="20"/>
      <w:szCs w:val="20"/>
    </w:rPr>
  </w:style>
  <w:style w:type="character" w:customStyle="1" w:styleId="CommentTextChar">
    <w:name w:val="Comment Text Char"/>
    <w:basedOn w:val="DefaultParagraphFont"/>
    <w:link w:val="CommentText"/>
    <w:rsid w:val="0038259E"/>
    <w:rPr>
      <w:sz w:val="20"/>
      <w:szCs w:val="20"/>
    </w:rPr>
  </w:style>
  <w:style w:type="paragraph" w:styleId="CommentSubject">
    <w:name w:val="annotation subject"/>
    <w:basedOn w:val="CommentText"/>
    <w:next w:val="CommentText"/>
    <w:link w:val="CommentSubjectChar"/>
    <w:rsid w:val="0038259E"/>
    <w:rPr>
      <w:b/>
      <w:bCs/>
    </w:rPr>
  </w:style>
  <w:style w:type="character" w:customStyle="1" w:styleId="CommentSubjectChar">
    <w:name w:val="Comment Subject Char"/>
    <w:basedOn w:val="CommentTextChar"/>
    <w:link w:val="CommentSubject"/>
    <w:rsid w:val="003825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28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BioInteractive.org" TargetMode="External"/><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hyperlink" Target="http://www.BioInteractive.org"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biointeractive.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biointeractiv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ettal\AppData\Local\Microsoft\Windows\Temporary%20Internet%20Files\Content.Outlook\UD8140YG\Making%20of%20the%20Fittest7%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1905C-EDAD-44EE-A736-A803A8E1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Making of the Fittest7 (2).dotx</Template>
  <TotalTime>0</TotalTime>
  <Pages>8</Pages>
  <Words>2327</Words>
  <Characters>13267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The making of the Fittest: Natural Selection and Adaptation</vt:lpstr>
    </vt:vector>
  </TitlesOfParts>
  <Company>HHMI</Company>
  <LinksUpToDate>false</LinksUpToDate>
  <CharactersWithSpaces>15563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making of the Fittest: Natural Selection and Adaptation</dc:title>
  <dc:creator>bonettal</dc:creator>
  <cp:lastModifiedBy>Melissa Haswell</cp:lastModifiedBy>
  <cp:revision>2</cp:revision>
  <cp:lastPrinted>2012-03-08T14:28:00Z</cp:lastPrinted>
  <dcterms:created xsi:type="dcterms:W3CDTF">2016-12-30T00:42:00Z</dcterms:created>
  <dcterms:modified xsi:type="dcterms:W3CDTF">2016-12-30T00:42:00Z</dcterms:modified>
</cp:coreProperties>
</file>