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Problem Posing for Developing Dichotomous Keys</w:t>
      </w:r>
    </w:p>
    <w:p w:rsidR="00000000" w:rsidDel="00000000" w:rsidP="00000000" w:rsidRDefault="00000000" w:rsidRPr="00000000" w14:paraId="00000002">
      <w:pPr>
        <w:rPr>
          <w:color w:val="ff0000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Module Overview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color w:val="ff0000"/>
          <w:rtl w:val="0"/>
        </w:rPr>
        <w:t xml:space="preserve">Students will use data collected from the class to develop dichotomous keys for identifying an unknown organism.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Setting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Target course (title, majors/non-majors, level [introductory/upper-division], size of class [# of students], lab or lecture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Undergraduate microbiology course (soph/jr)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Lab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20-30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Learning Outcomes for the activity-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Learn how to identify trends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Identify outliers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“Clean data”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Collect data and make a curated list of observations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Share info with others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Analyze trends and make hypothesis based on trends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Communicate findings to peers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Importance of data integrity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How does data acumen align with this learning outcome? Place an “X” in the column next to the skills practiced in this activity</w:t>
      </w:r>
    </w:p>
    <w:tbl>
      <w:tblPr>
        <w:tblStyle w:val="Table1"/>
        <w:tblW w:w="9705.0" w:type="dxa"/>
        <w:jc w:val="left"/>
        <w:tblInd w:w="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465"/>
        <w:gridCol w:w="2715"/>
        <w:gridCol w:w="435"/>
        <w:gridCol w:w="3360"/>
        <w:gridCol w:w="495"/>
        <w:tblGridChange w:id="0">
          <w:tblGrid>
            <w:gridCol w:w="2235"/>
            <w:gridCol w:w="465"/>
            <w:gridCol w:w="2715"/>
            <w:gridCol w:w="435"/>
            <w:gridCol w:w="3360"/>
            <w:gridCol w:w="495"/>
          </w:tblGrid>
        </w:tblGridChange>
      </w:tblGrid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Quantitative Pillars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Life Cycle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Social/Pedagogical Concepts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Mathematical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Data import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Computational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Management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Equity, Diversity, Inclusivity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Statistical thinking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Curation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Universal Design for Learning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Reproducibility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Analysis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Ethics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Sharing/ Reporting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b w:val="1"/>
          <w:rtl w:val="0"/>
        </w:rPr>
        <w:t xml:space="preserve">Activity/Module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Describe the activity - each group (or student) tests a set # of micro organisms for their reactions on selective and/or differential media. These observations are collected as a class. Students use these data to create a class consensus about the “true” reaction (pos/neg/nothing/unknown/unclear) for each test and each organism. From there, each student will create a dichotomous key that will be used in the unknown practical exam.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Course type (e.g. Lecture, lab)- lab. This is an activity that collects student data from many experiments and directs future experiments.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Pedagogy (e.g. Case, research project, final report, lab activity)- Lab activity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Describe the data and the tools used to interact with the data-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Describe where problem posing will be used and how you as the instructor will use problem posing to shape the activity-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What is the Question Focus? Microorganisms can be identified using dichotomous keys.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How is the Question Focus introduced?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Describe the student products-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b w:val="1"/>
          <w:rtl w:val="0"/>
        </w:rPr>
        <w:t xml:space="preserve">Assessment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How will this learning outcome be assessed?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Will students practice this skill again?  In what setting (same topic, new topic)?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b w:val="1"/>
          <w:rtl w:val="0"/>
        </w:rPr>
        <w:t xml:space="preserve">Extra information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What will students need to know before completing this activity?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