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0749546C"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B66735">
        <w:rPr>
          <w:rFonts w:ascii="Arial" w:hAnsi="Arial" w:cs="Arial"/>
          <w:i/>
          <w:iCs/>
          <w:color w:val="434343"/>
          <w:sz w:val="28"/>
          <w:szCs w:val="28"/>
        </w:rPr>
        <w:t xml:space="preserve">Angela </w:t>
      </w:r>
      <w:proofErr w:type="spellStart"/>
      <w:r w:rsidR="00B66735">
        <w:rPr>
          <w:rFonts w:ascii="Arial" w:hAnsi="Arial" w:cs="Arial"/>
          <w:i/>
          <w:iCs/>
          <w:color w:val="434343"/>
          <w:sz w:val="28"/>
          <w:szCs w:val="28"/>
        </w:rPr>
        <w:t>Dassow</w:t>
      </w:r>
      <w:proofErr w:type="spellEnd"/>
      <w:r w:rsidR="00B66735">
        <w:rPr>
          <w:rFonts w:ascii="Arial" w:hAnsi="Arial" w:cs="Arial"/>
          <w:i/>
          <w:iCs/>
          <w:color w:val="434343"/>
          <w:sz w:val="28"/>
          <w:szCs w:val="28"/>
        </w:rPr>
        <w:t xml:space="preserve"> and Sheryl Konrad</w:t>
      </w:r>
    </w:p>
    <w:p w14:paraId="24141EB7" w14:textId="2AC78261" w:rsidR="00173BE1" w:rsidRDefault="009861E3" w:rsidP="00173BE1">
      <w:pPr>
        <w:pStyle w:val="NormalWeb"/>
        <w:spacing w:before="0" w:beforeAutospacing="0" w:after="0" w:afterAutospacing="0"/>
        <w:jc w:val="center"/>
        <w:rPr>
          <w:rFonts w:ascii="Arial" w:hAnsi="Arial" w:cs="Arial"/>
          <w:i/>
          <w:iCs/>
          <w:color w:val="000000"/>
          <w:sz w:val="22"/>
          <w:szCs w:val="22"/>
        </w:rPr>
      </w:pPr>
      <w:hyperlink r:id="rId5" w:history="1">
        <w:r w:rsidR="00B66735" w:rsidRPr="002A0746">
          <w:rPr>
            <w:rStyle w:val="Hyperlink"/>
            <w:rFonts w:ascii="Arial" w:hAnsi="Arial" w:cs="Arial"/>
            <w:i/>
            <w:iCs/>
            <w:sz w:val="22"/>
            <w:szCs w:val="22"/>
          </w:rPr>
          <w:t>adassow@carthage.edu</w:t>
        </w:r>
      </w:hyperlink>
    </w:p>
    <w:p w14:paraId="1885B2DC" w14:textId="4BF29818" w:rsidR="00B66735" w:rsidRDefault="009861E3" w:rsidP="00173BE1">
      <w:pPr>
        <w:pStyle w:val="NormalWeb"/>
        <w:spacing w:before="0" w:beforeAutospacing="0" w:after="0" w:afterAutospacing="0"/>
        <w:jc w:val="center"/>
        <w:rPr>
          <w:rFonts w:ascii="Arial" w:hAnsi="Arial" w:cs="Arial"/>
          <w:i/>
          <w:iCs/>
          <w:color w:val="000000"/>
          <w:sz w:val="22"/>
          <w:szCs w:val="22"/>
        </w:rPr>
      </w:pPr>
      <w:hyperlink r:id="rId6" w:history="1">
        <w:r w:rsidR="00B66735" w:rsidRPr="002A0746">
          <w:rPr>
            <w:rStyle w:val="Hyperlink"/>
            <w:rFonts w:ascii="Arial" w:hAnsi="Arial" w:cs="Arial"/>
            <w:i/>
            <w:iCs/>
            <w:sz w:val="22"/>
            <w:szCs w:val="22"/>
          </w:rPr>
          <w:t>skonrad@carthage.edu</w:t>
        </w:r>
      </w:hyperlink>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3E25744A"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B66735" w:rsidRPr="00B66735">
        <w:rPr>
          <w:rFonts w:ascii="Arial" w:hAnsi="Arial" w:cs="Arial"/>
          <w:b/>
          <w:color w:val="000000"/>
          <w:sz w:val="22"/>
          <w:szCs w:val="22"/>
        </w:rPr>
        <w:t>Biology</w:t>
      </w:r>
    </w:p>
    <w:p w14:paraId="58DBA117" w14:textId="77777777" w:rsidR="00173BE1" w:rsidRPr="00B66735" w:rsidRDefault="00173BE1" w:rsidP="00173BE1">
      <w:pPr>
        <w:pStyle w:val="NormalWeb"/>
        <w:spacing w:before="0" w:beforeAutospacing="0" w:after="0" w:afterAutospacing="0"/>
      </w:pPr>
      <w:r w:rsidRPr="00B66735">
        <w:rPr>
          <w:rFonts w:ascii="Arial" w:hAnsi="Arial" w:cs="Arial"/>
          <w:color w:val="000000"/>
          <w:sz w:val="22"/>
          <w:szCs w:val="22"/>
        </w:rPr>
        <w:t xml:space="preserve">Level: </w:t>
      </w:r>
      <w:r w:rsidRPr="00B66735">
        <w:rPr>
          <w:rFonts w:ascii="Arial" w:hAnsi="Arial" w:cs="Arial"/>
          <w:b/>
          <w:bCs/>
          <w:color w:val="000000"/>
          <w:sz w:val="22"/>
          <w:szCs w:val="22"/>
        </w:rPr>
        <w:t>Lower</w:t>
      </w:r>
      <w:r w:rsidRPr="00B66735">
        <w:rPr>
          <w:rFonts w:ascii="Arial" w:hAnsi="Arial" w:cs="Arial"/>
          <w:bCs/>
          <w:color w:val="000000"/>
          <w:sz w:val="22"/>
          <w:szCs w:val="22"/>
        </w:rPr>
        <w:t xml:space="preserve">/Upper Undergraduate </w:t>
      </w:r>
      <w:r w:rsidRPr="00B66735">
        <w:rPr>
          <w:rFonts w:ascii="Arial" w:hAnsi="Arial" w:cs="Arial"/>
          <w:color w:val="000000"/>
          <w:sz w:val="22"/>
          <w:szCs w:val="22"/>
        </w:rPr>
        <w:t>(select one)</w:t>
      </w:r>
    </w:p>
    <w:p w14:paraId="7CBFDC26" w14:textId="77777777" w:rsidR="00173BE1" w:rsidRPr="00B66735" w:rsidRDefault="00173BE1" w:rsidP="00173BE1">
      <w:pPr>
        <w:pStyle w:val="NormalWeb"/>
        <w:spacing w:before="0" w:beforeAutospacing="0" w:after="0" w:afterAutospacing="0"/>
      </w:pPr>
      <w:r w:rsidRPr="00B66735">
        <w:rPr>
          <w:rFonts w:ascii="Arial" w:hAnsi="Arial" w:cs="Arial"/>
          <w:color w:val="000000"/>
          <w:sz w:val="22"/>
          <w:szCs w:val="22"/>
        </w:rPr>
        <w:t xml:space="preserve">Course type: </w:t>
      </w:r>
      <w:r w:rsidRPr="00B66735">
        <w:rPr>
          <w:rFonts w:ascii="Arial" w:hAnsi="Arial" w:cs="Arial"/>
          <w:bCs/>
          <w:color w:val="000000"/>
          <w:sz w:val="22"/>
          <w:szCs w:val="22"/>
        </w:rPr>
        <w:t>Lab/Lecture/</w:t>
      </w:r>
      <w:r w:rsidRPr="00B66735">
        <w:rPr>
          <w:rFonts w:ascii="Arial" w:hAnsi="Arial" w:cs="Arial"/>
          <w:b/>
          <w:bCs/>
          <w:color w:val="000000"/>
          <w:sz w:val="22"/>
          <w:szCs w:val="22"/>
        </w:rPr>
        <w:t>Both</w:t>
      </w:r>
      <w:r w:rsidRPr="00B66735">
        <w:rPr>
          <w:rFonts w:ascii="Arial" w:hAnsi="Arial" w:cs="Arial"/>
          <w:bCs/>
          <w:color w:val="000000"/>
          <w:sz w:val="22"/>
          <w:szCs w:val="22"/>
        </w:rPr>
        <w:t xml:space="preserve"> </w:t>
      </w:r>
      <w:r w:rsidRPr="00B66735">
        <w:rPr>
          <w:rFonts w:ascii="Arial" w:hAnsi="Arial" w:cs="Arial"/>
          <w:color w:val="000000"/>
          <w:sz w:val="22"/>
          <w:szCs w:val="22"/>
        </w:rPr>
        <w:t>(other, please describe) (select one)</w:t>
      </w:r>
    </w:p>
    <w:p w14:paraId="676D941D" w14:textId="77777777" w:rsidR="00173BE1" w:rsidRPr="00B66735" w:rsidRDefault="00173BE1" w:rsidP="00173BE1">
      <w:pPr>
        <w:pStyle w:val="NormalWeb"/>
        <w:spacing w:before="0" w:beforeAutospacing="0" w:after="0" w:afterAutospacing="0"/>
      </w:pPr>
      <w:r w:rsidRPr="00B66735">
        <w:rPr>
          <w:rFonts w:ascii="Arial" w:hAnsi="Arial" w:cs="Arial"/>
          <w:color w:val="000000"/>
          <w:sz w:val="22"/>
          <w:szCs w:val="22"/>
        </w:rPr>
        <w:t>Students:</w:t>
      </w:r>
      <w:r w:rsidRPr="00B66735">
        <w:rPr>
          <w:rFonts w:ascii="Arial" w:hAnsi="Arial" w:cs="Arial"/>
          <w:bCs/>
          <w:color w:val="000000"/>
          <w:sz w:val="22"/>
          <w:szCs w:val="22"/>
        </w:rPr>
        <w:t xml:space="preserve"> </w:t>
      </w:r>
      <w:r w:rsidRPr="00B66735">
        <w:rPr>
          <w:rFonts w:ascii="Arial" w:hAnsi="Arial" w:cs="Arial"/>
          <w:b/>
          <w:bCs/>
          <w:color w:val="000000"/>
          <w:sz w:val="22"/>
          <w:szCs w:val="22"/>
        </w:rPr>
        <w:t>Majors</w:t>
      </w:r>
      <w:r w:rsidRPr="00B66735">
        <w:rPr>
          <w:rFonts w:ascii="Arial" w:hAnsi="Arial" w:cs="Arial"/>
          <w:bCs/>
          <w:color w:val="000000"/>
          <w:sz w:val="22"/>
          <w:szCs w:val="22"/>
        </w:rPr>
        <w:t>/Non-majors</w:t>
      </w:r>
      <w:r w:rsidRPr="00B66735">
        <w:rPr>
          <w:rFonts w:ascii="Arial" w:hAnsi="Arial" w:cs="Arial"/>
          <w:color w:val="000000"/>
          <w:sz w:val="22"/>
          <w:szCs w:val="22"/>
        </w:rPr>
        <w:t xml:space="preserve"> (select one)</w:t>
      </w:r>
    </w:p>
    <w:p w14:paraId="71D8158B" w14:textId="182C8CD0" w:rsidR="00173BE1" w:rsidRPr="00B66735" w:rsidRDefault="00173BE1" w:rsidP="00173BE1">
      <w:pPr>
        <w:pStyle w:val="NormalWeb"/>
        <w:spacing w:before="0" w:beforeAutospacing="0" w:after="0" w:afterAutospacing="0"/>
      </w:pPr>
      <w:r w:rsidRPr="00B66735">
        <w:rPr>
          <w:rFonts w:ascii="Arial" w:hAnsi="Arial" w:cs="Arial"/>
          <w:color w:val="000000"/>
          <w:sz w:val="22"/>
          <w:szCs w:val="22"/>
        </w:rPr>
        <w:t xml:space="preserve">Number of Students: </w:t>
      </w:r>
      <w:r w:rsidR="00B66735" w:rsidRPr="00B66735">
        <w:rPr>
          <w:rFonts w:ascii="Arial" w:hAnsi="Arial" w:cs="Arial"/>
          <w:b/>
          <w:color w:val="000000"/>
          <w:sz w:val="22"/>
          <w:szCs w:val="22"/>
        </w:rPr>
        <w:t>~20-30</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3BAD75B0" w:rsidR="00173BE1" w:rsidRPr="00B66735" w:rsidRDefault="00173BE1" w:rsidP="00173BE1">
      <w:pPr>
        <w:pStyle w:val="NormalWeb"/>
        <w:spacing w:before="0" w:beforeAutospacing="0" w:after="0" w:afterAutospacing="0"/>
        <w:rPr>
          <w:b/>
        </w:rPr>
      </w:pPr>
      <w:r>
        <w:rPr>
          <w:rFonts w:ascii="Arial" w:hAnsi="Arial" w:cs="Arial"/>
          <w:color w:val="000000"/>
          <w:sz w:val="22"/>
          <w:szCs w:val="22"/>
        </w:rPr>
        <w:t>Original Module Name:</w:t>
      </w:r>
      <w:r w:rsidR="00B66735">
        <w:rPr>
          <w:rFonts w:ascii="Arial" w:hAnsi="Arial" w:cs="Arial"/>
          <w:color w:val="000000"/>
          <w:sz w:val="22"/>
          <w:szCs w:val="22"/>
        </w:rPr>
        <w:t xml:space="preserve"> </w:t>
      </w:r>
      <w:r w:rsidR="00B66735">
        <w:rPr>
          <w:rFonts w:ascii="Arial" w:hAnsi="Arial" w:cs="Arial"/>
          <w:b/>
          <w:color w:val="000000"/>
          <w:sz w:val="22"/>
          <w:szCs w:val="22"/>
        </w:rPr>
        <w:t>The Polar Bear of the Salt Marsh</w:t>
      </w:r>
    </w:p>
    <w:p w14:paraId="13AFE05C" w14:textId="589BC565" w:rsidR="00173BE1" w:rsidRDefault="00173BE1"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Link to Original: </w:t>
      </w:r>
      <w:r w:rsidR="00B66735">
        <w:rPr>
          <w:rFonts w:ascii="Arial" w:hAnsi="Arial" w:cs="Arial"/>
          <w:color w:val="000000"/>
          <w:sz w:val="22"/>
          <w:szCs w:val="22"/>
        </w:rPr>
        <w:t xml:space="preserve"> </w:t>
      </w:r>
      <w:hyperlink r:id="rId7" w:history="1">
        <w:r w:rsidR="00B66735" w:rsidRPr="002A0746">
          <w:rPr>
            <w:rStyle w:val="Hyperlink"/>
            <w:rFonts w:ascii="Arial" w:hAnsi="Arial" w:cs="Arial"/>
            <w:sz w:val="22"/>
            <w:szCs w:val="22"/>
          </w:rPr>
          <w:t>https://qubeshub.org/qubesresources/publications/924/1</w:t>
        </w:r>
      </w:hyperlink>
    </w:p>
    <w:p w14:paraId="5D3EE55D" w14:textId="77777777" w:rsidR="00173BE1" w:rsidRDefault="00173BE1" w:rsidP="00173BE1">
      <w:pPr>
        <w:pStyle w:val="NormalWeb"/>
        <w:spacing w:before="0" w:beforeAutospacing="0" w:after="0" w:afterAutospacing="0"/>
      </w:pPr>
      <w:r>
        <w:rPr>
          <w:rFonts w:ascii="Arial" w:hAnsi="Arial" w:cs="Arial"/>
          <w:color w:val="000000"/>
          <w:sz w:val="22"/>
          <w:szCs w:val="22"/>
        </w:rPr>
        <w:t>[Adapted Module Name: (if applicable)</w:t>
      </w:r>
    </w:p>
    <w:p w14:paraId="50F2069D" w14:textId="763F872F" w:rsidR="00173BE1" w:rsidRDefault="00173BE1" w:rsidP="00173BE1">
      <w:pPr>
        <w:pStyle w:val="NormalWeb"/>
        <w:spacing w:before="0" w:beforeAutospacing="0" w:after="0" w:afterAutospacing="0"/>
        <w:rPr>
          <w:rFonts w:ascii="Arial" w:hAnsi="Arial" w:cs="Arial"/>
          <w:color w:val="000000"/>
          <w:sz w:val="22"/>
          <w:szCs w:val="22"/>
        </w:rPr>
      </w:pPr>
      <w:r w:rsidRPr="009B64A4">
        <w:rPr>
          <w:rFonts w:ascii="Arial" w:hAnsi="Arial" w:cs="Arial"/>
          <w:color w:val="000000"/>
          <w:sz w:val="22"/>
          <w:szCs w:val="22"/>
        </w:rPr>
        <w:t>Link to Adapted Module]</w:t>
      </w:r>
      <w:r w:rsidR="009861E3">
        <w:rPr>
          <w:rFonts w:ascii="Arial" w:hAnsi="Arial" w:cs="Arial"/>
          <w:color w:val="000000"/>
          <w:sz w:val="22"/>
          <w:szCs w:val="22"/>
        </w:rPr>
        <w:t xml:space="preserve">: </w:t>
      </w:r>
      <w:hyperlink r:id="rId8" w:history="1">
        <w:r w:rsidR="009861E3" w:rsidRPr="00F84EB7">
          <w:rPr>
            <w:rStyle w:val="Hyperlink"/>
            <w:rFonts w:ascii="Arial" w:hAnsi="Arial" w:cs="Arial"/>
            <w:sz w:val="22"/>
            <w:szCs w:val="22"/>
          </w:rPr>
          <w:t>https://qubeshub.org/qubesresources/publications/1200/1</w:t>
        </w:r>
      </w:hyperlink>
    </w:p>
    <w:p w14:paraId="6FF4891A" w14:textId="77777777" w:rsidR="00173BE1" w:rsidRDefault="00173BE1" w:rsidP="00173BE1">
      <w:pPr>
        <w:pStyle w:val="NormalWeb"/>
        <w:spacing w:before="0" w:beforeAutospacing="0" w:after="0" w:afterAutospacing="0"/>
      </w:pPr>
      <w:bookmarkStart w:id="0" w:name="_GoBack"/>
      <w:bookmarkEnd w:id="0"/>
      <w:r>
        <w:rPr>
          <w:rFonts w:ascii="Arial" w:hAnsi="Arial" w:cs="Arial"/>
          <w:color w:val="000000"/>
          <w:sz w:val="22"/>
          <w:szCs w:val="22"/>
        </w:rPr>
        <w:t>Modified Module Name:</w:t>
      </w:r>
    </w:p>
    <w:p w14:paraId="133CA302" w14:textId="2F5FBF60" w:rsidR="00173BE1" w:rsidRDefault="00173BE1"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Files associated: (</w:t>
      </w:r>
      <w:proofErr w:type="spellStart"/>
      <w:r>
        <w:rPr>
          <w:rFonts w:ascii="Arial" w:hAnsi="Arial" w:cs="Arial"/>
          <w:color w:val="000000"/>
          <w:sz w:val="22"/>
          <w:szCs w:val="22"/>
        </w:rPr>
        <w:t>ie</w:t>
      </w:r>
      <w:proofErr w:type="spellEnd"/>
      <w:r>
        <w:rPr>
          <w:rFonts w:ascii="Arial" w:hAnsi="Arial" w:cs="Arial"/>
          <w:color w:val="000000"/>
          <w:sz w:val="22"/>
          <w:szCs w:val="22"/>
        </w:rPr>
        <w:t xml:space="preserve">. Class Worksheet, Summative Quiz, Lecture </w:t>
      </w:r>
      <w:proofErr w:type="spellStart"/>
      <w:r>
        <w:rPr>
          <w:rFonts w:ascii="Arial" w:hAnsi="Arial" w:cs="Arial"/>
          <w:color w:val="000000"/>
          <w:sz w:val="22"/>
          <w:szCs w:val="22"/>
        </w:rPr>
        <w:t>Powerpoint</w:t>
      </w:r>
      <w:proofErr w:type="spellEnd"/>
      <w:r>
        <w:rPr>
          <w:rFonts w:ascii="Arial" w:hAnsi="Arial" w:cs="Arial"/>
          <w:color w:val="000000"/>
          <w:sz w:val="22"/>
          <w:szCs w:val="22"/>
        </w:rPr>
        <w:t xml:space="preserve">, </w:t>
      </w:r>
      <w:proofErr w:type="spellStart"/>
      <w:r>
        <w:rPr>
          <w:rFonts w:ascii="Arial" w:hAnsi="Arial" w:cs="Arial"/>
          <w:color w:val="000000"/>
          <w:sz w:val="22"/>
          <w:szCs w:val="22"/>
        </w:rPr>
        <w:t>etc</w:t>
      </w:r>
      <w:proofErr w:type="spellEnd"/>
      <w:r>
        <w:rPr>
          <w:rFonts w:ascii="Arial" w:hAnsi="Arial" w:cs="Arial"/>
          <w:color w:val="000000"/>
          <w:sz w:val="22"/>
          <w:szCs w:val="22"/>
        </w:rPr>
        <w:t>)</w:t>
      </w:r>
    </w:p>
    <w:p w14:paraId="073D9C6C" w14:textId="2345BC51" w:rsidR="004F5615" w:rsidRPr="004F5615" w:rsidRDefault="00B66735" w:rsidP="004F5615">
      <w:pPr>
        <w:pStyle w:val="NormalWeb"/>
        <w:numPr>
          <w:ilvl w:val="0"/>
          <w:numId w:val="8"/>
        </w:numPr>
        <w:spacing w:before="0" w:beforeAutospacing="0" w:after="0" w:afterAutospacing="0"/>
        <w:rPr>
          <w:b/>
        </w:rPr>
      </w:pPr>
      <w:r>
        <w:rPr>
          <w:rFonts w:ascii="Arial" w:hAnsi="Arial" w:cs="Arial"/>
          <w:b/>
          <w:color w:val="000000"/>
          <w:sz w:val="22"/>
          <w:szCs w:val="22"/>
        </w:rPr>
        <w:t>Deutsch 2008</w:t>
      </w:r>
      <w:r w:rsidR="004F5615" w:rsidRPr="004F5615">
        <w:rPr>
          <w:rFonts w:ascii="Arial" w:hAnsi="Arial" w:cs="Arial"/>
          <w:b/>
          <w:color w:val="000000"/>
          <w:sz w:val="22"/>
          <w:szCs w:val="22"/>
        </w:rPr>
        <w:t xml:space="preserve"> climate warming (Peer-reviewed paper on thermal safety margins and warming tolerances)</w:t>
      </w:r>
    </w:p>
    <w:p w14:paraId="503960CD" w14:textId="0618040C" w:rsidR="004F5615" w:rsidRPr="004F5615" w:rsidRDefault="004F5615" w:rsidP="004F5615">
      <w:pPr>
        <w:pStyle w:val="NormalWeb"/>
        <w:numPr>
          <w:ilvl w:val="0"/>
          <w:numId w:val="8"/>
        </w:numPr>
        <w:spacing w:before="0" w:beforeAutospacing="0" w:after="0" w:afterAutospacing="0"/>
        <w:rPr>
          <w:b/>
        </w:rPr>
      </w:pPr>
      <w:r w:rsidRPr="004F5615">
        <w:rPr>
          <w:rFonts w:ascii="Arial" w:hAnsi="Arial" w:cs="Arial"/>
          <w:b/>
          <w:color w:val="000000"/>
          <w:sz w:val="22"/>
          <w:szCs w:val="22"/>
        </w:rPr>
        <w:t>Deutsch 2008 data set INSTRUCTOR (raw data from peer-reviewed paper and a tab of summarized data per insect order)</w:t>
      </w:r>
    </w:p>
    <w:p w14:paraId="62600212" w14:textId="68DE8D95" w:rsidR="004F5615" w:rsidRPr="004F5615" w:rsidRDefault="004F5615" w:rsidP="004F5615">
      <w:pPr>
        <w:pStyle w:val="NormalWeb"/>
        <w:numPr>
          <w:ilvl w:val="0"/>
          <w:numId w:val="8"/>
        </w:numPr>
        <w:spacing w:before="0" w:beforeAutospacing="0" w:after="0" w:afterAutospacing="0"/>
        <w:rPr>
          <w:b/>
        </w:rPr>
      </w:pPr>
      <w:r w:rsidRPr="004F5615">
        <w:rPr>
          <w:rFonts w:ascii="Arial" w:hAnsi="Arial" w:cs="Arial"/>
          <w:b/>
          <w:color w:val="000000"/>
          <w:sz w:val="22"/>
          <w:szCs w:val="22"/>
        </w:rPr>
        <w:t>Deutsch 2008 data set STUDENT (raw data from peer-reviewed paper)</w:t>
      </w:r>
    </w:p>
    <w:p w14:paraId="3CEA8730" w14:textId="491E39C2" w:rsidR="004F5615" w:rsidRPr="004F5615" w:rsidRDefault="004F5615" w:rsidP="004F5615">
      <w:pPr>
        <w:pStyle w:val="NormalWeb"/>
        <w:numPr>
          <w:ilvl w:val="0"/>
          <w:numId w:val="8"/>
        </w:numPr>
        <w:spacing w:before="0" w:beforeAutospacing="0" w:after="0" w:afterAutospacing="0"/>
        <w:rPr>
          <w:b/>
        </w:rPr>
      </w:pPr>
      <w:r w:rsidRPr="004F5615">
        <w:rPr>
          <w:rFonts w:ascii="Arial" w:hAnsi="Arial" w:cs="Arial"/>
          <w:b/>
          <w:color w:val="000000"/>
          <w:sz w:val="22"/>
          <w:szCs w:val="22"/>
        </w:rPr>
        <w:t>Deutsch focus questions (handout for students to complete prior to start of case study)</w:t>
      </w:r>
    </w:p>
    <w:p w14:paraId="279A9973" w14:textId="11D95F4C" w:rsidR="004F5615" w:rsidRPr="004F5615" w:rsidRDefault="004F5615" w:rsidP="004F5615">
      <w:pPr>
        <w:pStyle w:val="NormalWeb"/>
        <w:numPr>
          <w:ilvl w:val="0"/>
          <w:numId w:val="8"/>
        </w:numPr>
        <w:spacing w:before="0" w:beforeAutospacing="0" w:after="0" w:afterAutospacing="0"/>
        <w:rPr>
          <w:b/>
        </w:rPr>
      </w:pPr>
      <w:proofErr w:type="spellStart"/>
      <w:r w:rsidRPr="004F5615">
        <w:rPr>
          <w:rFonts w:ascii="Arial" w:hAnsi="Arial" w:cs="Arial"/>
          <w:b/>
          <w:color w:val="000000"/>
          <w:sz w:val="22"/>
          <w:szCs w:val="22"/>
        </w:rPr>
        <w:t>Deutsh</w:t>
      </w:r>
      <w:proofErr w:type="spellEnd"/>
      <w:r w:rsidRPr="004F5615">
        <w:rPr>
          <w:rFonts w:ascii="Arial" w:hAnsi="Arial" w:cs="Arial"/>
          <w:b/>
          <w:color w:val="000000"/>
          <w:sz w:val="22"/>
          <w:szCs w:val="22"/>
        </w:rPr>
        <w:t xml:space="preserve"> focus questions KEY (Answer key for instructors)</w:t>
      </w:r>
    </w:p>
    <w:p w14:paraId="14942DE7" w14:textId="3A2329DA" w:rsidR="004F5615" w:rsidRPr="004F5615" w:rsidRDefault="004F5615" w:rsidP="004F5615">
      <w:pPr>
        <w:pStyle w:val="NormalWeb"/>
        <w:numPr>
          <w:ilvl w:val="0"/>
          <w:numId w:val="8"/>
        </w:numPr>
        <w:spacing w:before="0" w:beforeAutospacing="0" w:after="0" w:afterAutospacing="0"/>
        <w:rPr>
          <w:b/>
        </w:rPr>
      </w:pPr>
      <w:r w:rsidRPr="004F5615">
        <w:rPr>
          <w:rFonts w:ascii="Arial" w:hAnsi="Arial" w:cs="Arial"/>
          <w:b/>
          <w:color w:val="000000"/>
          <w:sz w:val="22"/>
          <w:szCs w:val="22"/>
        </w:rPr>
        <w:t>Assessing species extinction risks HANDOUT (Assignment for day 2)</w:t>
      </w:r>
    </w:p>
    <w:p w14:paraId="720965D6" w14:textId="1D9DA428" w:rsidR="004F5615" w:rsidRPr="004F5615" w:rsidRDefault="004F5615" w:rsidP="004F5615">
      <w:pPr>
        <w:pStyle w:val="NormalWeb"/>
        <w:numPr>
          <w:ilvl w:val="0"/>
          <w:numId w:val="8"/>
        </w:numPr>
        <w:spacing w:before="0" w:beforeAutospacing="0" w:after="0" w:afterAutospacing="0"/>
        <w:rPr>
          <w:b/>
        </w:rPr>
      </w:pPr>
      <w:r w:rsidRPr="004F5615">
        <w:rPr>
          <w:rFonts w:ascii="Arial" w:hAnsi="Arial" w:cs="Arial"/>
          <w:b/>
          <w:color w:val="000000"/>
          <w:sz w:val="22"/>
          <w:szCs w:val="22"/>
        </w:rPr>
        <w:t>Saltmarsh Sparrow Day 1 (modified PowerPoint)</w:t>
      </w:r>
    </w:p>
    <w:p w14:paraId="43AF4E66" w14:textId="1F285200" w:rsidR="004F5615" w:rsidRPr="004F5615" w:rsidRDefault="004F5615" w:rsidP="004F5615">
      <w:pPr>
        <w:pStyle w:val="NormalWeb"/>
        <w:numPr>
          <w:ilvl w:val="0"/>
          <w:numId w:val="8"/>
        </w:numPr>
        <w:spacing w:before="0" w:beforeAutospacing="0" w:after="0" w:afterAutospacing="0"/>
        <w:rPr>
          <w:b/>
        </w:rPr>
      </w:pPr>
      <w:r w:rsidRPr="004F5615">
        <w:rPr>
          <w:rFonts w:ascii="Arial" w:hAnsi="Arial" w:cs="Arial"/>
          <w:b/>
          <w:color w:val="000000"/>
          <w:sz w:val="22"/>
          <w:szCs w:val="22"/>
        </w:rPr>
        <w:t>Saltmarsh Sparrow Day 2 (modified PowerPoint)</w:t>
      </w:r>
    </w:p>
    <w:p w14:paraId="1846413F" w14:textId="77777777" w:rsidR="00173BE1" w:rsidRDefault="00173BE1" w:rsidP="00173BE1"/>
    <w:p w14:paraId="5A41C63B" w14:textId="77777777" w:rsidR="00173BE1" w:rsidRPr="00C022DA" w:rsidRDefault="00173BE1" w:rsidP="00173BE1">
      <w:pPr>
        <w:pStyle w:val="NormalWeb"/>
        <w:spacing w:before="0" w:beforeAutospacing="0" w:after="0" w:afterAutospacing="0"/>
        <w:rPr>
          <w:b/>
        </w:rPr>
      </w:pPr>
      <w:r w:rsidRPr="00C022DA">
        <w:rPr>
          <w:rFonts w:ascii="Arial" w:hAnsi="Arial" w:cs="Arial"/>
          <w:b/>
          <w:color w:val="000000"/>
          <w:sz w:val="22"/>
          <w:szCs w:val="22"/>
        </w:rPr>
        <w:t>Modification Learning Goals:</w:t>
      </w:r>
    </w:p>
    <w:p w14:paraId="285EB60D" w14:textId="141DF7D9" w:rsidR="00173BE1" w:rsidRPr="00C022DA" w:rsidRDefault="004F5615" w:rsidP="00173BE1">
      <w:pPr>
        <w:numPr>
          <w:ilvl w:val="0"/>
          <w:numId w:val="5"/>
        </w:numPr>
        <w:spacing w:before="100" w:beforeAutospacing="1" w:after="100" w:afterAutospacing="1" w:line="240" w:lineRule="auto"/>
        <w:textAlignment w:val="baseline"/>
        <w:rPr>
          <w:rFonts w:ascii="Arial" w:hAnsi="Arial" w:cs="Arial"/>
          <w:color w:val="000000"/>
        </w:rPr>
      </w:pPr>
      <w:r w:rsidRPr="00C022DA">
        <w:rPr>
          <w:rFonts w:ascii="Arial" w:hAnsi="Arial" w:cs="Arial"/>
          <w:color w:val="000000"/>
        </w:rPr>
        <w:t xml:space="preserve">Extend concepts of </w:t>
      </w:r>
      <w:r w:rsidR="00B66735" w:rsidRPr="00C022DA">
        <w:rPr>
          <w:rFonts w:ascii="Arial" w:hAnsi="Arial" w:cs="Arial"/>
          <w:color w:val="000000"/>
        </w:rPr>
        <w:t xml:space="preserve">causes of </w:t>
      </w:r>
      <w:r w:rsidRPr="00C022DA">
        <w:rPr>
          <w:rFonts w:ascii="Arial" w:hAnsi="Arial" w:cs="Arial"/>
          <w:color w:val="000000"/>
        </w:rPr>
        <w:t xml:space="preserve">saltmarsh sparrow declines to local endangered species. </w:t>
      </w:r>
    </w:p>
    <w:p w14:paraId="42DF8E85" w14:textId="6F980241" w:rsidR="004F5615" w:rsidRPr="00C022DA" w:rsidRDefault="004F5615" w:rsidP="00173BE1">
      <w:pPr>
        <w:numPr>
          <w:ilvl w:val="0"/>
          <w:numId w:val="5"/>
        </w:numPr>
        <w:spacing w:before="100" w:beforeAutospacing="1" w:after="100" w:afterAutospacing="1" w:line="240" w:lineRule="auto"/>
        <w:textAlignment w:val="baseline"/>
        <w:rPr>
          <w:rFonts w:ascii="Arial" w:hAnsi="Arial" w:cs="Arial"/>
          <w:color w:val="000000"/>
        </w:rPr>
      </w:pPr>
      <w:r w:rsidRPr="00C022DA">
        <w:rPr>
          <w:rFonts w:ascii="Arial" w:hAnsi="Arial" w:cs="Arial"/>
          <w:color w:val="000000"/>
        </w:rPr>
        <w:t>Calculate thermal safety margins and warming tolerances of local species.</w:t>
      </w:r>
    </w:p>
    <w:p w14:paraId="359B59FF" w14:textId="76622CDB" w:rsidR="004F5615" w:rsidRPr="00C022DA" w:rsidRDefault="004F5615" w:rsidP="00173BE1">
      <w:pPr>
        <w:numPr>
          <w:ilvl w:val="0"/>
          <w:numId w:val="5"/>
        </w:numPr>
        <w:spacing w:before="100" w:beforeAutospacing="1" w:after="100" w:afterAutospacing="1" w:line="240" w:lineRule="auto"/>
        <w:textAlignment w:val="baseline"/>
        <w:rPr>
          <w:rFonts w:ascii="Arial" w:hAnsi="Arial" w:cs="Arial"/>
          <w:color w:val="000000"/>
        </w:rPr>
      </w:pPr>
      <w:r w:rsidRPr="00C022DA">
        <w:rPr>
          <w:rFonts w:ascii="Arial" w:hAnsi="Arial" w:cs="Arial"/>
          <w:color w:val="000000"/>
        </w:rPr>
        <w:t>Debate which species are best candidates for conservation funds.</w:t>
      </w:r>
    </w:p>
    <w:p w14:paraId="547AEAC9" w14:textId="77777777" w:rsidR="00173BE1" w:rsidRDefault="00173BE1" w:rsidP="00173BE1">
      <w:pPr>
        <w:spacing w:after="0"/>
        <w:rPr>
          <w:rFonts w:ascii="Times New Roman" w:hAnsi="Times New Roman" w:cs="Times New Roman"/>
          <w:sz w:val="24"/>
          <w:szCs w:val="24"/>
        </w:rPr>
      </w:pPr>
    </w:p>
    <w:p w14:paraId="0A8E079A"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Teaching Notes</w:t>
      </w:r>
    </w:p>
    <w:p w14:paraId="05C6459D" w14:textId="77777777" w:rsidR="00173BE1" w:rsidRDefault="00173BE1" w:rsidP="00173BE1">
      <w:pPr>
        <w:pStyle w:val="NormalWeb"/>
        <w:spacing w:before="0" w:beforeAutospacing="0" w:after="0" w:afterAutospacing="0"/>
      </w:pPr>
      <w:r>
        <w:rPr>
          <w:rFonts w:ascii="Arial" w:hAnsi="Arial" w:cs="Arial"/>
          <w:i/>
          <w:iCs/>
          <w:color w:val="000000"/>
          <w:sz w:val="22"/>
          <w:szCs w:val="22"/>
        </w:rPr>
        <w:t>(Think about what you would like to read about this activity if you came back to it in 2 years)</w:t>
      </w:r>
    </w:p>
    <w:p w14:paraId="22694106" w14:textId="2B21A9DA" w:rsidR="00173BE1" w:rsidRDefault="00173BE1"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Suggestions for this section (not all required, and extras always welcome):</w:t>
      </w:r>
    </w:p>
    <w:p w14:paraId="457DE65D" w14:textId="09FB5348" w:rsidR="00C564F4" w:rsidRDefault="00C564F4" w:rsidP="00173BE1">
      <w:pPr>
        <w:pStyle w:val="NormalWeb"/>
        <w:spacing w:before="0" w:beforeAutospacing="0" w:after="0" w:afterAutospacing="0"/>
        <w:rPr>
          <w:rFonts w:ascii="Arial" w:hAnsi="Arial" w:cs="Arial"/>
          <w:color w:val="000000"/>
          <w:sz w:val="22"/>
          <w:szCs w:val="22"/>
        </w:rPr>
      </w:pPr>
    </w:p>
    <w:p w14:paraId="09B6AE4D" w14:textId="6DF68926" w:rsidR="00C564F4" w:rsidRPr="00141EBD" w:rsidRDefault="00C564F4" w:rsidP="00173BE1">
      <w:pPr>
        <w:pStyle w:val="NormalWeb"/>
        <w:spacing w:before="0" w:beforeAutospacing="0" w:after="0" w:afterAutospacing="0"/>
        <w:rPr>
          <w:rFonts w:ascii="Arial" w:hAnsi="Arial" w:cs="Arial"/>
          <w:b/>
          <w:color w:val="000000"/>
          <w:sz w:val="22"/>
          <w:szCs w:val="22"/>
        </w:rPr>
      </w:pPr>
      <w:r w:rsidRPr="00141EBD">
        <w:rPr>
          <w:rFonts w:ascii="Arial" w:hAnsi="Arial" w:cs="Arial"/>
          <w:b/>
          <w:color w:val="000000"/>
          <w:sz w:val="22"/>
          <w:szCs w:val="22"/>
        </w:rPr>
        <w:t>Activity Summary:</w:t>
      </w:r>
    </w:p>
    <w:p w14:paraId="25F86B9F" w14:textId="26DB6CEA" w:rsidR="00C564F4" w:rsidRPr="00C022DA" w:rsidRDefault="00C564F4" w:rsidP="00173BE1">
      <w:pPr>
        <w:pStyle w:val="NormalWeb"/>
        <w:spacing w:before="0" w:beforeAutospacing="0" w:after="0" w:afterAutospacing="0"/>
        <w:rPr>
          <w:rFonts w:ascii="Arial" w:hAnsi="Arial" w:cs="Arial"/>
          <w:color w:val="000000"/>
          <w:sz w:val="22"/>
          <w:szCs w:val="22"/>
        </w:rPr>
      </w:pPr>
      <w:r w:rsidRPr="00C022DA">
        <w:rPr>
          <w:rFonts w:ascii="Arial" w:hAnsi="Arial" w:cs="Arial"/>
          <w:color w:val="000000"/>
          <w:sz w:val="22"/>
          <w:szCs w:val="22"/>
        </w:rPr>
        <w:lastRenderedPageBreak/>
        <w:t>Overall, I was pleased with how this case study extension was implemented.  I had a greater level of</w:t>
      </w:r>
      <w:r w:rsidR="009C578D" w:rsidRPr="00C022DA">
        <w:rPr>
          <w:rFonts w:ascii="Arial" w:hAnsi="Arial" w:cs="Arial"/>
          <w:color w:val="000000"/>
          <w:sz w:val="22"/>
          <w:szCs w:val="22"/>
        </w:rPr>
        <w:t xml:space="preserve"> student</w:t>
      </w:r>
      <w:r w:rsidRPr="00C022DA">
        <w:rPr>
          <w:rFonts w:ascii="Arial" w:hAnsi="Arial" w:cs="Arial"/>
          <w:color w:val="000000"/>
          <w:sz w:val="22"/>
          <w:szCs w:val="22"/>
        </w:rPr>
        <w:t xml:space="preserve"> participation than I had on non-case study related material throughout the semester.  The formative assessment results from the exam also indicated that the retention of this material was higher than the non-case study material that we had implemented.</w:t>
      </w:r>
    </w:p>
    <w:p w14:paraId="6C08CE4B" w14:textId="28DF1553" w:rsidR="007769F9" w:rsidRPr="00C022DA" w:rsidRDefault="007769F9" w:rsidP="00173BE1">
      <w:pPr>
        <w:pStyle w:val="NormalWeb"/>
        <w:spacing w:before="0" w:beforeAutospacing="0" w:after="0" w:afterAutospacing="0"/>
        <w:rPr>
          <w:rFonts w:ascii="Arial" w:hAnsi="Arial" w:cs="Arial"/>
          <w:color w:val="000000"/>
          <w:sz w:val="22"/>
          <w:szCs w:val="22"/>
        </w:rPr>
      </w:pPr>
    </w:p>
    <w:p w14:paraId="1141D138" w14:textId="49D5BF4C" w:rsidR="007769F9" w:rsidRPr="00C022DA" w:rsidRDefault="007769F9" w:rsidP="00173BE1">
      <w:pPr>
        <w:pStyle w:val="NormalWeb"/>
        <w:spacing w:before="0" w:beforeAutospacing="0" w:after="0" w:afterAutospacing="0"/>
        <w:rPr>
          <w:rFonts w:ascii="Arial" w:hAnsi="Arial" w:cs="Arial"/>
          <w:color w:val="000000"/>
          <w:sz w:val="22"/>
          <w:szCs w:val="22"/>
        </w:rPr>
      </w:pPr>
      <w:r w:rsidRPr="00C022DA">
        <w:rPr>
          <w:rFonts w:ascii="Arial" w:hAnsi="Arial" w:cs="Arial"/>
          <w:color w:val="000000"/>
          <w:sz w:val="22"/>
          <w:szCs w:val="22"/>
        </w:rPr>
        <w:t xml:space="preserve">After carrying out this case study in class, it was clear that I should have provided descriptions of what </w:t>
      </w:r>
      <w:r w:rsidRPr="00C022DA">
        <w:rPr>
          <w:rFonts w:ascii="Arial" w:hAnsi="Arial" w:cs="Arial"/>
          <w:i/>
          <w:color w:val="000000"/>
          <w:sz w:val="22"/>
          <w:szCs w:val="22"/>
        </w:rPr>
        <w:t>latitudinal regions</w:t>
      </w:r>
      <w:r w:rsidRPr="00C022DA">
        <w:rPr>
          <w:rFonts w:ascii="Arial" w:hAnsi="Arial" w:cs="Arial"/>
          <w:color w:val="000000"/>
          <w:sz w:val="22"/>
          <w:szCs w:val="22"/>
        </w:rPr>
        <w:t xml:space="preserve"> are and where they are found.  I had two focus questions related to this concept and the responses to those questions reflected a misunderstanding of the concepts.  I have changed these questions and the updated versions can be found in the case study extension material (Deutsch focus questions).</w:t>
      </w:r>
    </w:p>
    <w:p w14:paraId="2818B4C2" w14:textId="56DB35DD" w:rsidR="007769F9" w:rsidRPr="00C022DA" w:rsidRDefault="007769F9" w:rsidP="00173BE1">
      <w:pPr>
        <w:pStyle w:val="NormalWeb"/>
        <w:spacing w:before="0" w:beforeAutospacing="0" w:after="0" w:afterAutospacing="0"/>
        <w:rPr>
          <w:rFonts w:ascii="Arial" w:hAnsi="Arial" w:cs="Arial"/>
          <w:color w:val="000000"/>
          <w:sz w:val="22"/>
          <w:szCs w:val="22"/>
        </w:rPr>
      </w:pPr>
    </w:p>
    <w:p w14:paraId="32AE52C0" w14:textId="49B8EB8F" w:rsidR="007769F9" w:rsidRPr="00C022DA" w:rsidRDefault="007769F9" w:rsidP="00173BE1">
      <w:pPr>
        <w:pStyle w:val="NormalWeb"/>
        <w:spacing w:before="0" w:beforeAutospacing="0" w:after="0" w:afterAutospacing="0"/>
        <w:rPr>
          <w:rFonts w:ascii="Arial" w:hAnsi="Arial" w:cs="Arial"/>
          <w:color w:val="000000"/>
          <w:sz w:val="22"/>
          <w:szCs w:val="22"/>
        </w:rPr>
      </w:pPr>
      <w:r w:rsidRPr="00C022DA">
        <w:rPr>
          <w:rFonts w:ascii="Arial" w:hAnsi="Arial" w:cs="Arial"/>
          <w:color w:val="000000"/>
          <w:sz w:val="22"/>
          <w:szCs w:val="22"/>
        </w:rPr>
        <w:t xml:space="preserve">Our college </w:t>
      </w:r>
      <w:r w:rsidR="00344B6B" w:rsidRPr="00C022DA">
        <w:rPr>
          <w:rFonts w:ascii="Arial" w:hAnsi="Arial" w:cs="Arial"/>
          <w:color w:val="000000"/>
          <w:sz w:val="22"/>
          <w:szCs w:val="22"/>
        </w:rPr>
        <w:t>is located in Kenosha, WI so I chose the wood frog</w:t>
      </w:r>
      <w:r w:rsidR="009C578D" w:rsidRPr="00C022DA">
        <w:rPr>
          <w:rFonts w:ascii="Arial" w:hAnsi="Arial" w:cs="Arial"/>
          <w:color w:val="000000"/>
          <w:sz w:val="22"/>
          <w:szCs w:val="22"/>
        </w:rPr>
        <w:t xml:space="preserve"> (</w:t>
      </w:r>
      <w:proofErr w:type="spellStart"/>
      <w:r w:rsidR="009C578D" w:rsidRPr="00C022DA">
        <w:rPr>
          <w:rFonts w:ascii="Arial" w:hAnsi="Arial" w:cs="Arial"/>
          <w:i/>
          <w:color w:val="000000"/>
          <w:sz w:val="22"/>
          <w:szCs w:val="22"/>
        </w:rPr>
        <w:t>Lithobates</w:t>
      </w:r>
      <w:proofErr w:type="spellEnd"/>
      <w:r w:rsidR="009C578D" w:rsidRPr="00C022DA">
        <w:rPr>
          <w:rFonts w:ascii="Arial" w:hAnsi="Arial" w:cs="Arial"/>
          <w:i/>
          <w:color w:val="000000"/>
          <w:sz w:val="22"/>
          <w:szCs w:val="22"/>
        </w:rPr>
        <w:t xml:space="preserve"> </w:t>
      </w:r>
      <w:proofErr w:type="spellStart"/>
      <w:r w:rsidR="009C578D" w:rsidRPr="00C022DA">
        <w:rPr>
          <w:rFonts w:ascii="Arial" w:hAnsi="Arial" w:cs="Arial"/>
          <w:i/>
          <w:color w:val="000000"/>
          <w:sz w:val="22"/>
          <w:szCs w:val="22"/>
        </w:rPr>
        <w:t>sylvatica</w:t>
      </w:r>
      <w:proofErr w:type="spellEnd"/>
      <w:r w:rsidR="009C578D" w:rsidRPr="00C022DA">
        <w:rPr>
          <w:rFonts w:ascii="Arial" w:hAnsi="Arial" w:cs="Arial"/>
          <w:color w:val="000000"/>
          <w:sz w:val="22"/>
          <w:szCs w:val="22"/>
        </w:rPr>
        <w:t>)</w:t>
      </w:r>
      <w:r w:rsidR="00344B6B" w:rsidRPr="00C022DA">
        <w:rPr>
          <w:rFonts w:ascii="Arial" w:hAnsi="Arial" w:cs="Arial"/>
          <w:color w:val="000000"/>
          <w:sz w:val="22"/>
          <w:szCs w:val="22"/>
        </w:rPr>
        <w:t xml:space="preserve"> as my example of a local species.  If this case study extension is used </w:t>
      </w:r>
      <w:r w:rsidR="00CC4417" w:rsidRPr="00C022DA">
        <w:rPr>
          <w:rFonts w:ascii="Arial" w:hAnsi="Arial" w:cs="Arial"/>
          <w:color w:val="000000"/>
          <w:sz w:val="22"/>
          <w:szCs w:val="22"/>
        </w:rPr>
        <w:t xml:space="preserve">at an institution that is </w:t>
      </w:r>
      <w:r w:rsidR="00344B6B" w:rsidRPr="00C022DA">
        <w:rPr>
          <w:rFonts w:ascii="Arial" w:hAnsi="Arial" w:cs="Arial"/>
          <w:color w:val="000000"/>
          <w:sz w:val="22"/>
          <w:szCs w:val="22"/>
        </w:rPr>
        <w:t xml:space="preserve">outside of the </w:t>
      </w:r>
      <w:r w:rsidR="00CC4417" w:rsidRPr="00C022DA">
        <w:rPr>
          <w:rFonts w:ascii="Arial" w:hAnsi="Arial" w:cs="Arial"/>
          <w:color w:val="000000"/>
          <w:sz w:val="22"/>
          <w:szCs w:val="22"/>
        </w:rPr>
        <w:t>wood frog range</w:t>
      </w:r>
      <w:r w:rsidR="00344B6B" w:rsidRPr="00C022DA">
        <w:rPr>
          <w:rFonts w:ascii="Arial" w:hAnsi="Arial" w:cs="Arial"/>
          <w:color w:val="000000"/>
          <w:sz w:val="22"/>
          <w:szCs w:val="22"/>
        </w:rPr>
        <w:t xml:space="preserve">, I would recommend changing this example species to something relevant in your area.  </w:t>
      </w:r>
      <w:proofErr w:type="spellStart"/>
      <w:r w:rsidR="00344B6B" w:rsidRPr="00C022DA">
        <w:rPr>
          <w:rFonts w:ascii="Arial" w:hAnsi="Arial" w:cs="Arial"/>
          <w:color w:val="000000"/>
          <w:sz w:val="22"/>
          <w:szCs w:val="22"/>
        </w:rPr>
        <w:t>Utqiagvik</w:t>
      </w:r>
      <w:proofErr w:type="spellEnd"/>
      <w:r w:rsidR="00344B6B" w:rsidRPr="00C022DA">
        <w:rPr>
          <w:rFonts w:ascii="Arial" w:hAnsi="Arial" w:cs="Arial"/>
          <w:color w:val="000000"/>
          <w:sz w:val="22"/>
          <w:szCs w:val="22"/>
        </w:rPr>
        <w:t>, Alaska</w:t>
      </w:r>
      <w:r w:rsidR="00CC4417" w:rsidRPr="00C022DA">
        <w:rPr>
          <w:rFonts w:ascii="Arial" w:hAnsi="Arial" w:cs="Arial"/>
          <w:color w:val="000000"/>
          <w:sz w:val="22"/>
          <w:szCs w:val="22"/>
        </w:rPr>
        <w:t xml:space="preserve"> was chosen as our northern range site; however any other city/area in Alaska or Canada would have also worked for this exercise.  In picking localities, what is most important is that it is a region where the species lives and there is an annual temperature difference between the localities.</w:t>
      </w:r>
    </w:p>
    <w:p w14:paraId="1623EC48" w14:textId="2B65DD90" w:rsidR="00C564F4" w:rsidRDefault="00C564F4" w:rsidP="00C564F4">
      <w:pPr>
        <w:pStyle w:val="NormalWeb"/>
        <w:spacing w:before="0" w:beforeAutospacing="0" w:after="0" w:afterAutospacing="0"/>
        <w:textAlignment w:val="baseline"/>
        <w:rPr>
          <w:rFonts w:ascii="Arial" w:hAnsi="Arial" w:cs="Arial"/>
          <w:color w:val="000000"/>
          <w:sz w:val="22"/>
          <w:szCs w:val="22"/>
        </w:rPr>
      </w:pPr>
    </w:p>
    <w:p w14:paraId="6D243112" w14:textId="207B672B" w:rsidR="00C564F4" w:rsidRDefault="00C564F4" w:rsidP="00C564F4">
      <w:pPr>
        <w:pStyle w:val="NormalWeb"/>
        <w:spacing w:before="0" w:beforeAutospacing="0" w:after="0" w:afterAutospacing="0"/>
        <w:textAlignment w:val="baseline"/>
        <w:rPr>
          <w:rFonts w:ascii="Arial" w:hAnsi="Arial" w:cs="Arial"/>
          <w:color w:val="000000"/>
          <w:sz w:val="22"/>
          <w:szCs w:val="22"/>
        </w:rPr>
      </w:pPr>
    </w:p>
    <w:p w14:paraId="39319831" w14:textId="3AB47FE5" w:rsidR="00C564F4" w:rsidRPr="00141EBD" w:rsidRDefault="00C564F4" w:rsidP="00C564F4">
      <w:pPr>
        <w:pStyle w:val="NormalWeb"/>
        <w:spacing w:before="0" w:beforeAutospacing="0" w:after="0" w:afterAutospacing="0"/>
        <w:textAlignment w:val="baseline"/>
        <w:rPr>
          <w:rFonts w:ascii="Arial" w:hAnsi="Arial" w:cs="Arial"/>
          <w:b/>
          <w:color w:val="000000"/>
          <w:sz w:val="22"/>
          <w:szCs w:val="22"/>
        </w:rPr>
      </w:pPr>
      <w:r w:rsidRPr="00141EBD">
        <w:rPr>
          <w:rFonts w:ascii="Arial" w:hAnsi="Arial" w:cs="Arial"/>
          <w:b/>
          <w:color w:val="000000"/>
          <w:sz w:val="22"/>
          <w:szCs w:val="22"/>
        </w:rPr>
        <w:t>Prep Time:</w:t>
      </w:r>
    </w:p>
    <w:p w14:paraId="399B59F2" w14:textId="1D7F14DB" w:rsidR="00C564F4" w:rsidRPr="00141EBD" w:rsidRDefault="00C564F4" w:rsidP="00C564F4">
      <w:pPr>
        <w:pStyle w:val="NormalWeb"/>
        <w:spacing w:before="0" w:beforeAutospacing="0" w:after="0" w:afterAutospacing="0"/>
        <w:textAlignment w:val="baseline"/>
        <w:rPr>
          <w:rFonts w:ascii="Arial" w:hAnsi="Arial" w:cs="Arial"/>
          <w:b/>
          <w:color w:val="000000"/>
          <w:sz w:val="22"/>
          <w:szCs w:val="22"/>
        </w:rPr>
      </w:pPr>
    </w:p>
    <w:p w14:paraId="2F4FC716" w14:textId="6372D33C" w:rsidR="0082317F" w:rsidRPr="00C022DA" w:rsidRDefault="0082317F" w:rsidP="00C564F4">
      <w:pPr>
        <w:pStyle w:val="NormalWeb"/>
        <w:spacing w:before="0" w:beforeAutospacing="0" w:after="0" w:afterAutospacing="0"/>
        <w:textAlignment w:val="baseline"/>
        <w:rPr>
          <w:rFonts w:ascii="Arial" w:hAnsi="Arial" w:cs="Arial"/>
          <w:color w:val="000000"/>
          <w:sz w:val="22"/>
          <w:szCs w:val="22"/>
        </w:rPr>
      </w:pPr>
      <w:r w:rsidRPr="00C022DA">
        <w:rPr>
          <w:rFonts w:ascii="Arial" w:hAnsi="Arial" w:cs="Arial"/>
          <w:color w:val="000000"/>
          <w:sz w:val="22"/>
          <w:szCs w:val="22"/>
        </w:rPr>
        <w:t xml:space="preserve">The prep time for the instructor is less than 1 hour and consists of reading the Deutsch paper, posting reading material and assignments, and setting up a group spreadsheet to collect species information.  </w:t>
      </w:r>
    </w:p>
    <w:p w14:paraId="471E9830" w14:textId="7BC138C9" w:rsidR="0082317F" w:rsidRPr="00C022DA" w:rsidRDefault="0082317F" w:rsidP="00C564F4">
      <w:pPr>
        <w:pStyle w:val="NormalWeb"/>
        <w:spacing w:before="0" w:beforeAutospacing="0" w:after="0" w:afterAutospacing="0"/>
        <w:textAlignment w:val="baseline"/>
        <w:rPr>
          <w:rFonts w:ascii="Arial" w:hAnsi="Arial" w:cs="Arial"/>
          <w:color w:val="000000"/>
          <w:sz w:val="22"/>
          <w:szCs w:val="22"/>
        </w:rPr>
      </w:pPr>
    </w:p>
    <w:p w14:paraId="3EAC5E92" w14:textId="4DD121F1" w:rsidR="0082317F" w:rsidRPr="00C022DA" w:rsidRDefault="0082317F" w:rsidP="00C564F4">
      <w:pPr>
        <w:pStyle w:val="NormalWeb"/>
        <w:spacing w:before="0" w:beforeAutospacing="0" w:after="0" w:afterAutospacing="0"/>
        <w:textAlignment w:val="baseline"/>
        <w:rPr>
          <w:rFonts w:ascii="Arial" w:hAnsi="Arial" w:cs="Arial"/>
          <w:color w:val="000000"/>
          <w:sz w:val="22"/>
          <w:szCs w:val="22"/>
        </w:rPr>
      </w:pPr>
      <w:r w:rsidRPr="00C022DA">
        <w:rPr>
          <w:rFonts w:ascii="Arial" w:hAnsi="Arial" w:cs="Arial"/>
          <w:color w:val="000000"/>
          <w:sz w:val="22"/>
          <w:szCs w:val="22"/>
        </w:rPr>
        <w:t>The prep time for the students varies between 3-6 hours and will depend on how c</w:t>
      </w:r>
      <w:r w:rsidR="009C578D" w:rsidRPr="00C022DA">
        <w:rPr>
          <w:rFonts w:ascii="Arial" w:hAnsi="Arial" w:cs="Arial"/>
          <w:color w:val="000000"/>
          <w:sz w:val="22"/>
          <w:szCs w:val="22"/>
        </w:rPr>
        <w:t>omfortable each individual is with</w:t>
      </w:r>
      <w:r w:rsidRPr="00C022DA">
        <w:rPr>
          <w:rFonts w:ascii="Arial" w:hAnsi="Arial" w:cs="Arial"/>
          <w:color w:val="000000"/>
          <w:sz w:val="22"/>
          <w:szCs w:val="22"/>
        </w:rPr>
        <w:t xml:space="preserve"> reading peer-reviewed literature and searching the internet for critical temperatures.  One of the assignments requires the students to find a species of their choice.  The limitations are that the species must live in North America (in part or in whole), part of that range must extend through Kenosha (</w:t>
      </w:r>
      <w:r w:rsidR="00153957" w:rsidRPr="00C022DA">
        <w:rPr>
          <w:rFonts w:ascii="Arial" w:hAnsi="Arial" w:cs="Arial"/>
          <w:color w:val="000000"/>
          <w:sz w:val="22"/>
          <w:szCs w:val="22"/>
        </w:rPr>
        <w:t>to ensure relevant examples in our backyards are used</w:t>
      </w:r>
      <w:r w:rsidR="009C578D" w:rsidRPr="00C022DA">
        <w:rPr>
          <w:rFonts w:ascii="Arial" w:hAnsi="Arial" w:cs="Arial"/>
          <w:color w:val="000000"/>
          <w:sz w:val="22"/>
          <w:szCs w:val="22"/>
        </w:rPr>
        <w:t xml:space="preserve"> – switch Kenosha with your institution’s locality</w:t>
      </w:r>
      <w:r w:rsidR="00153957" w:rsidRPr="00C022DA">
        <w:rPr>
          <w:rFonts w:ascii="Arial" w:hAnsi="Arial" w:cs="Arial"/>
          <w:color w:val="000000"/>
          <w:sz w:val="22"/>
          <w:szCs w:val="22"/>
        </w:rPr>
        <w:t>) and that the species selected has had some prior research done on their thermal limits (critical maximum temperature, optimal thermal temperature).  For some students, googling this information was easy.  For others, it was a challenge.  Moving forward, I would put an earlier deadline in place so I could verify that they found accurate information.  I would also require that they include the peer-reviewed source of their information.</w:t>
      </w:r>
    </w:p>
    <w:p w14:paraId="03CBD310" w14:textId="3D6CC7DB" w:rsidR="00153957" w:rsidRPr="00C022DA" w:rsidRDefault="00153957" w:rsidP="00C564F4">
      <w:pPr>
        <w:pStyle w:val="NormalWeb"/>
        <w:spacing w:before="0" w:beforeAutospacing="0" w:after="0" w:afterAutospacing="0"/>
        <w:textAlignment w:val="baseline"/>
        <w:rPr>
          <w:rFonts w:ascii="Arial" w:hAnsi="Arial" w:cs="Arial"/>
          <w:color w:val="000000"/>
          <w:sz w:val="22"/>
          <w:szCs w:val="22"/>
        </w:rPr>
      </w:pPr>
    </w:p>
    <w:p w14:paraId="113BFB7F" w14:textId="5723E9B4" w:rsidR="00153957" w:rsidRPr="00C022DA" w:rsidRDefault="00153957" w:rsidP="00C564F4">
      <w:pPr>
        <w:pStyle w:val="NormalWeb"/>
        <w:spacing w:before="0" w:beforeAutospacing="0" w:after="0" w:afterAutospacing="0"/>
        <w:textAlignment w:val="baseline"/>
        <w:rPr>
          <w:rFonts w:ascii="Arial" w:hAnsi="Arial" w:cs="Arial"/>
          <w:color w:val="000000"/>
          <w:sz w:val="22"/>
          <w:szCs w:val="22"/>
        </w:rPr>
      </w:pPr>
      <w:r w:rsidRPr="00C022DA">
        <w:rPr>
          <w:rFonts w:ascii="Arial" w:hAnsi="Arial" w:cs="Arial"/>
          <w:color w:val="000000"/>
          <w:sz w:val="22"/>
          <w:szCs w:val="22"/>
        </w:rPr>
        <w:t xml:space="preserve">By this point of the semester, we had already used Excel for another assignment, but if this will be the first time your students use Excel in the term, I would recommend making an announcement that a specific version of Excel is downloaded.  </w:t>
      </w:r>
    </w:p>
    <w:p w14:paraId="38B63098" w14:textId="77777777" w:rsidR="0082317F" w:rsidRDefault="0082317F" w:rsidP="00C564F4">
      <w:pPr>
        <w:pStyle w:val="NormalWeb"/>
        <w:spacing w:before="0" w:beforeAutospacing="0" w:after="0" w:afterAutospacing="0"/>
        <w:textAlignment w:val="baseline"/>
        <w:rPr>
          <w:rFonts w:ascii="Arial" w:hAnsi="Arial" w:cs="Arial"/>
          <w:color w:val="000000"/>
          <w:sz w:val="22"/>
          <w:szCs w:val="22"/>
        </w:rPr>
      </w:pPr>
    </w:p>
    <w:p w14:paraId="0F343E72" w14:textId="624C551B" w:rsidR="00C564F4" w:rsidRDefault="00C564F4" w:rsidP="00C564F4">
      <w:pPr>
        <w:pStyle w:val="NormalWeb"/>
        <w:spacing w:before="0" w:beforeAutospacing="0" w:after="0" w:afterAutospacing="0"/>
        <w:textAlignment w:val="baseline"/>
        <w:rPr>
          <w:rFonts w:ascii="Arial" w:hAnsi="Arial" w:cs="Arial"/>
          <w:color w:val="000000"/>
          <w:sz w:val="22"/>
          <w:szCs w:val="22"/>
        </w:rPr>
      </w:pPr>
    </w:p>
    <w:p w14:paraId="2569E7C5" w14:textId="37753BF7" w:rsidR="00C564F4" w:rsidRPr="00141EBD" w:rsidRDefault="00C564F4" w:rsidP="00C564F4">
      <w:pPr>
        <w:pStyle w:val="NormalWeb"/>
        <w:spacing w:before="0" w:beforeAutospacing="0" w:after="0" w:afterAutospacing="0"/>
        <w:textAlignment w:val="baseline"/>
        <w:rPr>
          <w:rFonts w:ascii="Arial" w:hAnsi="Arial" w:cs="Arial"/>
          <w:b/>
          <w:color w:val="000000"/>
          <w:sz w:val="22"/>
          <w:szCs w:val="22"/>
        </w:rPr>
      </w:pPr>
      <w:r w:rsidRPr="00141EBD">
        <w:rPr>
          <w:rFonts w:ascii="Arial" w:hAnsi="Arial" w:cs="Arial"/>
          <w:b/>
          <w:color w:val="000000"/>
          <w:sz w:val="22"/>
          <w:szCs w:val="22"/>
        </w:rPr>
        <w:t>Additional Comments:</w:t>
      </w:r>
    </w:p>
    <w:p w14:paraId="278A538A" w14:textId="6A14FF83" w:rsidR="00C564F4" w:rsidRDefault="00C564F4" w:rsidP="00C564F4">
      <w:pPr>
        <w:pStyle w:val="NormalWeb"/>
        <w:spacing w:before="0" w:beforeAutospacing="0" w:after="0" w:afterAutospacing="0"/>
        <w:textAlignment w:val="baseline"/>
        <w:rPr>
          <w:rFonts w:ascii="Arial" w:hAnsi="Arial" w:cs="Arial"/>
          <w:b/>
          <w:color w:val="000000"/>
          <w:sz w:val="22"/>
          <w:szCs w:val="22"/>
        </w:rPr>
      </w:pPr>
    </w:p>
    <w:p w14:paraId="73242E52" w14:textId="3CF805BF" w:rsidR="00C564F4" w:rsidRPr="00173BE1" w:rsidRDefault="009C578D" w:rsidP="00C022DA">
      <w:pPr>
        <w:pStyle w:val="NormalWeb"/>
        <w:spacing w:before="0" w:beforeAutospacing="0" w:after="0" w:afterAutospacing="0"/>
        <w:textAlignment w:val="baseline"/>
      </w:pPr>
      <w:r w:rsidRPr="00C022DA">
        <w:rPr>
          <w:rFonts w:ascii="Arial" w:hAnsi="Arial" w:cs="Arial"/>
          <w:color w:val="000000"/>
          <w:sz w:val="22"/>
          <w:szCs w:val="22"/>
        </w:rPr>
        <w:t>This case study was delivered after our chapters on evolution and speciation so it fit very well with the learning goals of our other material.  Part of our broader goals for our introductory biology course are to increase the quantitative reasoning and critical thinking skills of our students.  By creating a class debate on impacts of warming on local species, each student was able to get a voice on the matter.</w:t>
      </w:r>
    </w:p>
    <w:sectPr w:rsidR="00C564F4"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0191E"/>
    <w:multiLevelType w:val="hybridMultilevel"/>
    <w:tmpl w:val="8AE028E2"/>
    <w:lvl w:ilvl="0" w:tplc="12BE78B0">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6C"/>
    <w:rsid w:val="00141EBD"/>
    <w:rsid w:val="00153957"/>
    <w:rsid w:val="00173BE1"/>
    <w:rsid w:val="00344B6B"/>
    <w:rsid w:val="00482BCA"/>
    <w:rsid w:val="004F5615"/>
    <w:rsid w:val="00531FF7"/>
    <w:rsid w:val="00614E0E"/>
    <w:rsid w:val="007769F9"/>
    <w:rsid w:val="007E5DD5"/>
    <w:rsid w:val="0082317F"/>
    <w:rsid w:val="009861E3"/>
    <w:rsid w:val="009B64A4"/>
    <w:rsid w:val="009C578D"/>
    <w:rsid w:val="00A14D6C"/>
    <w:rsid w:val="00B66735"/>
    <w:rsid w:val="00C022DA"/>
    <w:rsid w:val="00C564F4"/>
    <w:rsid w:val="00CC4417"/>
    <w:rsid w:val="00F3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B66735"/>
    <w:rPr>
      <w:color w:val="0563C1" w:themeColor="hyperlink"/>
      <w:u w:val="single"/>
    </w:rPr>
  </w:style>
  <w:style w:type="character" w:styleId="FollowedHyperlink">
    <w:name w:val="FollowedHyperlink"/>
    <w:basedOn w:val="DefaultParagraphFont"/>
    <w:uiPriority w:val="99"/>
    <w:semiHidden/>
    <w:unhideWhenUsed/>
    <w:rsid w:val="00B66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qubesresources/publications/1200/1" TargetMode="External"/><Relationship Id="rId3" Type="http://schemas.openxmlformats.org/officeDocument/2006/relationships/settings" Target="settings.xml"/><Relationship Id="rId7" Type="http://schemas.openxmlformats.org/officeDocument/2006/relationships/hyperlink" Target="https://qubeshub.org/qubesresources/publications/9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nrad@carthage.edu" TargetMode="External"/><Relationship Id="rId5" Type="http://schemas.openxmlformats.org/officeDocument/2006/relationships/hyperlink" Target="mailto:adassow@cartha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Educ</cp:lastModifiedBy>
  <cp:revision>5</cp:revision>
  <dcterms:created xsi:type="dcterms:W3CDTF">2019-05-06T22:25:00Z</dcterms:created>
  <dcterms:modified xsi:type="dcterms:W3CDTF">2019-05-13T21:16:00Z</dcterms:modified>
</cp:coreProperties>
</file>