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75C8" w14:textId="77777777" w:rsidR="003A2949" w:rsidRPr="008E4A70" w:rsidRDefault="003A2949" w:rsidP="003A2949">
      <w:pPr>
        <w:rPr>
          <w:rFonts w:asciiTheme="minorHAnsi" w:hAnsiTheme="minorHAnsi" w:cstheme="minorHAnsi"/>
        </w:rPr>
      </w:pPr>
      <w:r w:rsidRPr="008E4A70">
        <w:rPr>
          <w:rFonts w:asciiTheme="minorHAnsi" w:hAnsiTheme="minorHAnsi" w:cstheme="minorHAnsi"/>
          <w:b/>
        </w:rPr>
        <w:t xml:space="preserve">Title: </w:t>
      </w:r>
      <w:r w:rsidRPr="008E4A70">
        <w:rPr>
          <w:rFonts w:asciiTheme="minorHAnsi" w:hAnsiTheme="minorHAnsi" w:cstheme="minorHAnsi"/>
        </w:rPr>
        <w:t xml:space="preserve"> A&amp;P Lab Ticket to Enter </w:t>
      </w:r>
    </w:p>
    <w:p w14:paraId="2D2E44F6" w14:textId="77777777" w:rsidR="003A2949" w:rsidRPr="008E4A70" w:rsidRDefault="003A2949" w:rsidP="003A2949">
      <w:pPr>
        <w:rPr>
          <w:rFonts w:asciiTheme="minorHAnsi" w:hAnsiTheme="minorHAnsi" w:cstheme="minorHAnsi"/>
        </w:rPr>
      </w:pPr>
      <w:r w:rsidRPr="008E4A70">
        <w:rPr>
          <w:rFonts w:asciiTheme="minorHAnsi" w:hAnsiTheme="minorHAnsi" w:cstheme="minorHAnsi"/>
          <w:b/>
        </w:rPr>
        <w:t>Course and Format:</w:t>
      </w:r>
      <w:r w:rsidRPr="008E4A70">
        <w:rPr>
          <w:rFonts w:asciiTheme="minorHAnsi" w:hAnsiTheme="minorHAnsi" w:cstheme="minorHAnsi"/>
        </w:rPr>
        <w:t xml:space="preserve">  For a face-to-face anatomy &amp; physiology lab</w:t>
      </w:r>
    </w:p>
    <w:p w14:paraId="631859E5" w14:textId="77777777" w:rsidR="003A2949" w:rsidRPr="008E4A70" w:rsidRDefault="003A2949" w:rsidP="003A2949">
      <w:pPr>
        <w:rPr>
          <w:rFonts w:asciiTheme="minorHAnsi" w:hAnsiTheme="minorHAnsi" w:cstheme="minorHAnsi"/>
        </w:rPr>
      </w:pPr>
      <w:r w:rsidRPr="008E4A70">
        <w:rPr>
          <w:rFonts w:asciiTheme="minorHAnsi" w:hAnsiTheme="minorHAnsi" w:cstheme="minorHAnsi"/>
          <w:b/>
        </w:rPr>
        <w:t xml:space="preserve">Purpose:  </w:t>
      </w:r>
      <w:r w:rsidRPr="008E4A70">
        <w:rPr>
          <w:rFonts w:asciiTheme="minorHAnsi" w:hAnsiTheme="minorHAnsi" w:cstheme="minorHAnsi"/>
        </w:rPr>
        <w:t>The purpose of this pre-class activity is to introduce the concept, the equations and graphs that are associated with quantities that vary directly or inversely with each other</w:t>
      </w:r>
    </w:p>
    <w:p w14:paraId="383D9FCD" w14:textId="77777777" w:rsidR="003A2949" w:rsidRPr="008E4A70" w:rsidRDefault="003A2949" w:rsidP="003A2949">
      <w:pPr>
        <w:rPr>
          <w:rFonts w:asciiTheme="minorHAnsi" w:hAnsiTheme="minorHAnsi" w:cstheme="minorHAnsi"/>
        </w:rPr>
      </w:pPr>
      <w:r w:rsidRPr="008E4A70">
        <w:rPr>
          <w:rFonts w:asciiTheme="minorHAnsi" w:hAnsiTheme="minorHAnsi" w:cstheme="minorHAnsi"/>
          <w:b/>
        </w:rPr>
        <w:t xml:space="preserve">Learning Objectives: </w:t>
      </w:r>
      <w:r w:rsidRPr="008E4A70">
        <w:rPr>
          <w:rFonts w:asciiTheme="minorHAnsi" w:hAnsiTheme="minorHAnsi" w:cstheme="minorHAnsi"/>
        </w:rPr>
        <w:t>(for the entire lesson, of which this is the introductory part)</w:t>
      </w:r>
    </w:p>
    <w:p w14:paraId="2F284DBF" w14:textId="77777777" w:rsidR="003A2949" w:rsidRPr="008E4A70" w:rsidRDefault="003A2949" w:rsidP="003A2949">
      <w:pPr>
        <w:rPr>
          <w:rFonts w:asciiTheme="minorHAnsi" w:hAnsiTheme="minorHAnsi" w:cstheme="minorHAnsi"/>
        </w:rPr>
      </w:pPr>
      <w:r w:rsidRPr="008E4A70">
        <w:rPr>
          <w:rFonts w:asciiTheme="minorHAnsi" w:hAnsiTheme="minorHAnsi" w:cstheme="minorHAnsi"/>
        </w:rPr>
        <w:tab/>
        <w:t xml:space="preserve">Biology:  </w:t>
      </w:r>
    </w:p>
    <w:p w14:paraId="383B5CCC" w14:textId="77777777" w:rsidR="003A2949" w:rsidRPr="008E4A70" w:rsidRDefault="003A2949" w:rsidP="003A2949">
      <w:pPr>
        <w:ind w:left="720" w:firstLine="720"/>
        <w:rPr>
          <w:rFonts w:asciiTheme="minorHAnsi" w:hAnsiTheme="minorHAnsi" w:cstheme="minorHAnsi"/>
        </w:rPr>
      </w:pPr>
      <w:r w:rsidRPr="008E4A70">
        <w:rPr>
          <w:rFonts w:asciiTheme="minorHAnsi" w:hAnsiTheme="minorHAnsi" w:cstheme="minorHAnsi"/>
        </w:rPr>
        <w:t>1) Interpret the equation that relates blood flow to pressure and resistance</w:t>
      </w:r>
    </w:p>
    <w:p w14:paraId="5863D1BA" w14:textId="77777777" w:rsidR="003A2949" w:rsidRPr="008E4A70" w:rsidRDefault="003A2949" w:rsidP="003A2949">
      <w:pPr>
        <w:ind w:left="1440"/>
        <w:rPr>
          <w:rFonts w:asciiTheme="minorHAnsi" w:hAnsiTheme="minorHAnsi" w:cstheme="minorHAnsi"/>
        </w:rPr>
      </w:pPr>
      <w:r w:rsidRPr="008E4A70">
        <w:rPr>
          <w:rFonts w:asciiTheme="minorHAnsi" w:hAnsiTheme="minorHAnsi" w:cstheme="minorHAnsi"/>
        </w:rPr>
        <w:t>2)  Explain the impact of changes in resistance (pressure, radius, length and viscosity) on blood flow</w:t>
      </w:r>
    </w:p>
    <w:p w14:paraId="0871C1B0" w14:textId="77777777" w:rsidR="003A2949" w:rsidRPr="008E4A70" w:rsidRDefault="003A2949" w:rsidP="003A2949">
      <w:pPr>
        <w:ind w:firstLine="720"/>
        <w:rPr>
          <w:rFonts w:asciiTheme="minorHAnsi" w:hAnsiTheme="minorHAnsi" w:cstheme="minorHAnsi"/>
        </w:rPr>
      </w:pPr>
      <w:r w:rsidRPr="008E4A70">
        <w:rPr>
          <w:rFonts w:asciiTheme="minorHAnsi" w:hAnsiTheme="minorHAnsi" w:cstheme="minorHAnsi"/>
        </w:rPr>
        <w:t xml:space="preserve">Mathematics: </w:t>
      </w:r>
    </w:p>
    <w:p w14:paraId="0F202CBF" w14:textId="77777777" w:rsidR="003A2949" w:rsidRPr="008E4A70" w:rsidRDefault="003A2949" w:rsidP="003A2949">
      <w:pPr>
        <w:ind w:left="1440"/>
        <w:rPr>
          <w:rFonts w:asciiTheme="minorHAnsi" w:hAnsiTheme="minorHAnsi" w:cstheme="minorHAnsi"/>
        </w:rPr>
      </w:pPr>
      <w:r w:rsidRPr="008E4A70">
        <w:rPr>
          <w:rFonts w:asciiTheme="minorHAnsi" w:hAnsiTheme="minorHAnsi" w:cstheme="minorHAnsi"/>
        </w:rPr>
        <w:t xml:space="preserve">1)  recognize direct and inverse variation relationships in data sets. </w:t>
      </w:r>
    </w:p>
    <w:p w14:paraId="60614A84" w14:textId="77777777" w:rsidR="003A2949" w:rsidRPr="008E4A70" w:rsidRDefault="003A2949" w:rsidP="003A2949">
      <w:pPr>
        <w:shd w:val="clear" w:color="auto" w:fill="FFFFFF"/>
        <w:ind w:left="720" w:firstLine="720"/>
        <w:rPr>
          <w:rFonts w:asciiTheme="minorHAnsi" w:hAnsiTheme="minorHAnsi" w:cstheme="minorHAnsi"/>
        </w:rPr>
      </w:pPr>
      <w:r w:rsidRPr="008E4A70">
        <w:rPr>
          <w:rFonts w:asciiTheme="minorHAnsi" w:hAnsiTheme="minorHAnsi" w:cstheme="minorHAnsi"/>
        </w:rPr>
        <w:t xml:space="preserve">2)  model the variation relationship observed in data with an equation. </w:t>
      </w:r>
    </w:p>
    <w:p w14:paraId="0F748D76" w14:textId="77777777" w:rsidR="003A2949" w:rsidRPr="008E4A70" w:rsidRDefault="003A2949" w:rsidP="003A2949">
      <w:pPr>
        <w:shd w:val="clear" w:color="auto" w:fill="FFFFFF"/>
        <w:ind w:left="720" w:firstLine="720"/>
        <w:rPr>
          <w:rFonts w:asciiTheme="minorHAnsi" w:hAnsiTheme="minorHAnsi" w:cstheme="minorHAnsi"/>
        </w:rPr>
      </w:pPr>
      <w:r w:rsidRPr="008E4A70">
        <w:rPr>
          <w:rFonts w:asciiTheme="minorHAnsi" w:hAnsiTheme="minorHAnsi" w:cstheme="minorHAnsi"/>
        </w:rPr>
        <w:t xml:space="preserve">3)  Solve an equation to calculate the constant of variation for a data set </w:t>
      </w:r>
    </w:p>
    <w:p w14:paraId="0563A3BD" w14:textId="77777777" w:rsidR="003A2949" w:rsidRPr="008E4A70" w:rsidRDefault="003A2949" w:rsidP="003A2949">
      <w:pPr>
        <w:shd w:val="clear" w:color="auto" w:fill="FFFFFF"/>
        <w:ind w:left="720" w:firstLine="720"/>
        <w:rPr>
          <w:rFonts w:asciiTheme="minorHAnsi" w:hAnsiTheme="minorHAnsi" w:cstheme="minorHAnsi"/>
        </w:rPr>
      </w:pPr>
      <w:r w:rsidRPr="008E4A70">
        <w:rPr>
          <w:rFonts w:asciiTheme="minorHAnsi" w:hAnsiTheme="minorHAnsi" w:cstheme="minorHAnsi"/>
        </w:rPr>
        <w:t xml:space="preserve">4) Use the equation to predict additional values </w:t>
      </w:r>
    </w:p>
    <w:p w14:paraId="5A8D4228" w14:textId="77777777" w:rsidR="003A2949" w:rsidRPr="008E4A70" w:rsidRDefault="003A2949" w:rsidP="003A2949">
      <w:pPr>
        <w:shd w:val="clear" w:color="auto" w:fill="FFFFFF"/>
        <w:ind w:left="720" w:firstLine="720"/>
        <w:rPr>
          <w:rFonts w:asciiTheme="minorHAnsi" w:hAnsiTheme="minorHAnsi" w:cstheme="minorHAnsi"/>
        </w:rPr>
      </w:pPr>
      <w:r w:rsidRPr="008E4A70">
        <w:rPr>
          <w:rFonts w:asciiTheme="minorHAnsi" w:hAnsiTheme="minorHAnsi" w:cstheme="minorHAnsi"/>
        </w:rPr>
        <w:t xml:space="preserve">5) Create a graph of the data and the equation </w:t>
      </w:r>
    </w:p>
    <w:p w14:paraId="782FD0B8" w14:textId="77777777" w:rsidR="003A2949" w:rsidRPr="008E4A70" w:rsidRDefault="003A2949" w:rsidP="003A2949">
      <w:pPr>
        <w:shd w:val="clear" w:color="auto" w:fill="FFFFFF"/>
        <w:ind w:left="720" w:firstLine="720"/>
        <w:rPr>
          <w:rFonts w:asciiTheme="minorHAnsi" w:hAnsiTheme="minorHAnsi" w:cstheme="minorHAnsi"/>
          <w:highlight w:val="white"/>
        </w:rPr>
      </w:pPr>
      <w:r w:rsidRPr="008E4A70">
        <w:rPr>
          <w:rFonts w:asciiTheme="minorHAnsi" w:hAnsiTheme="minorHAnsi" w:cstheme="minorHAnsi"/>
          <w:highlight w:val="white"/>
        </w:rPr>
        <w:t xml:space="preserve">6)  Predict additional values based on the type of variation </w:t>
      </w:r>
    </w:p>
    <w:p w14:paraId="5D671B07" w14:textId="77777777" w:rsidR="003A2949" w:rsidRPr="008E4A70" w:rsidRDefault="003A2949" w:rsidP="003A2949">
      <w:pPr>
        <w:shd w:val="clear" w:color="auto" w:fill="FFFFFF"/>
        <w:rPr>
          <w:rFonts w:asciiTheme="minorHAnsi" w:hAnsiTheme="minorHAnsi" w:cstheme="minorHAnsi"/>
          <w:highlight w:val="white"/>
        </w:rPr>
      </w:pPr>
      <w:r w:rsidRPr="008E4A70">
        <w:rPr>
          <w:rFonts w:asciiTheme="minorHAnsi" w:hAnsiTheme="minorHAnsi" w:cstheme="minorHAnsi"/>
          <w:highlight w:val="white"/>
        </w:rPr>
        <w:tab/>
        <w:t>Data Literacy:</w:t>
      </w:r>
    </w:p>
    <w:p w14:paraId="5784C2DE" w14:textId="77777777" w:rsidR="003A2949" w:rsidRPr="008E4A70" w:rsidRDefault="003A2949" w:rsidP="003A2949">
      <w:pPr>
        <w:numPr>
          <w:ilvl w:val="0"/>
          <w:numId w:val="1"/>
        </w:numPr>
        <w:shd w:val="clear" w:color="auto" w:fill="FFFFFF"/>
        <w:rPr>
          <w:rFonts w:asciiTheme="minorHAnsi" w:hAnsiTheme="minorHAnsi" w:cstheme="minorHAnsi"/>
          <w:highlight w:val="white"/>
        </w:rPr>
      </w:pPr>
      <w:r w:rsidRPr="008E4A70">
        <w:rPr>
          <w:rFonts w:asciiTheme="minorHAnsi" w:hAnsiTheme="minorHAnsi" w:cstheme="minorHAnsi"/>
          <w:highlight w:val="white"/>
        </w:rPr>
        <w:t xml:space="preserve"> Estimate additional values based on the graph</w:t>
      </w:r>
    </w:p>
    <w:p w14:paraId="1B34AAFF" w14:textId="77777777" w:rsidR="003A2949" w:rsidRPr="008E4A70" w:rsidRDefault="003A2949" w:rsidP="003A2949">
      <w:pPr>
        <w:numPr>
          <w:ilvl w:val="0"/>
          <w:numId w:val="1"/>
        </w:numPr>
        <w:shd w:val="clear" w:color="auto" w:fill="FFFFFF"/>
        <w:rPr>
          <w:rFonts w:asciiTheme="minorHAnsi" w:hAnsiTheme="minorHAnsi" w:cstheme="minorHAnsi"/>
          <w:highlight w:val="white"/>
        </w:rPr>
      </w:pPr>
      <w:r w:rsidRPr="008E4A70">
        <w:rPr>
          <w:rFonts w:asciiTheme="minorHAnsi" w:hAnsiTheme="minorHAnsi" w:cstheme="minorHAnsi"/>
          <w:highlight w:val="white"/>
        </w:rPr>
        <w:t>Interpret graphs</w:t>
      </w:r>
    </w:p>
    <w:p w14:paraId="4E90C523" w14:textId="77777777" w:rsidR="003A2949" w:rsidRPr="008E4A70" w:rsidRDefault="003A2949" w:rsidP="003A2949">
      <w:pPr>
        <w:shd w:val="clear" w:color="auto" w:fill="FFFFFF"/>
        <w:rPr>
          <w:rFonts w:asciiTheme="minorHAnsi" w:hAnsiTheme="minorHAnsi" w:cstheme="minorHAnsi"/>
          <w:highlight w:val="white"/>
        </w:rPr>
      </w:pPr>
    </w:p>
    <w:p w14:paraId="22E7BB04" w14:textId="31A97677" w:rsidR="003A2949" w:rsidRPr="008E4A70" w:rsidRDefault="003A2949" w:rsidP="003A2949">
      <w:pPr>
        <w:shd w:val="clear" w:color="auto" w:fill="FFFFFF"/>
        <w:rPr>
          <w:rFonts w:asciiTheme="minorHAnsi" w:hAnsiTheme="minorHAnsi" w:cstheme="minorHAnsi"/>
          <w:highlight w:val="white"/>
        </w:rPr>
      </w:pPr>
      <w:r w:rsidRPr="008E4A70">
        <w:rPr>
          <w:rFonts w:asciiTheme="minorHAnsi" w:hAnsiTheme="minorHAnsi" w:cstheme="minorHAnsi"/>
          <w:b/>
          <w:highlight w:val="white"/>
        </w:rPr>
        <w:t>Implementation and Andragogy:</w:t>
      </w:r>
      <w:r w:rsidRPr="008E4A70">
        <w:rPr>
          <w:rFonts w:asciiTheme="minorHAnsi" w:hAnsiTheme="minorHAnsi" w:cstheme="minorHAnsi"/>
          <w:highlight w:val="white"/>
        </w:rPr>
        <w:t xml:space="preserve">  </w:t>
      </w:r>
      <w:r w:rsidRPr="008E4A70">
        <w:rPr>
          <w:rFonts w:asciiTheme="minorHAnsi" w:hAnsiTheme="minorHAnsi" w:cstheme="minorHAnsi"/>
        </w:rPr>
        <w:t>Graphing Ticket to Enter</w:t>
      </w:r>
      <w:r w:rsidRPr="008E4A70">
        <w:rPr>
          <w:rFonts w:asciiTheme="minorHAnsi" w:hAnsiTheme="minorHAnsi" w:cstheme="minorHAnsi"/>
          <w:highlight w:val="white"/>
        </w:rPr>
        <w:t xml:space="preserve"> is a pre-class assignment where students are expected to complete a worksheet based on information they read and a video they watched.  The completed worksheet should be either submitted electronically before class or shown to the instructor as they enter the classroom or lab.  The Ticket to Enter does not need to be graded for correctness.  Answers should be reviewed during class time.  Answers could be </w:t>
      </w:r>
      <w:r w:rsidRPr="008E4A70">
        <w:rPr>
          <w:rFonts w:asciiTheme="minorHAnsi" w:hAnsiTheme="minorHAnsi" w:cstheme="minorHAnsi"/>
          <w:highlight w:val="white"/>
        </w:rPr>
        <w:t>projected,</w:t>
      </w:r>
      <w:r w:rsidRPr="008E4A70">
        <w:rPr>
          <w:rFonts w:asciiTheme="minorHAnsi" w:hAnsiTheme="minorHAnsi" w:cstheme="minorHAnsi"/>
          <w:highlight w:val="white"/>
        </w:rPr>
        <w:t xml:space="preserve"> and time given for students to ask questions.  Class time allotted to this should be approximately 5 minutes.</w:t>
      </w:r>
    </w:p>
    <w:p w14:paraId="2EFE4020" w14:textId="77777777" w:rsidR="003A2949" w:rsidRPr="008E4A70" w:rsidRDefault="003A2949" w:rsidP="003A2949">
      <w:pPr>
        <w:shd w:val="clear" w:color="auto" w:fill="FFFFFF"/>
        <w:rPr>
          <w:rFonts w:asciiTheme="minorHAnsi" w:hAnsiTheme="minorHAnsi" w:cstheme="minorHAnsi"/>
          <w:highlight w:val="white"/>
        </w:rPr>
      </w:pPr>
    </w:p>
    <w:p w14:paraId="6AEEE3E3" w14:textId="77777777" w:rsidR="003A2949" w:rsidRPr="008E4A70" w:rsidRDefault="003A2949" w:rsidP="003A2949">
      <w:pPr>
        <w:shd w:val="clear" w:color="auto" w:fill="FFFFFF"/>
        <w:rPr>
          <w:rFonts w:asciiTheme="minorHAnsi" w:hAnsiTheme="minorHAnsi" w:cstheme="minorHAnsi"/>
          <w:highlight w:val="white"/>
        </w:rPr>
      </w:pPr>
      <w:r w:rsidRPr="008E4A70">
        <w:rPr>
          <w:rFonts w:asciiTheme="minorHAnsi" w:hAnsiTheme="minorHAnsi" w:cstheme="minorHAnsi"/>
          <w:b/>
          <w:highlight w:val="white"/>
        </w:rPr>
        <w:t>Time to complete the task:</w:t>
      </w:r>
      <w:r w:rsidRPr="008E4A70">
        <w:rPr>
          <w:rFonts w:asciiTheme="minorHAnsi" w:hAnsiTheme="minorHAnsi" w:cstheme="minorHAnsi"/>
          <w:highlight w:val="white"/>
        </w:rPr>
        <w:t xml:space="preserve">  Students outside of class should expect to spend about 10 - 15 minutes.  The instructor should spend approximately 5 minutes reviewing the answers and answering any questions in class.</w:t>
      </w:r>
    </w:p>
    <w:p w14:paraId="69A97A9E" w14:textId="77777777" w:rsidR="003A2949" w:rsidRPr="008E4A70" w:rsidRDefault="003A2949" w:rsidP="003A2949">
      <w:pPr>
        <w:shd w:val="clear" w:color="auto" w:fill="FFFFFF"/>
        <w:rPr>
          <w:rFonts w:asciiTheme="minorHAnsi" w:hAnsiTheme="minorHAnsi" w:cstheme="minorHAnsi"/>
          <w:highlight w:val="white"/>
        </w:rPr>
      </w:pPr>
    </w:p>
    <w:p w14:paraId="25D1E2AE" w14:textId="77777777" w:rsidR="003A2949" w:rsidRPr="008E4A70" w:rsidRDefault="003A2949" w:rsidP="003A2949">
      <w:pPr>
        <w:shd w:val="clear" w:color="auto" w:fill="FFFFFF"/>
        <w:rPr>
          <w:rFonts w:asciiTheme="minorHAnsi" w:hAnsiTheme="minorHAnsi" w:cstheme="minorHAnsi"/>
          <w:highlight w:val="white"/>
        </w:rPr>
      </w:pPr>
      <w:r w:rsidRPr="008E4A70">
        <w:rPr>
          <w:rFonts w:asciiTheme="minorHAnsi" w:hAnsiTheme="minorHAnsi" w:cstheme="minorHAnsi"/>
          <w:b/>
          <w:highlight w:val="white"/>
        </w:rPr>
        <w:t>Conclusion and Future Plans:</w:t>
      </w:r>
      <w:r w:rsidRPr="008E4A70">
        <w:rPr>
          <w:rFonts w:asciiTheme="minorHAnsi" w:hAnsiTheme="minorHAnsi" w:cstheme="minorHAnsi"/>
          <w:highlight w:val="white"/>
        </w:rPr>
        <w:t xml:space="preserve">  The Ticket to Enter leads into a biology class where students explore the relationships between blood flow and the factors of resistance.  This activity places more emphasis on the data literacy objectives.  A biology classroom would place more emphasis on the biology objectives, with the math creating a foundation to understand the biology.  Ideally the students would complete the activity in both math and biology to increase their understanding.</w:t>
      </w:r>
    </w:p>
    <w:p w14:paraId="7FF1FA89" w14:textId="77777777" w:rsidR="003A2949" w:rsidRDefault="003A2949" w:rsidP="003A2949">
      <w:pPr>
        <w:shd w:val="clear" w:color="auto" w:fill="FFFFFF"/>
        <w:rPr>
          <w:highlight w:val="white"/>
        </w:rPr>
      </w:pPr>
    </w:p>
    <w:p w14:paraId="012544FF" w14:textId="1B42A3C9" w:rsidR="00BD7C39" w:rsidRDefault="00BD7C39">
      <w:pPr>
        <w:spacing w:after="160" w:line="259" w:lineRule="auto"/>
        <w:rPr>
          <w:highlight w:val="white"/>
        </w:rPr>
      </w:pPr>
      <w:r>
        <w:rPr>
          <w:highlight w:val="white"/>
        </w:rPr>
        <w:br w:type="page"/>
      </w:r>
    </w:p>
    <w:p w14:paraId="0D7A282E" w14:textId="77777777" w:rsidR="00BD7C39" w:rsidRPr="002E2365" w:rsidRDefault="00BD7C39" w:rsidP="00BD7C39">
      <w:pPr>
        <w:rPr>
          <w:rFonts w:asciiTheme="majorHAnsi" w:hAnsiTheme="majorHAnsi" w:cstheme="majorHAnsi"/>
        </w:rPr>
      </w:pPr>
      <w:r w:rsidRPr="002E2365">
        <w:rPr>
          <w:rFonts w:asciiTheme="majorHAnsi" w:hAnsiTheme="majorHAnsi" w:cstheme="majorHAnsi"/>
          <w:b/>
        </w:rPr>
        <w:lastRenderedPageBreak/>
        <w:t xml:space="preserve">Title: </w:t>
      </w:r>
      <w:r w:rsidRPr="002E2365">
        <w:rPr>
          <w:rFonts w:asciiTheme="majorHAnsi" w:hAnsiTheme="majorHAnsi" w:cstheme="majorHAnsi"/>
        </w:rPr>
        <w:t xml:space="preserve"> </w:t>
      </w:r>
      <w:r>
        <w:rPr>
          <w:rFonts w:asciiTheme="majorHAnsi" w:hAnsiTheme="majorHAnsi" w:cstheme="majorHAnsi"/>
        </w:rPr>
        <w:t>A&amp;P Lab Activity</w:t>
      </w:r>
    </w:p>
    <w:p w14:paraId="22642775" w14:textId="77777777" w:rsidR="00BD7C39" w:rsidRPr="002E2365" w:rsidRDefault="00BD7C39" w:rsidP="00BD7C39">
      <w:pPr>
        <w:rPr>
          <w:rFonts w:asciiTheme="majorHAnsi" w:hAnsiTheme="majorHAnsi" w:cstheme="majorHAnsi"/>
        </w:rPr>
      </w:pPr>
      <w:r w:rsidRPr="002E2365">
        <w:rPr>
          <w:rFonts w:asciiTheme="majorHAnsi" w:hAnsiTheme="majorHAnsi" w:cstheme="majorHAnsi"/>
          <w:b/>
        </w:rPr>
        <w:t>Course and Format:</w:t>
      </w:r>
      <w:r w:rsidRPr="002E2365">
        <w:rPr>
          <w:rFonts w:asciiTheme="majorHAnsi" w:hAnsiTheme="majorHAnsi" w:cstheme="majorHAnsi"/>
        </w:rPr>
        <w:t xml:space="preserve">  For a face-to-face anatomy &amp; physiology class.  </w:t>
      </w:r>
    </w:p>
    <w:p w14:paraId="774A7690" w14:textId="77777777" w:rsidR="00BD7C39" w:rsidRPr="002E2365" w:rsidRDefault="00BD7C39" w:rsidP="00BD7C39">
      <w:pPr>
        <w:rPr>
          <w:rFonts w:asciiTheme="majorHAnsi" w:hAnsiTheme="majorHAnsi" w:cstheme="majorHAnsi"/>
        </w:rPr>
      </w:pPr>
      <w:r w:rsidRPr="002E2365">
        <w:rPr>
          <w:rFonts w:asciiTheme="majorHAnsi" w:hAnsiTheme="majorHAnsi" w:cstheme="majorHAnsi"/>
          <w:b/>
        </w:rPr>
        <w:t xml:space="preserve">Purpose:  </w:t>
      </w:r>
      <w:r w:rsidRPr="002E2365">
        <w:rPr>
          <w:rFonts w:asciiTheme="majorHAnsi" w:hAnsiTheme="majorHAnsi" w:cstheme="majorHAnsi"/>
        </w:rPr>
        <w:t>The purpose of this activity is for students to observe the changes in blood flow that are caused by changes in pressure, radius, length, or viscosity.  Students will connect what they observe to the concept, the equations, and graphs that are associated with quantities that vary directly or inversely with each other</w:t>
      </w:r>
    </w:p>
    <w:p w14:paraId="7EB361F4" w14:textId="77777777" w:rsidR="00BD7C39" w:rsidRPr="002E2365" w:rsidRDefault="00BD7C39" w:rsidP="00BD7C39">
      <w:pPr>
        <w:rPr>
          <w:rFonts w:asciiTheme="majorHAnsi" w:hAnsiTheme="majorHAnsi" w:cstheme="majorHAnsi"/>
        </w:rPr>
      </w:pPr>
      <w:r w:rsidRPr="002E2365">
        <w:rPr>
          <w:rFonts w:asciiTheme="majorHAnsi" w:hAnsiTheme="majorHAnsi" w:cstheme="majorHAnsi"/>
          <w:b/>
        </w:rPr>
        <w:t xml:space="preserve">Learning Objectives: </w:t>
      </w:r>
      <w:r w:rsidRPr="002E2365">
        <w:rPr>
          <w:rFonts w:asciiTheme="majorHAnsi" w:hAnsiTheme="majorHAnsi" w:cstheme="majorHAnsi"/>
        </w:rPr>
        <w:t>(for the entire lesson, of which this is the activity is one part)</w:t>
      </w:r>
    </w:p>
    <w:p w14:paraId="42C1C05B" w14:textId="77777777" w:rsidR="00BD7C39" w:rsidRPr="002E2365" w:rsidRDefault="00BD7C39" w:rsidP="00BD7C39">
      <w:pPr>
        <w:rPr>
          <w:rFonts w:asciiTheme="majorHAnsi" w:hAnsiTheme="majorHAnsi" w:cstheme="majorHAnsi"/>
        </w:rPr>
      </w:pPr>
      <w:r w:rsidRPr="002E2365">
        <w:rPr>
          <w:rFonts w:asciiTheme="majorHAnsi" w:hAnsiTheme="majorHAnsi" w:cstheme="majorHAnsi"/>
        </w:rPr>
        <w:tab/>
        <w:t xml:space="preserve">Biology:  </w:t>
      </w:r>
    </w:p>
    <w:p w14:paraId="1DFD407F" w14:textId="77777777" w:rsidR="00BD7C39" w:rsidRPr="002E2365" w:rsidRDefault="00BD7C39" w:rsidP="00BD7C39">
      <w:pPr>
        <w:ind w:left="720" w:firstLine="720"/>
        <w:rPr>
          <w:rFonts w:asciiTheme="majorHAnsi" w:hAnsiTheme="majorHAnsi" w:cstheme="majorHAnsi"/>
        </w:rPr>
      </w:pPr>
      <w:r w:rsidRPr="002E2365">
        <w:rPr>
          <w:rFonts w:asciiTheme="majorHAnsi" w:hAnsiTheme="majorHAnsi" w:cstheme="majorHAnsi"/>
        </w:rPr>
        <w:t>1) Interpret the equation that relates blood flow to pressure and resistance</w:t>
      </w:r>
    </w:p>
    <w:p w14:paraId="17A00F06" w14:textId="77777777" w:rsidR="00BD7C39" w:rsidRPr="002E2365" w:rsidRDefault="00BD7C39" w:rsidP="00BD7C39">
      <w:pPr>
        <w:ind w:left="1440"/>
        <w:rPr>
          <w:rFonts w:asciiTheme="majorHAnsi" w:hAnsiTheme="majorHAnsi" w:cstheme="majorHAnsi"/>
        </w:rPr>
      </w:pPr>
      <w:r w:rsidRPr="002E2365">
        <w:rPr>
          <w:rFonts w:asciiTheme="majorHAnsi" w:hAnsiTheme="majorHAnsi" w:cstheme="majorHAnsi"/>
        </w:rPr>
        <w:t>2)  Explain the impact of changes in resistance (pressure, radius, length, and viscosity) on blood flow</w:t>
      </w:r>
    </w:p>
    <w:p w14:paraId="726D0635" w14:textId="77777777" w:rsidR="00BD7C39" w:rsidRPr="002E2365" w:rsidRDefault="00BD7C39" w:rsidP="00BD7C39">
      <w:pPr>
        <w:ind w:firstLine="720"/>
        <w:rPr>
          <w:rFonts w:asciiTheme="majorHAnsi" w:hAnsiTheme="majorHAnsi" w:cstheme="majorHAnsi"/>
        </w:rPr>
      </w:pPr>
      <w:r w:rsidRPr="002E2365">
        <w:rPr>
          <w:rFonts w:asciiTheme="majorHAnsi" w:hAnsiTheme="majorHAnsi" w:cstheme="majorHAnsi"/>
        </w:rPr>
        <w:t xml:space="preserve">Mathematics: </w:t>
      </w:r>
    </w:p>
    <w:p w14:paraId="5B9425D3" w14:textId="77777777" w:rsidR="00BD7C39" w:rsidRPr="002E2365" w:rsidRDefault="00BD7C39" w:rsidP="00BD7C39">
      <w:pPr>
        <w:ind w:left="1440"/>
        <w:rPr>
          <w:rFonts w:asciiTheme="majorHAnsi" w:hAnsiTheme="majorHAnsi" w:cstheme="majorHAnsi"/>
        </w:rPr>
      </w:pPr>
      <w:r w:rsidRPr="002E2365">
        <w:rPr>
          <w:rFonts w:asciiTheme="majorHAnsi" w:hAnsiTheme="majorHAnsi" w:cstheme="majorHAnsi"/>
        </w:rPr>
        <w:t xml:space="preserve">1)  recognize direct and inverse variation relationships in data sets. </w:t>
      </w:r>
    </w:p>
    <w:p w14:paraId="5D7BF22E" w14:textId="77777777" w:rsidR="00BD7C39" w:rsidRPr="002E2365" w:rsidRDefault="00BD7C39" w:rsidP="00BD7C39">
      <w:pPr>
        <w:shd w:val="clear" w:color="auto" w:fill="FFFFFF"/>
        <w:ind w:left="720" w:firstLine="720"/>
        <w:rPr>
          <w:rFonts w:asciiTheme="majorHAnsi" w:hAnsiTheme="majorHAnsi" w:cstheme="majorHAnsi"/>
        </w:rPr>
      </w:pPr>
      <w:r w:rsidRPr="002E2365">
        <w:rPr>
          <w:rFonts w:asciiTheme="majorHAnsi" w:hAnsiTheme="majorHAnsi" w:cstheme="majorHAnsi"/>
        </w:rPr>
        <w:t xml:space="preserve">2)  model the variation relationship observed in data with an equation. </w:t>
      </w:r>
    </w:p>
    <w:p w14:paraId="7706C971" w14:textId="77777777" w:rsidR="00BD7C39" w:rsidRPr="002E2365" w:rsidRDefault="00BD7C39" w:rsidP="00BD7C39">
      <w:pPr>
        <w:shd w:val="clear" w:color="auto" w:fill="FFFFFF"/>
        <w:ind w:left="720" w:firstLine="720"/>
        <w:rPr>
          <w:rFonts w:asciiTheme="majorHAnsi" w:hAnsiTheme="majorHAnsi" w:cstheme="majorHAnsi"/>
        </w:rPr>
      </w:pPr>
      <w:r w:rsidRPr="002E2365">
        <w:rPr>
          <w:rFonts w:asciiTheme="majorHAnsi" w:hAnsiTheme="majorHAnsi" w:cstheme="majorHAnsi"/>
        </w:rPr>
        <w:t xml:space="preserve">3)  Solve an equation to calculate the constant of variation for a data set </w:t>
      </w:r>
    </w:p>
    <w:p w14:paraId="5A6AE21F" w14:textId="77777777" w:rsidR="00BD7C39" w:rsidRPr="002E2365" w:rsidRDefault="00BD7C39" w:rsidP="00BD7C39">
      <w:pPr>
        <w:shd w:val="clear" w:color="auto" w:fill="FFFFFF"/>
        <w:ind w:left="720" w:firstLine="720"/>
        <w:rPr>
          <w:rFonts w:asciiTheme="majorHAnsi" w:hAnsiTheme="majorHAnsi" w:cstheme="majorHAnsi"/>
        </w:rPr>
      </w:pPr>
      <w:r w:rsidRPr="002E2365">
        <w:rPr>
          <w:rFonts w:asciiTheme="majorHAnsi" w:hAnsiTheme="majorHAnsi" w:cstheme="majorHAnsi"/>
        </w:rPr>
        <w:t xml:space="preserve">4) Use the equation to predict additional values </w:t>
      </w:r>
    </w:p>
    <w:p w14:paraId="517192A8" w14:textId="77777777" w:rsidR="00BD7C39" w:rsidRPr="002E2365" w:rsidRDefault="00BD7C39" w:rsidP="00BD7C39">
      <w:pPr>
        <w:shd w:val="clear" w:color="auto" w:fill="FFFFFF"/>
        <w:ind w:left="720" w:firstLine="720"/>
        <w:rPr>
          <w:rFonts w:asciiTheme="majorHAnsi" w:hAnsiTheme="majorHAnsi" w:cstheme="majorHAnsi"/>
        </w:rPr>
      </w:pPr>
      <w:r w:rsidRPr="002E2365">
        <w:rPr>
          <w:rFonts w:asciiTheme="majorHAnsi" w:hAnsiTheme="majorHAnsi" w:cstheme="majorHAnsi"/>
        </w:rPr>
        <w:t xml:space="preserve">5) Create a graph of the data and the equation </w:t>
      </w:r>
    </w:p>
    <w:p w14:paraId="0D14173E" w14:textId="77777777" w:rsidR="00BD7C39" w:rsidRPr="002E2365" w:rsidRDefault="00BD7C39" w:rsidP="00BD7C39">
      <w:pPr>
        <w:shd w:val="clear" w:color="auto" w:fill="FFFFFF"/>
        <w:ind w:left="720" w:firstLine="720"/>
        <w:rPr>
          <w:rFonts w:asciiTheme="majorHAnsi" w:hAnsiTheme="majorHAnsi" w:cstheme="majorHAnsi"/>
          <w:highlight w:val="white"/>
        </w:rPr>
      </w:pPr>
      <w:r w:rsidRPr="002E2365">
        <w:rPr>
          <w:rFonts w:asciiTheme="majorHAnsi" w:hAnsiTheme="majorHAnsi" w:cstheme="majorHAnsi"/>
          <w:highlight w:val="white"/>
        </w:rPr>
        <w:t xml:space="preserve">6)  Predict additional values based on the type of variation </w:t>
      </w:r>
    </w:p>
    <w:p w14:paraId="56CC61B1" w14:textId="77777777" w:rsidR="00BD7C39" w:rsidRPr="002E2365" w:rsidRDefault="00BD7C39" w:rsidP="00BD7C39">
      <w:pPr>
        <w:shd w:val="clear" w:color="auto" w:fill="FFFFFF"/>
        <w:rPr>
          <w:rFonts w:asciiTheme="majorHAnsi" w:hAnsiTheme="majorHAnsi" w:cstheme="majorHAnsi"/>
          <w:highlight w:val="white"/>
        </w:rPr>
      </w:pPr>
      <w:r w:rsidRPr="002E2365">
        <w:rPr>
          <w:rFonts w:asciiTheme="majorHAnsi" w:hAnsiTheme="majorHAnsi" w:cstheme="majorHAnsi"/>
          <w:highlight w:val="white"/>
        </w:rPr>
        <w:tab/>
        <w:t>Data Literacy:</w:t>
      </w:r>
    </w:p>
    <w:p w14:paraId="79CC97AB" w14:textId="77777777" w:rsidR="00BD7C39" w:rsidRPr="002E2365" w:rsidRDefault="00BD7C39" w:rsidP="00BD7C39">
      <w:pPr>
        <w:numPr>
          <w:ilvl w:val="0"/>
          <w:numId w:val="2"/>
        </w:numPr>
        <w:shd w:val="clear" w:color="auto" w:fill="FFFFFF"/>
        <w:rPr>
          <w:rFonts w:asciiTheme="majorHAnsi" w:hAnsiTheme="majorHAnsi" w:cstheme="majorHAnsi"/>
          <w:highlight w:val="white"/>
        </w:rPr>
      </w:pPr>
      <w:r w:rsidRPr="002E2365">
        <w:rPr>
          <w:rFonts w:asciiTheme="majorHAnsi" w:hAnsiTheme="majorHAnsi" w:cstheme="majorHAnsi"/>
          <w:highlight w:val="white"/>
        </w:rPr>
        <w:t xml:space="preserve"> Estimate additional values based on the graph</w:t>
      </w:r>
    </w:p>
    <w:p w14:paraId="38E36931" w14:textId="77777777" w:rsidR="00BD7C39" w:rsidRPr="002E2365" w:rsidRDefault="00BD7C39" w:rsidP="00BD7C39">
      <w:pPr>
        <w:numPr>
          <w:ilvl w:val="0"/>
          <w:numId w:val="2"/>
        </w:numPr>
        <w:shd w:val="clear" w:color="auto" w:fill="FFFFFF"/>
        <w:rPr>
          <w:rFonts w:asciiTheme="majorHAnsi" w:hAnsiTheme="majorHAnsi" w:cstheme="majorHAnsi"/>
          <w:highlight w:val="white"/>
        </w:rPr>
      </w:pPr>
      <w:r w:rsidRPr="002E2365">
        <w:rPr>
          <w:rFonts w:asciiTheme="majorHAnsi" w:hAnsiTheme="majorHAnsi" w:cstheme="majorHAnsi"/>
          <w:highlight w:val="white"/>
        </w:rPr>
        <w:t>Interpret graphs</w:t>
      </w:r>
    </w:p>
    <w:p w14:paraId="07475033" w14:textId="77777777" w:rsidR="00BD7C39" w:rsidRPr="002E2365" w:rsidRDefault="00BD7C39" w:rsidP="00BD7C39">
      <w:pPr>
        <w:shd w:val="clear" w:color="auto" w:fill="FFFFFF"/>
        <w:rPr>
          <w:rFonts w:asciiTheme="majorHAnsi" w:hAnsiTheme="majorHAnsi" w:cstheme="majorHAnsi"/>
          <w:highlight w:val="white"/>
        </w:rPr>
      </w:pPr>
    </w:p>
    <w:p w14:paraId="55DC6E5F" w14:textId="77777777" w:rsidR="00BD7C39" w:rsidRPr="002E2365" w:rsidRDefault="00BD7C39" w:rsidP="00BD7C39">
      <w:pPr>
        <w:shd w:val="clear" w:color="auto" w:fill="FFFFFF"/>
        <w:rPr>
          <w:rFonts w:asciiTheme="majorHAnsi" w:hAnsiTheme="majorHAnsi" w:cstheme="majorHAnsi"/>
          <w:highlight w:val="white"/>
        </w:rPr>
      </w:pPr>
      <w:r w:rsidRPr="002E2365">
        <w:rPr>
          <w:rFonts w:asciiTheme="majorHAnsi" w:hAnsiTheme="majorHAnsi" w:cstheme="majorHAnsi"/>
          <w:b/>
          <w:highlight w:val="white"/>
        </w:rPr>
        <w:t>Implementation and Andragogy:</w:t>
      </w:r>
      <w:r w:rsidRPr="002E2365">
        <w:rPr>
          <w:rFonts w:asciiTheme="majorHAnsi" w:hAnsiTheme="majorHAnsi" w:cstheme="majorHAnsi"/>
          <w:highlight w:val="white"/>
        </w:rPr>
        <w:t xml:space="preserve">  </w:t>
      </w:r>
      <w:r w:rsidRPr="002E2365">
        <w:rPr>
          <w:rFonts w:asciiTheme="majorHAnsi" w:hAnsiTheme="majorHAnsi" w:cstheme="majorHAnsi"/>
        </w:rPr>
        <w:t>Students should be placed into small groups of 2 - 4 people.  Groups should have access to a computer to access the simulation.  Each student should complete their own copy of the worksheet.  The instructor should move between the groups making certain that they are seeing the variation relationships and modeling them correctly.</w:t>
      </w:r>
    </w:p>
    <w:p w14:paraId="0483150C" w14:textId="77777777" w:rsidR="00BD7C39" w:rsidRPr="002E2365" w:rsidRDefault="00BD7C39" w:rsidP="00BD7C39">
      <w:pPr>
        <w:shd w:val="clear" w:color="auto" w:fill="FFFFFF"/>
        <w:rPr>
          <w:rFonts w:asciiTheme="majorHAnsi" w:hAnsiTheme="majorHAnsi" w:cstheme="majorHAnsi"/>
          <w:highlight w:val="white"/>
        </w:rPr>
      </w:pPr>
    </w:p>
    <w:p w14:paraId="33CB1B5E" w14:textId="77777777" w:rsidR="00BD7C39" w:rsidRPr="002E2365" w:rsidRDefault="00BD7C39" w:rsidP="00BD7C39">
      <w:pPr>
        <w:shd w:val="clear" w:color="auto" w:fill="FFFFFF"/>
        <w:rPr>
          <w:rFonts w:asciiTheme="majorHAnsi" w:hAnsiTheme="majorHAnsi" w:cstheme="majorHAnsi"/>
          <w:highlight w:val="white"/>
        </w:rPr>
      </w:pPr>
      <w:r w:rsidRPr="002E2365">
        <w:rPr>
          <w:rFonts w:asciiTheme="majorHAnsi" w:hAnsiTheme="majorHAnsi" w:cstheme="majorHAnsi"/>
          <w:b/>
          <w:highlight w:val="white"/>
        </w:rPr>
        <w:t>Time to complete the task:</w:t>
      </w:r>
      <w:r w:rsidRPr="002E2365">
        <w:rPr>
          <w:rFonts w:asciiTheme="majorHAnsi" w:hAnsiTheme="majorHAnsi" w:cstheme="majorHAnsi"/>
          <w:highlight w:val="white"/>
        </w:rPr>
        <w:t xml:space="preserve">  The activity will take students about 45 minutes to complete.</w:t>
      </w:r>
    </w:p>
    <w:p w14:paraId="11E5ACDC" w14:textId="77777777" w:rsidR="00BD7C39" w:rsidRPr="002E2365" w:rsidRDefault="00BD7C39" w:rsidP="00BD7C39">
      <w:pPr>
        <w:shd w:val="clear" w:color="auto" w:fill="FFFFFF"/>
        <w:rPr>
          <w:rFonts w:asciiTheme="majorHAnsi" w:hAnsiTheme="majorHAnsi" w:cstheme="majorHAnsi"/>
          <w:highlight w:val="white"/>
        </w:rPr>
      </w:pPr>
    </w:p>
    <w:p w14:paraId="332520E1" w14:textId="77777777" w:rsidR="00BD7C39" w:rsidRPr="002E2365" w:rsidRDefault="00BD7C39" w:rsidP="00BD7C39">
      <w:pPr>
        <w:pStyle w:val="NormalWeb"/>
        <w:shd w:val="clear" w:color="auto" w:fill="FFFFFF"/>
        <w:spacing w:before="0" w:beforeAutospacing="0" w:after="0" w:afterAutospacing="0"/>
        <w:rPr>
          <w:rFonts w:asciiTheme="majorHAnsi" w:hAnsiTheme="majorHAnsi" w:cstheme="majorHAnsi"/>
        </w:rPr>
      </w:pPr>
      <w:r w:rsidRPr="002E2365">
        <w:rPr>
          <w:rFonts w:asciiTheme="majorHAnsi" w:hAnsiTheme="majorHAnsi" w:cstheme="majorHAnsi"/>
          <w:b/>
          <w:highlight w:val="white"/>
        </w:rPr>
        <w:t>Conclusion and Future Plans:</w:t>
      </w:r>
      <w:r w:rsidRPr="002E2365">
        <w:rPr>
          <w:rFonts w:asciiTheme="majorHAnsi" w:hAnsiTheme="majorHAnsi" w:cstheme="majorHAnsi"/>
          <w:highlight w:val="white"/>
        </w:rPr>
        <w:t xml:space="preserve">  </w:t>
      </w:r>
      <w:r w:rsidRPr="002E2365">
        <w:rPr>
          <w:rFonts w:asciiTheme="majorHAnsi" w:hAnsiTheme="majorHAnsi" w:cstheme="majorHAnsi"/>
          <w:color w:val="000000"/>
          <w:sz w:val="22"/>
          <w:szCs w:val="22"/>
          <w:shd w:val="clear" w:color="auto" w:fill="FFFFFF"/>
        </w:rPr>
        <w:t>The Blood Flow Dynamics activity is designed for a biology class.  A similar activity is available for a math classroom.  This version of the activity places more emphasis on the biology objectives.  The math version of the activity places more emphasis on the data literacy objectives, with the math creating a foundation to understand the biology.  Ideally, the students would complete the activity in both math and biology to increase their understanding.</w:t>
      </w:r>
    </w:p>
    <w:p w14:paraId="326B30FB" w14:textId="77777777" w:rsidR="00BD7C39" w:rsidRDefault="00BD7C39" w:rsidP="00BD7C39">
      <w:pPr>
        <w:shd w:val="clear" w:color="auto" w:fill="FFFFFF"/>
        <w:rPr>
          <w:highlight w:val="white"/>
        </w:rPr>
      </w:pPr>
      <w:r>
        <w:rPr>
          <w:highlight w:val="white"/>
        </w:rPr>
        <w:t>.</w:t>
      </w:r>
    </w:p>
    <w:p w14:paraId="5542CD79" w14:textId="77777777" w:rsidR="00BD7C39" w:rsidRDefault="00BD7C39" w:rsidP="00BD7C39">
      <w:pPr>
        <w:shd w:val="clear" w:color="auto" w:fill="FFFFFF"/>
        <w:rPr>
          <w:highlight w:val="white"/>
        </w:rPr>
      </w:pPr>
    </w:p>
    <w:p w14:paraId="7ED16EF3" w14:textId="77777777" w:rsidR="00BD7C39" w:rsidRDefault="00BD7C39" w:rsidP="00BD7C39">
      <w:pPr>
        <w:shd w:val="clear" w:color="auto" w:fill="FFFFFF"/>
        <w:rPr>
          <w:highlight w:val="white"/>
        </w:rPr>
      </w:pPr>
    </w:p>
    <w:p w14:paraId="439A51DE" w14:textId="77777777" w:rsidR="00BD7C39" w:rsidRDefault="00BD7C39" w:rsidP="00BD7C39">
      <w:pPr>
        <w:shd w:val="clear" w:color="auto" w:fill="FFFFFF"/>
        <w:rPr>
          <w:highlight w:val="white"/>
        </w:rPr>
      </w:pPr>
    </w:p>
    <w:p w14:paraId="12439994" w14:textId="77777777" w:rsidR="00BD7C39" w:rsidRDefault="00BD7C39" w:rsidP="00BD7C39">
      <w:pPr>
        <w:shd w:val="clear" w:color="auto" w:fill="FFFFFF"/>
        <w:rPr>
          <w:highlight w:val="white"/>
        </w:rPr>
      </w:pPr>
    </w:p>
    <w:p w14:paraId="466773C5" w14:textId="77777777" w:rsidR="00BD7C39" w:rsidRDefault="00BD7C39" w:rsidP="00BD7C39">
      <w:pPr>
        <w:shd w:val="clear" w:color="auto" w:fill="FFFFFF"/>
        <w:rPr>
          <w:highlight w:val="white"/>
        </w:rPr>
      </w:pPr>
    </w:p>
    <w:p w14:paraId="09D11E77" w14:textId="77777777" w:rsidR="00BD7C39" w:rsidRDefault="00BD7C39" w:rsidP="00BD7C39">
      <w:pPr>
        <w:shd w:val="clear" w:color="auto" w:fill="FFFFFF"/>
        <w:rPr>
          <w:highlight w:val="white"/>
        </w:rPr>
      </w:pPr>
    </w:p>
    <w:p w14:paraId="368A832A" w14:textId="77777777" w:rsidR="00BD7C39" w:rsidRDefault="00BD7C39" w:rsidP="00BD7C39">
      <w:pPr>
        <w:shd w:val="clear" w:color="auto" w:fill="FFFFFF"/>
        <w:rPr>
          <w:highlight w:val="white"/>
        </w:rPr>
      </w:pPr>
    </w:p>
    <w:p w14:paraId="6FBFEF03" w14:textId="77777777" w:rsidR="003A2949" w:rsidRDefault="003A2949" w:rsidP="003A2949">
      <w:pPr>
        <w:shd w:val="clear" w:color="auto" w:fill="FFFFFF"/>
        <w:rPr>
          <w:rFonts w:ascii="Calibri" w:eastAsia="Calibri" w:hAnsi="Calibri" w:cs="Calibri"/>
        </w:rPr>
      </w:pPr>
    </w:p>
    <w:p w14:paraId="5FBF0B27" w14:textId="3E446C85" w:rsidR="007A7DAF" w:rsidRPr="006366A8" w:rsidRDefault="007A7DAF" w:rsidP="007A7DAF">
      <w:pPr>
        <w:rPr>
          <w:rFonts w:asciiTheme="minorHAnsi" w:hAnsiTheme="minorHAnsi" w:cstheme="minorHAnsi"/>
        </w:rPr>
      </w:pPr>
      <w:r w:rsidRPr="006366A8">
        <w:rPr>
          <w:rFonts w:asciiTheme="minorHAnsi" w:hAnsiTheme="minorHAnsi" w:cstheme="minorHAnsi"/>
          <w:b/>
        </w:rPr>
        <w:lastRenderedPageBreak/>
        <w:t xml:space="preserve">Title: </w:t>
      </w:r>
      <w:r w:rsidRPr="006366A8">
        <w:rPr>
          <w:rFonts w:asciiTheme="minorHAnsi" w:hAnsiTheme="minorHAnsi" w:cstheme="minorHAnsi"/>
        </w:rPr>
        <w:t xml:space="preserve"> </w:t>
      </w:r>
      <w:r w:rsidRPr="006366A8">
        <w:rPr>
          <w:rFonts w:asciiTheme="minorHAnsi" w:hAnsiTheme="minorHAnsi" w:cstheme="minorHAnsi"/>
        </w:rPr>
        <w:t>A&amp;P Lab Assessment</w:t>
      </w:r>
    </w:p>
    <w:p w14:paraId="3F1BC623" w14:textId="77777777" w:rsidR="007A7DAF" w:rsidRPr="006366A8" w:rsidRDefault="007A7DAF" w:rsidP="007A7DAF">
      <w:pPr>
        <w:rPr>
          <w:rFonts w:asciiTheme="minorHAnsi" w:hAnsiTheme="minorHAnsi" w:cstheme="minorHAnsi"/>
        </w:rPr>
      </w:pPr>
      <w:r w:rsidRPr="006366A8">
        <w:rPr>
          <w:rFonts w:asciiTheme="minorHAnsi" w:hAnsiTheme="minorHAnsi" w:cstheme="minorHAnsi"/>
          <w:b/>
        </w:rPr>
        <w:t>Course and Format:</w:t>
      </w:r>
      <w:r w:rsidRPr="006366A8">
        <w:rPr>
          <w:rFonts w:asciiTheme="minorHAnsi" w:hAnsiTheme="minorHAnsi" w:cstheme="minorHAnsi"/>
        </w:rPr>
        <w:t xml:space="preserve">  For a face-to-face anatomy &amp; physiology class.  </w:t>
      </w:r>
    </w:p>
    <w:p w14:paraId="278D06EE" w14:textId="77777777" w:rsidR="007A7DAF" w:rsidRPr="006366A8" w:rsidRDefault="007A7DAF" w:rsidP="007A7DAF">
      <w:pPr>
        <w:rPr>
          <w:rFonts w:asciiTheme="minorHAnsi" w:hAnsiTheme="minorHAnsi" w:cstheme="minorHAnsi"/>
        </w:rPr>
      </w:pPr>
      <w:r w:rsidRPr="006366A8">
        <w:rPr>
          <w:rFonts w:asciiTheme="minorHAnsi" w:hAnsiTheme="minorHAnsi" w:cstheme="minorHAnsi"/>
          <w:b/>
        </w:rPr>
        <w:t xml:space="preserve">Purpose:  </w:t>
      </w:r>
      <w:r w:rsidRPr="006366A8">
        <w:rPr>
          <w:rFonts w:asciiTheme="minorHAnsi" w:hAnsiTheme="minorHAnsi" w:cstheme="minorHAnsi"/>
        </w:rPr>
        <w:t>The purpose of this assessment is for students to observe the changes in blood flow that are caused by changes in pressure, radius, length or viscosity.  Students will quantify what they observe and discuss the impact these changes have on blood flow.</w:t>
      </w:r>
    </w:p>
    <w:p w14:paraId="684FA69C" w14:textId="77777777" w:rsidR="007A7DAF" w:rsidRPr="006366A8" w:rsidRDefault="007A7DAF" w:rsidP="007A7DAF">
      <w:pPr>
        <w:rPr>
          <w:rFonts w:asciiTheme="minorHAnsi" w:hAnsiTheme="minorHAnsi" w:cstheme="minorHAnsi"/>
        </w:rPr>
      </w:pPr>
      <w:r w:rsidRPr="006366A8">
        <w:rPr>
          <w:rFonts w:asciiTheme="minorHAnsi" w:hAnsiTheme="minorHAnsi" w:cstheme="minorHAnsi"/>
          <w:b/>
        </w:rPr>
        <w:t xml:space="preserve">Learning Objectives: </w:t>
      </w:r>
      <w:r w:rsidRPr="006366A8">
        <w:rPr>
          <w:rFonts w:asciiTheme="minorHAnsi" w:hAnsiTheme="minorHAnsi" w:cstheme="minorHAnsi"/>
        </w:rPr>
        <w:t>(for the entire lesson, of which this is the assessment is one part)</w:t>
      </w:r>
    </w:p>
    <w:p w14:paraId="52B799D2" w14:textId="77777777" w:rsidR="007A7DAF" w:rsidRPr="006366A8" w:rsidRDefault="007A7DAF" w:rsidP="007A7DAF">
      <w:pPr>
        <w:rPr>
          <w:rFonts w:asciiTheme="minorHAnsi" w:hAnsiTheme="minorHAnsi" w:cstheme="minorHAnsi"/>
        </w:rPr>
      </w:pPr>
      <w:r w:rsidRPr="006366A8">
        <w:rPr>
          <w:rFonts w:asciiTheme="minorHAnsi" w:hAnsiTheme="minorHAnsi" w:cstheme="minorHAnsi"/>
        </w:rPr>
        <w:tab/>
        <w:t xml:space="preserve">Biology:  </w:t>
      </w:r>
    </w:p>
    <w:p w14:paraId="6894DD63" w14:textId="77777777" w:rsidR="007A7DAF" w:rsidRPr="006366A8" w:rsidRDefault="007A7DAF" w:rsidP="007A7DAF">
      <w:pPr>
        <w:ind w:left="720" w:firstLine="720"/>
        <w:rPr>
          <w:rFonts w:asciiTheme="minorHAnsi" w:hAnsiTheme="minorHAnsi" w:cstheme="minorHAnsi"/>
        </w:rPr>
      </w:pPr>
      <w:r w:rsidRPr="006366A8">
        <w:rPr>
          <w:rFonts w:asciiTheme="minorHAnsi" w:hAnsiTheme="minorHAnsi" w:cstheme="minorHAnsi"/>
        </w:rPr>
        <w:t>1) Interpret the equation that relates blood flow to pressure and resistance</w:t>
      </w:r>
    </w:p>
    <w:p w14:paraId="31FDFF79" w14:textId="77777777" w:rsidR="007A7DAF" w:rsidRPr="006366A8" w:rsidRDefault="007A7DAF" w:rsidP="007A7DAF">
      <w:pPr>
        <w:ind w:left="1440"/>
        <w:rPr>
          <w:rFonts w:asciiTheme="minorHAnsi" w:hAnsiTheme="minorHAnsi" w:cstheme="minorHAnsi"/>
        </w:rPr>
      </w:pPr>
      <w:r w:rsidRPr="006366A8">
        <w:rPr>
          <w:rFonts w:asciiTheme="minorHAnsi" w:hAnsiTheme="minorHAnsi" w:cstheme="minorHAnsi"/>
        </w:rPr>
        <w:t>2)  Explain the impact of changes in resistance (pressure, radius, length and viscosity) on blood flow</w:t>
      </w:r>
    </w:p>
    <w:p w14:paraId="783E9CFF" w14:textId="77777777" w:rsidR="007A7DAF" w:rsidRPr="006366A8" w:rsidRDefault="007A7DAF" w:rsidP="007A7DAF">
      <w:pPr>
        <w:ind w:firstLine="720"/>
        <w:rPr>
          <w:rFonts w:asciiTheme="minorHAnsi" w:hAnsiTheme="minorHAnsi" w:cstheme="minorHAnsi"/>
        </w:rPr>
      </w:pPr>
      <w:r w:rsidRPr="006366A8">
        <w:rPr>
          <w:rFonts w:asciiTheme="minorHAnsi" w:hAnsiTheme="minorHAnsi" w:cstheme="minorHAnsi"/>
        </w:rPr>
        <w:t xml:space="preserve">Mathematics: </w:t>
      </w:r>
    </w:p>
    <w:p w14:paraId="1519CCE3" w14:textId="77777777" w:rsidR="007A7DAF" w:rsidRPr="006366A8" w:rsidRDefault="007A7DAF" w:rsidP="007A7DAF">
      <w:pPr>
        <w:ind w:left="1440"/>
        <w:rPr>
          <w:rFonts w:asciiTheme="minorHAnsi" w:hAnsiTheme="minorHAnsi" w:cstheme="minorHAnsi"/>
        </w:rPr>
      </w:pPr>
      <w:r w:rsidRPr="006366A8">
        <w:rPr>
          <w:rFonts w:asciiTheme="minorHAnsi" w:hAnsiTheme="minorHAnsi" w:cstheme="minorHAnsi"/>
        </w:rPr>
        <w:t xml:space="preserve">1)  recognize direct and inverse variation relationships in data sets. </w:t>
      </w:r>
    </w:p>
    <w:p w14:paraId="19D5E9D3" w14:textId="77777777" w:rsidR="007A7DAF" w:rsidRPr="006366A8" w:rsidRDefault="007A7DAF" w:rsidP="007A7DAF">
      <w:pPr>
        <w:shd w:val="clear" w:color="auto" w:fill="FFFFFF"/>
        <w:ind w:left="720" w:firstLine="720"/>
        <w:rPr>
          <w:rFonts w:asciiTheme="minorHAnsi" w:hAnsiTheme="minorHAnsi" w:cstheme="minorHAnsi"/>
        </w:rPr>
      </w:pPr>
      <w:r w:rsidRPr="006366A8">
        <w:rPr>
          <w:rFonts w:asciiTheme="minorHAnsi" w:hAnsiTheme="minorHAnsi" w:cstheme="minorHAnsi"/>
        </w:rPr>
        <w:t xml:space="preserve">2)  model the variation relationship observed in data with an equation. </w:t>
      </w:r>
    </w:p>
    <w:p w14:paraId="3E77F076" w14:textId="77777777" w:rsidR="007A7DAF" w:rsidRPr="006366A8" w:rsidRDefault="007A7DAF" w:rsidP="007A7DAF">
      <w:pPr>
        <w:shd w:val="clear" w:color="auto" w:fill="FFFFFF"/>
        <w:ind w:left="720" w:firstLine="720"/>
        <w:rPr>
          <w:rFonts w:asciiTheme="minorHAnsi" w:hAnsiTheme="minorHAnsi" w:cstheme="minorHAnsi"/>
        </w:rPr>
      </w:pPr>
      <w:r w:rsidRPr="006366A8">
        <w:rPr>
          <w:rFonts w:asciiTheme="minorHAnsi" w:hAnsiTheme="minorHAnsi" w:cstheme="minorHAnsi"/>
        </w:rPr>
        <w:t xml:space="preserve">3)  Solve an equation to calculate the constant of variation for a data set </w:t>
      </w:r>
    </w:p>
    <w:p w14:paraId="1A50AA2C" w14:textId="77777777" w:rsidR="007A7DAF" w:rsidRPr="006366A8" w:rsidRDefault="007A7DAF" w:rsidP="007A7DAF">
      <w:pPr>
        <w:shd w:val="clear" w:color="auto" w:fill="FFFFFF"/>
        <w:ind w:left="720" w:firstLine="720"/>
        <w:rPr>
          <w:rFonts w:asciiTheme="minorHAnsi" w:hAnsiTheme="minorHAnsi" w:cstheme="minorHAnsi"/>
        </w:rPr>
      </w:pPr>
      <w:r w:rsidRPr="006366A8">
        <w:rPr>
          <w:rFonts w:asciiTheme="minorHAnsi" w:hAnsiTheme="minorHAnsi" w:cstheme="minorHAnsi"/>
        </w:rPr>
        <w:t xml:space="preserve">4) Use the equation to predict additional values </w:t>
      </w:r>
    </w:p>
    <w:p w14:paraId="239D2284" w14:textId="77777777" w:rsidR="007A7DAF" w:rsidRPr="006366A8" w:rsidRDefault="007A7DAF" w:rsidP="007A7DAF">
      <w:pPr>
        <w:shd w:val="clear" w:color="auto" w:fill="FFFFFF"/>
        <w:ind w:left="720" w:firstLine="720"/>
        <w:rPr>
          <w:rFonts w:asciiTheme="minorHAnsi" w:hAnsiTheme="minorHAnsi" w:cstheme="minorHAnsi"/>
        </w:rPr>
      </w:pPr>
      <w:r w:rsidRPr="006366A8">
        <w:rPr>
          <w:rFonts w:asciiTheme="minorHAnsi" w:hAnsiTheme="minorHAnsi" w:cstheme="minorHAnsi"/>
        </w:rPr>
        <w:t xml:space="preserve">5) Create a graph of the data and the equation </w:t>
      </w:r>
    </w:p>
    <w:p w14:paraId="5E41F532" w14:textId="77777777" w:rsidR="007A7DAF" w:rsidRPr="006366A8" w:rsidRDefault="007A7DAF" w:rsidP="007A7DAF">
      <w:pPr>
        <w:shd w:val="clear" w:color="auto" w:fill="FFFFFF"/>
        <w:ind w:left="720" w:firstLine="720"/>
        <w:rPr>
          <w:rFonts w:asciiTheme="minorHAnsi" w:hAnsiTheme="minorHAnsi" w:cstheme="minorHAnsi"/>
          <w:highlight w:val="white"/>
        </w:rPr>
      </w:pPr>
      <w:r w:rsidRPr="006366A8">
        <w:rPr>
          <w:rFonts w:asciiTheme="minorHAnsi" w:hAnsiTheme="minorHAnsi" w:cstheme="minorHAnsi"/>
          <w:highlight w:val="white"/>
        </w:rPr>
        <w:t xml:space="preserve">6)  Predict additional values based on the type of variation </w:t>
      </w:r>
    </w:p>
    <w:p w14:paraId="236877CD" w14:textId="77777777" w:rsidR="007A7DAF" w:rsidRPr="006366A8" w:rsidRDefault="007A7DAF" w:rsidP="007A7DAF">
      <w:pPr>
        <w:shd w:val="clear" w:color="auto" w:fill="FFFFFF"/>
        <w:rPr>
          <w:rFonts w:asciiTheme="minorHAnsi" w:hAnsiTheme="minorHAnsi" w:cstheme="minorHAnsi"/>
          <w:highlight w:val="white"/>
        </w:rPr>
      </w:pPr>
      <w:r w:rsidRPr="006366A8">
        <w:rPr>
          <w:rFonts w:asciiTheme="minorHAnsi" w:hAnsiTheme="minorHAnsi" w:cstheme="minorHAnsi"/>
          <w:highlight w:val="white"/>
        </w:rPr>
        <w:tab/>
        <w:t>Data Literacy:</w:t>
      </w:r>
    </w:p>
    <w:p w14:paraId="79C8B7E1" w14:textId="77777777" w:rsidR="007A7DAF" w:rsidRPr="006366A8" w:rsidRDefault="007A7DAF" w:rsidP="007A7DAF">
      <w:pPr>
        <w:numPr>
          <w:ilvl w:val="0"/>
          <w:numId w:val="3"/>
        </w:numPr>
        <w:shd w:val="clear" w:color="auto" w:fill="FFFFFF"/>
        <w:rPr>
          <w:rFonts w:asciiTheme="minorHAnsi" w:hAnsiTheme="minorHAnsi" w:cstheme="minorHAnsi"/>
          <w:highlight w:val="white"/>
        </w:rPr>
      </w:pPr>
      <w:r w:rsidRPr="006366A8">
        <w:rPr>
          <w:rFonts w:asciiTheme="minorHAnsi" w:hAnsiTheme="minorHAnsi" w:cstheme="minorHAnsi"/>
          <w:highlight w:val="white"/>
        </w:rPr>
        <w:t xml:space="preserve"> Estimate additional values based on the graph</w:t>
      </w:r>
    </w:p>
    <w:p w14:paraId="24432CB9" w14:textId="77777777" w:rsidR="007A7DAF" w:rsidRPr="006366A8" w:rsidRDefault="007A7DAF" w:rsidP="007A7DAF">
      <w:pPr>
        <w:numPr>
          <w:ilvl w:val="0"/>
          <w:numId w:val="3"/>
        </w:numPr>
        <w:shd w:val="clear" w:color="auto" w:fill="FFFFFF"/>
        <w:rPr>
          <w:rFonts w:asciiTheme="minorHAnsi" w:hAnsiTheme="minorHAnsi" w:cstheme="minorHAnsi"/>
          <w:highlight w:val="white"/>
        </w:rPr>
      </w:pPr>
      <w:r w:rsidRPr="006366A8">
        <w:rPr>
          <w:rFonts w:asciiTheme="minorHAnsi" w:hAnsiTheme="minorHAnsi" w:cstheme="minorHAnsi"/>
          <w:highlight w:val="white"/>
        </w:rPr>
        <w:t>Interpret graphs</w:t>
      </w:r>
    </w:p>
    <w:p w14:paraId="401783F5" w14:textId="77777777" w:rsidR="007A7DAF" w:rsidRPr="006366A8" w:rsidRDefault="007A7DAF" w:rsidP="007A7DAF">
      <w:pPr>
        <w:shd w:val="clear" w:color="auto" w:fill="FFFFFF"/>
        <w:rPr>
          <w:rFonts w:asciiTheme="minorHAnsi" w:hAnsiTheme="minorHAnsi" w:cstheme="minorHAnsi"/>
          <w:highlight w:val="white"/>
        </w:rPr>
      </w:pPr>
    </w:p>
    <w:p w14:paraId="612E242B" w14:textId="77777777" w:rsidR="007A7DAF" w:rsidRPr="006366A8" w:rsidRDefault="007A7DAF" w:rsidP="007A7DAF">
      <w:pPr>
        <w:shd w:val="clear" w:color="auto" w:fill="FFFFFF"/>
        <w:rPr>
          <w:rFonts w:asciiTheme="minorHAnsi" w:hAnsiTheme="minorHAnsi" w:cstheme="minorHAnsi"/>
          <w:highlight w:val="white"/>
        </w:rPr>
      </w:pPr>
      <w:r w:rsidRPr="006366A8">
        <w:rPr>
          <w:rFonts w:asciiTheme="minorHAnsi" w:hAnsiTheme="minorHAnsi" w:cstheme="minorHAnsi"/>
          <w:b/>
          <w:highlight w:val="white"/>
        </w:rPr>
        <w:t>Implementation and Andragogy:</w:t>
      </w:r>
      <w:r w:rsidRPr="006366A8">
        <w:rPr>
          <w:rFonts w:asciiTheme="minorHAnsi" w:hAnsiTheme="minorHAnsi" w:cstheme="minorHAnsi"/>
          <w:highlight w:val="white"/>
        </w:rPr>
        <w:t xml:space="preserve">  </w:t>
      </w:r>
      <w:r w:rsidRPr="006366A8">
        <w:rPr>
          <w:rFonts w:asciiTheme="minorHAnsi" w:hAnsiTheme="minorHAnsi" w:cstheme="minorHAnsi"/>
        </w:rPr>
        <w:t>Students should complete the assessment individually.  The assessment question could be used alone or placed on a quiz or exam.</w:t>
      </w:r>
    </w:p>
    <w:p w14:paraId="422E817A" w14:textId="77777777" w:rsidR="007A7DAF" w:rsidRPr="006366A8" w:rsidRDefault="007A7DAF" w:rsidP="007A7DAF">
      <w:pPr>
        <w:shd w:val="clear" w:color="auto" w:fill="FFFFFF"/>
        <w:rPr>
          <w:rFonts w:asciiTheme="minorHAnsi" w:hAnsiTheme="minorHAnsi" w:cstheme="minorHAnsi"/>
          <w:highlight w:val="white"/>
        </w:rPr>
      </w:pPr>
    </w:p>
    <w:p w14:paraId="0D2A08D4" w14:textId="77777777" w:rsidR="007A7DAF" w:rsidRPr="006366A8" w:rsidRDefault="007A7DAF" w:rsidP="007A7DAF">
      <w:pPr>
        <w:shd w:val="clear" w:color="auto" w:fill="FFFFFF"/>
        <w:rPr>
          <w:rFonts w:asciiTheme="minorHAnsi" w:hAnsiTheme="minorHAnsi" w:cstheme="minorHAnsi"/>
          <w:highlight w:val="white"/>
        </w:rPr>
      </w:pPr>
      <w:r w:rsidRPr="006366A8">
        <w:rPr>
          <w:rFonts w:asciiTheme="minorHAnsi" w:hAnsiTheme="minorHAnsi" w:cstheme="minorHAnsi"/>
          <w:b/>
          <w:highlight w:val="white"/>
        </w:rPr>
        <w:t>Time to complete the task:</w:t>
      </w:r>
      <w:r w:rsidRPr="006366A8">
        <w:rPr>
          <w:rFonts w:asciiTheme="minorHAnsi" w:hAnsiTheme="minorHAnsi" w:cstheme="minorHAnsi"/>
          <w:highlight w:val="white"/>
        </w:rPr>
        <w:t xml:space="preserve">  This assessment question will take students about 10 minutes or less to complete.</w:t>
      </w:r>
    </w:p>
    <w:p w14:paraId="20A168E3" w14:textId="77777777" w:rsidR="007A7DAF" w:rsidRPr="006366A8" w:rsidRDefault="007A7DAF" w:rsidP="007A7DAF">
      <w:pPr>
        <w:shd w:val="clear" w:color="auto" w:fill="FFFFFF"/>
        <w:rPr>
          <w:rFonts w:asciiTheme="minorHAnsi" w:hAnsiTheme="minorHAnsi" w:cstheme="minorHAnsi"/>
          <w:highlight w:val="white"/>
        </w:rPr>
      </w:pPr>
    </w:p>
    <w:p w14:paraId="6B4184F5" w14:textId="77777777" w:rsidR="007A7DAF" w:rsidRPr="006366A8" w:rsidRDefault="007A7DAF" w:rsidP="007A7DAF">
      <w:pPr>
        <w:shd w:val="clear" w:color="auto" w:fill="FFFFFF"/>
        <w:rPr>
          <w:rFonts w:asciiTheme="minorHAnsi" w:hAnsiTheme="minorHAnsi" w:cstheme="minorHAnsi"/>
          <w:highlight w:val="white"/>
        </w:rPr>
      </w:pPr>
      <w:r w:rsidRPr="006366A8">
        <w:rPr>
          <w:rFonts w:asciiTheme="minorHAnsi" w:hAnsiTheme="minorHAnsi" w:cstheme="minorHAnsi"/>
          <w:b/>
          <w:highlight w:val="white"/>
        </w:rPr>
        <w:t>Conclusion and Future Plans:</w:t>
      </w:r>
      <w:r w:rsidRPr="006366A8">
        <w:rPr>
          <w:rFonts w:asciiTheme="minorHAnsi" w:hAnsiTheme="minorHAnsi" w:cstheme="minorHAnsi"/>
          <w:highlight w:val="white"/>
        </w:rPr>
        <w:t xml:space="preserve">  This assessment question is designed for a biology class.  A similar assessment is available for a math classroom.  This version of the assessment places more emphasis on the biology objectives.  The math version of the activity places more emphasis on the data literacy objectives.</w:t>
      </w:r>
    </w:p>
    <w:p w14:paraId="4B96A98F" w14:textId="77777777" w:rsidR="007A7DAF" w:rsidRDefault="007A7DAF" w:rsidP="007A7DAF"/>
    <w:p w14:paraId="6DF3A4D8" w14:textId="77777777" w:rsidR="007A7DAF" w:rsidRDefault="007A7DAF" w:rsidP="007A7DAF"/>
    <w:p w14:paraId="1E707880" w14:textId="77777777" w:rsidR="007A7DAF" w:rsidRDefault="007A7DAF" w:rsidP="007A7DAF">
      <w:bookmarkStart w:id="0" w:name="_GoBack"/>
      <w:bookmarkEnd w:id="0"/>
    </w:p>
    <w:p w14:paraId="5BCB8FEE" w14:textId="77777777" w:rsidR="007A7DAF" w:rsidRDefault="007A7DAF" w:rsidP="007A7DAF"/>
    <w:p w14:paraId="2B5D779A" w14:textId="77777777" w:rsidR="007A7DAF" w:rsidRDefault="007A7DAF" w:rsidP="007A7DAF"/>
    <w:p w14:paraId="3BC21621" w14:textId="77777777" w:rsidR="007A7DAF" w:rsidRDefault="007A7DAF" w:rsidP="007A7DAF"/>
    <w:p w14:paraId="1FD7B8E5" w14:textId="77777777" w:rsidR="007A7DAF" w:rsidRDefault="007A7DAF" w:rsidP="007A7DAF"/>
    <w:p w14:paraId="31DCF8EB" w14:textId="77777777" w:rsidR="007A7DAF" w:rsidRDefault="007A7DAF" w:rsidP="007A7DAF"/>
    <w:p w14:paraId="05460D0A" w14:textId="77777777" w:rsidR="007A7DAF" w:rsidRDefault="007A7DAF" w:rsidP="007A7DAF">
      <w:pPr>
        <w:rPr>
          <w:rFonts w:ascii="Calibri" w:eastAsia="Calibri" w:hAnsi="Calibri" w:cs="Calibri"/>
        </w:rPr>
      </w:pPr>
    </w:p>
    <w:p w14:paraId="6B6EFEEA" w14:textId="77777777" w:rsidR="007A7DAF" w:rsidRDefault="007A7DAF" w:rsidP="007A7DAF">
      <w:pPr>
        <w:spacing w:after="160" w:line="259" w:lineRule="auto"/>
        <w:rPr>
          <w:rFonts w:ascii="Calibri" w:eastAsia="Calibri" w:hAnsi="Calibri" w:cs="Calibri"/>
          <w:color w:val="C55911"/>
        </w:rPr>
      </w:pPr>
    </w:p>
    <w:p w14:paraId="11F425A8" w14:textId="77777777" w:rsidR="00E56917" w:rsidRDefault="00E56917"/>
    <w:sectPr w:rsidR="00E56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701C"/>
    <w:multiLevelType w:val="multilevel"/>
    <w:tmpl w:val="5516AF6C"/>
    <w:lvl w:ilvl="0">
      <w:start w:val="1"/>
      <w:numFmt w:val="decimal"/>
      <w:lvlText w:val="%1)"/>
      <w:lvlJc w:val="left"/>
      <w:pPr>
        <w:ind w:left="171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571E675A"/>
    <w:multiLevelType w:val="multilevel"/>
    <w:tmpl w:val="781E74A4"/>
    <w:lvl w:ilvl="0">
      <w:start w:val="1"/>
      <w:numFmt w:val="decimal"/>
      <w:lvlText w:val="%1)"/>
      <w:lvlJc w:val="left"/>
      <w:pPr>
        <w:ind w:left="171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6EBA2BBF"/>
    <w:multiLevelType w:val="multilevel"/>
    <w:tmpl w:val="F3849AE8"/>
    <w:lvl w:ilvl="0">
      <w:start w:val="1"/>
      <w:numFmt w:val="decimal"/>
      <w:lvlText w:val="%1)"/>
      <w:lvlJc w:val="left"/>
      <w:pPr>
        <w:ind w:left="171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49"/>
    <w:rsid w:val="003A2949"/>
    <w:rsid w:val="006366A8"/>
    <w:rsid w:val="007A7DAF"/>
    <w:rsid w:val="008E4A70"/>
    <w:rsid w:val="00BD7C39"/>
    <w:rsid w:val="00E5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40A1"/>
  <w15:chartTrackingRefBased/>
  <w15:docId w15:val="{39B6A10B-DDE5-4A50-A828-D1410410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294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C3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72A8BE0DD3E40B5FECDC91D8A7916" ma:contentTypeVersion="34" ma:contentTypeDescription="Create a new document." ma:contentTypeScope="" ma:versionID="13225ea819617a401d2b83968a82710e">
  <xsd:schema xmlns:xsd="http://www.w3.org/2001/XMLSchema" xmlns:xs="http://www.w3.org/2001/XMLSchema" xmlns:p="http://schemas.microsoft.com/office/2006/metadata/properties" xmlns:ns1="http://schemas.microsoft.com/sharepoint/v3" xmlns:ns3="735a856d-fca0-41ff-94d5-302f60bab26e" xmlns:ns4="282c5fc1-d1f4-48e6-bc12-9c9f5b2ec369" targetNamespace="http://schemas.microsoft.com/office/2006/metadata/properties" ma:root="true" ma:fieldsID="d4627752bb296b382ab4ef84bf9cedf7" ns1:_="" ns3:_="" ns4:_="">
    <xsd:import namespace="http://schemas.microsoft.com/sharepoint/v3"/>
    <xsd:import namespace="735a856d-fca0-41ff-94d5-302f60bab26e"/>
    <xsd:import namespace="282c5fc1-d1f4-48e6-bc12-9c9f5b2ec369"/>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a856d-fca0-41ff-94d5-302f60bab2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2c5fc1-d1f4-48e6-bc12-9c9f5b2ec369"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SharingHintHash" ma:index="4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735a856d-fca0-41ff-94d5-302f60bab26e" xsi:nil="true"/>
    <Templates xmlns="735a856d-fca0-41ff-94d5-302f60bab26e" xsi:nil="true"/>
    <_ip_UnifiedCompliancePolicyUIAction xmlns="http://schemas.microsoft.com/sharepoint/v3" xsi:nil="true"/>
    <AppVersion xmlns="735a856d-fca0-41ff-94d5-302f60bab26e" xsi:nil="true"/>
    <Invited_Students xmlns="735a856d-fca0-41ff-94d5-302f60bab26e" xsi:nil="true"/>
    <Has_Teacher_Only_SectionGroup xmlns="735a856d-fca0-41ff-94d5-302f60bab26e" xsi:nil="true"/>
    <FolderType xmlns="735a856d-fca0-41ff-94d5-302f60bab26e" xsi:nil="true"/>
    <Owner xmlns="735a856d-fca0-41ff-94d5-302f60bab26e">
      <UserInfo>
        <DisplayName/>
        <AccountId xsi:nil="true"/>
        <AccountType/>
      </UserInfo>
    </Owner>
    <NotebookType xmlns="735a856d-fca0-41ff-94d5-302f60bab26e" xsi:nil="true"/>
    <CultureName xmlns="735a856d-fca0-41ff-94d5-302f60bab26e" xsi:nil="true"/>
    <_ip_UnifiedCompliancePolicyProperties xmlns="http://schemas.microsoft.com/sharepoint/v3" xsi:nil="true"/>
    <LMS_Mappings xmlns="735a856d-fca0-41ff-94d5-302f60bab26e" xsi:nil="true"/>
    <Invited_Teachers xmlns="735a856d-fca0-41ff-94d5-302f60bab26e" xsi:nil="true"/>
    <DefaultSectionNames xmlns="735a856d-fca0-41ff-94d5-302f60bab26e" xsi:nil="true"/>
    <Is_Collaboration_Space_Locked xmlns="735a856d-fca0-41ff-94d5-302f60bab26e" xsi:nil="true"/>
    <Self_Registration_Enabled xmlns="735a856d-fca0-41ff-94d5-302f60bab26e" xsi:nil="true"/>
    <Students xmlns="735a856d-fca0-41ff-94d5-302f60bab26e">
      <UserInfo>
        <DisplayName/>
        <AccountId xsi:nil="true"/>
        <AccountType/>
      </UserInfo>
    </Students>
    <Distribution_Groups xmlns="735a856d-fca0-41ff-94d5-302f60bab26e" xsi:nil="true"/>
    <Teachers xmlns="735a856d-fca0-41ff-94d5-302f60bab26e">
      <UserInfo>
        <DisplayName/>
        <AccountId xsi:nil="true"/>
        <AccountType/>
      </UserInfo>
    </Teachers>
    <Student_Groups xmlns="735a856d-fca0-41ff-94d5-302f60bab26e">
      <UserInfo>
        <DisplayName/>
        <AccountId xsi:nil="true"/>
        <AccountType/>
      </UserInfo>
    </Student_Groups>
    <TeamsChannelId xmlns="735a856d-fca0-41ff-94d5-302f60bab26e" xsi:nil="true"/>
    <IsNotebookLocked xmlns="735a856d-fca0-41ff-94d5-302f60bab26e" xsi:nil="true"/>
  </documentManagement>
</p:properties>
</file>

<file path=customXml/itemProps1.xml><?xml version="1.0" encoding="utf-8"?>
<ds:datastoreItem xmlns:ds="http://schemas.openxmlformats.org/officeDocument/2006/customXml" ds:itemID="{1E7B160B-39B6-4159-B70C-7C0CE72A1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5a856d-fca0-41ff-94d5-302f60bab26e"/>
    <ds:schemaRef ds:uri="282c5fc1-d1f4-48e6-bc12-9c9f5b2ec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C4EB0-38CC-4848-BC97-CCF52304E03F}">
  <ds:schemaRefs>
    <ds:schemaRef ds:uri="http://schemas.microsoft.com/sharepoint/v3/contenttype/forms"/>
  </ds:schemaRefs>
</ds:datastoreItem>
</file>

<file path=customXml/itemProps3.xml><?xml version="1.0" encoding="utf-8"?>
<ds:datastoreItem xmlns:ds="http://schemas.openxmlformats.org/officeDocument/2006/customXml" ds:itemID="{C11224D7-E346-4642-B1F4-A04DF362EC88}">
  <ds:schemaRefs>
    <ds:schemaRef ds:uri="http://schemas.microsoft.com/office/2006/metadata/properties"/>
    <ds:schemaRef ds:uri="http://schemas.microsoft.com/office/infopath/2007/PartnerControls"/>
    <ds:schemaRef ds:uri="735a856d-fca0-41ff-94d5-302f60bab26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Troyer</dc:creator>
  <cp:keywords/>
  <dc:description/>
  <cp:lastModifiedBy>Amy Troyer</cp:lastModifiedBy>
  <cp:revision>5</cp:revision>
  <dcterms:created xsi:type="dcterms:W3CDTF">2020-06-10T20:01:00Z</dcterms:created>
  <dcterms:modified xsi:type="dcterms:W3CDTF">2020-06-10T20:40:00Z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0x01010093872A8BE0DD3E40B5FECDC91D8A7916</vt:lpwstr>
  </property>
</Properties>
</file>