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10C9" w14:textId="77777777" w:rsidR="00173BE1" w:rsidRDefault="00173BE1" w:rsidP="00173BE1">
      <w:pPr>
        <w:pStyle w:val="Heading2"/>
        <w:spacing w:before="360" w:beforeAutospacing="0" w:after="120" w:afterAutospacing="0"/>
        <w:jc w:val="center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</w:p>
    <w:p w14:paraId="25D2D3CD" w14:textId="01529F93" w:rsidR="00173BE1" w:rsidRDefault="00173BE1" w:rsidP="00173BE1">
      <w:pPr>
        <w:pStyle w:val="Heading3"/>
        <w:spacing w:before="320" w:beforeAutospacing="0" w:after="80" w:afterAutospacing="0"/>
        <w:jc w:val="center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 w:rsidR="004314D8">
        <w:rPr>
          <w:rFonts w:ascii="Arial" w:hAnsi="Arial" w:cs="Arial"/>
          <w:i/>
          <w:iCs/>
          <w:color w:val="434343"/>
          <w:sz w:val="28"/>
          <w:szCs w:val="28"/>
        </w:rPr>
        <w:t>Nik Tsotakos</w:t>
      </w:r>
    </w:p>
    <w:p w14:paraId="0ED7DCFD" w14:textId="77777777" w:rsidR="004314D8" w:rsidRDefault="004314D8" w:rsidP="00173BE1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Assistant Professor of Biology, Penn State Harrisburg</w:t>
      </w:r>
    </w:p>
    <w:p w14:paraId="24141EB7" w14:textId="5B9B02A0" w:rsidR="00173BE1" w:rsidRDefault="00CA49C2" w:rsidP="00173BE1">
      <w:pPr>
        <w:pStyle w:val="NormalWeb"/>
        <w:spacing w:before="0" w:beforeAutospacing="0" w:after="0" w:afterAutospacing="0"/>
        <w:jc w:val="center"/>
      </w:pPr>
      <w:hyperlink r:id="rId5" w:history="1">
        <w:r w:rsidR="004314D8" w:rsidRPr="00FC6D39">
          <w:rPr>
            <w:rStyle w:val="Hyperlink"/>
            <w:rFonts w:ascii="Arial" w:hAnsi="Arial" w:cs="Arial"/>
            <w:i/>
            <w:iCs/>
            <w:sz w:val="22"/>
            <w:szCs w:val="22"/>
          </w:rPr>
          <w:t>nxt12@psu.edu</w:t>
        </w:r>
      </w:hyperlink>
      <w:r w:rsidR="004314D8">
        <w:rPr>
          <w:rFonts w:ascii="Arial" w:hAnsi="Arial" w:cs="Arial"/>
          <w:i/>
          <w:iCs/>
          <w:color w:val="000000"/>
          <w:sz w:val="22"/>
          <w:szCs w:val="22"/>
        </w:rPr>
        <w:t xml:space="preserve"> | (717) 948-6512</w:t>
      </w:r>
    </w:p>
    <w:p w14:paraId="32EB11A5" w14:textId="77777777" w:rsidR="00173BE1" w:rsidRDefault="00173BE1" w:rsidP="00173BE1"/>
    <w:p w14:paraId="7F10C57F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175A22E" w14:textId="51AB4B6D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Department: </w:t>
      </w:r>
      <w:r w:rsidR="004314D8">
        <w:rPr>
          <w:rFonts w:ascii="Arial" w:hAnsi="Arial" w:cs="Arial"/>
          <w:color w:val="000000"/>
          <w:sz w:val="22"/>
          <w:szCs w:val="22"/>
        </w:rPr>
        <w:t>Biology</w:t>
      </w:r>
    </w:p>
    <w:p w14:paraId="58DBA117" w14:textId="5A992254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Upper Undergraduate </w:t>
      </w:r>
    </w:p>
    <w:p w14:paraId="7CBFDC26" w14:textId="47CF5C6C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Both </w:t>
      </w:r>
    </w:p>
    <w:p w14:paraId="676D941D" w14:textId="5F097E74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Majors</w:t>
      </w:r>
    </w:p>
    <w:p w14:paraId="71D8158B" w14:textId="18469F5F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Number of Students: </w:t>
      </w:r>
      <w:r w:rsidR="004314D8">
        <w:rPr>
          <w:rFonts w:ascii="Arial" w:hAnsi="Arial" w:cs="Arial"/>
          <w:color w:val="000000"/>
          <w:sz w:val="22"/>
          <w:szCs w:val="22"/>
        </w:rPr>
        <w:t>22</w:t>
      </w:r>
    </w:p>
    <w:p w14:paraId="09BF5CC0" w14:textId="77777777" w:rsidR="00173BE1" w:rsidRDefault="00173BE1" w:rsidP="00173BE1"/>
    <w:p w14:paraId="0D55F0E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5081F91" w14:textId="15D44CAE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Original Module Name:</w:t>
      </w:r>
      <w:r w:rsidR="004314D8">
        <w:rPr>
          <w:rFonts w:ascii="Arial" w:hAnsi="Arial" w:cs="Arial"/>
          <w:color w:val="000000"/>
          <w:sz w:val="22"/>
          <w:szCs w:val="22"/>
        </w:rPr>
        <w:t xml:space="preserve"> </w:t>
      </w:r>
      <w:r w:rsidR="00CA49C2">
        <w:rPr>
          <w:rFonts w:ascii="Arial" w:hAnsi="Arial" w:cs="Arial"/>
          <w:color w:val="000000"/>
          <w:sz w:val="22"/>
          <w:szCs w:val="22"/>
        </w:rPr>
        <w:t>Nicholas’ Story</w:t>
      </w:r>
    </w:p>
    <w:p w14:paraId="13AFE05C" w14:textId="72382912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Link to Original: </w:t>
      </w:r>
      <w:r w:rsidR="00CA49C2" w:rsidRPr="00CA49C2">
        <w:rPr>
          <w:rFonts w:ascii="Arial" w:hAnsi="Arial" w:cs="Arial"/>
          <w:color w:val="000000"/>
          <w:sz w:val="22"/>
          <w:szCs w:val="22"/>
        </w:rPr>
        <w:t>https://qubeshub.org/community/projects/molecularcasenet/publications/1907</w:t>
      </w:r>
    </w:p>
    <w:p w14:paraId="133CA302" w14:textId="7193561C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Files associated: </w:t>
      </w:r>
      <w:r w:rsidR="00CA49C2">
        <w:rPr>
          <w:rFonts w:ascii="Arial" w:hAnsi="Arial" w:cs="Arial"/>
          <w:color w:val="000000"/>
          <w:sz w:val="22"/>
          <w:szCs w:val="22"/>
        </w:rPr>
        <w:t>Assignment</w:t>
      </w:r>
    </w:p>
    <w:p w14:paraId="1846413F" w14:textId="77777777" w:rsidR="00173BE1" w:rsidRDefault="00173BE1" w:rsidP="00173BE1"/>
    <w:p w14:paraId="5A41C63B" w14:textId="63AC473E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14:paraId="2B900212" w14:textId="71297D0B" w:rsidR="004314D8" w:rsidRDefault="00CA49C2" w:rsidP="00CA49C2">
      <w:pPr>
        <w:spacing w:before="100" w:beforeAutospacing="1" w:after="100" w:afterAutospacing="1" w:line="240" w:lineRule="auto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learning goals are </w:t>
      </w:r>
      <w:proofErr w:type="gramStart"/>
      <w:r>
        <w:rPr>
          <w:rFonts w:ascii="Arial" w:hAnsi="Arial" w:cs="Arial"/>
          <w:color w:val="000000"/>
        </w:rPr>
        <w:t>similar to</w:t>
      </w:r>
      <w:proofErr w:type="gramEnd"/>
      <w:r>
        <w:rPr>
          <w:rFonts w:ascii="Arial" w:hAnsi="Arial" w:cs="Arial"/>
          <w:color w:val="000000"/>
        </w:rPr>
        <w:t xml:space="preserve"> the ones of the original module.</w:t>
      </w:r>
    </w:p>
    <w:p w14:paraId="547AEAC9" w14:textId="77777777" w:rsidR="00173BE1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11DDF565" w14:textId="380FABF3" w:rsidR="004314D8" w:rsidRPr="00CA49C2" w:rsidRDefault="004314D8" w:rsidP="004314D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This module was delivered to an upper-level undergraduate Genetics class. </w:t>
      </w:r>
      <w:r w:rsidR="00CA49C2">
        <w:rPr>
          <w:rFonts w:ascii="Arial" w:hAnsi="Arial" w:cs="Arial"/>
          <w:i/>
          <w:iCs/>
          <w:color w:val="000000"/>
          <w:sz w:val="22"/>
          <w:szCs w:val="22"/>
        </w:rPr>
        <w:t>There is an added assignment for the end of the case study.</w:t>
      </w:r>
    </w:p>
    <w:sectPr w:rsidR="004314D8" w:rsidRPr="00CA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6C"/>
    <w:rsid w:val="00173BE1"/>
    <w:rsid w:val="004314D8"/>
    <w:rsid w:val="00482BCA"/>
    <w:rsid w:val="00614E0E"/>
    <w:rsid w:val="007E5DD5"/>
    <w:rsid w:val="00A01D4A"/>
    <w:rsid w:val="00A14D6C"/>
    <w:rsid w:val="00AD4FE7"/>
    <w:rsid w:val="00C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xt12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Nikos Tsotakos</cp:lastModifiedBy>
  <cp:revision>2</cp:revision>
  <dcterms:created xsi:type="dcterms:W3CDTF">2020-06-13T19:11:00Z</dcterms:created>
  <dcterms:modified xsi:type="dcterms:W3CDTF">2020-06-13T19:11:00Z</dcterms:modified>
</cp:coreProperties>
</file>