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072B" w:rsidRDefault="000A6FF3">
      <w:pPr>
        <w:spacing w:line="480" w:lineRule="auto"/>
        <w:jc w:val="both"/>
        <w:rPr>
          <w:sz w:val="28"/>
          <w:szCs w:val="28"/>
        </w:rPr>
      </w:pPr>
      <w:r>
        <w:rPr>
          <w:b/>
          <w:sz w:val="28"/>
          <w:szCs w:val="28"/>
        </w:rPr>
        <w:t>Atlas of Black Scholarship for Inclusive and Racially Diverse STEM Curricula – Volume I</w:t>
      </w:r>
      <w:r>
        <w:rPr>
          <w:sz w:val="28"/>
          <w:szCs w:val="28"/>
        </w:rPr>
        <w:t xml:space="preserve"> </w:t>
      </w:r>
    </w:p>
    <w:p w14:paraId="00000002" w14:textId="77777777" w:rsidR="00F7072B" w:rsidRDefault="000A6FF3">
      <w:pPr>
        <w:spacing w:line="480" w:lineRule="auto"/>
        <w:jc w:val="both"/>
        <w:rPr>
          <w:vertAlign w:val="superscript"/>
        </w:rPr>
      </w:pPr>
      <w:r>
        <w:t>Aparna Anandkumar</w:t>
      </w:r>
      <w:r>
        <w:rPr>
          <w:vertAlign w:val="superscript"/>
        </w:rPr>
        <w:t>1,2#</w:t>
      </w:r>
      <w:r>
        <w:t>, Ariel Moline</w:t>
      </w:r>
      <w:r>
        <w:rPr>
          <w:vertAlign w:val="superscript"/>
        </w:rPr>
        <w:t>1#</w:t>
      </w:r>
      <w:r>
        <w:t>, Pascale S. Guiton</w:t>
      </w:r>
      <w:r>
        <w:rPr>
          <w:vertAlign w:val="superscript"/>
        </w:rPr>
        <w:t xml:space="preserve">1* </w:t>
      </w:r>
    </w:p>
    <w:p w14:paraId="00000003" w14:textId="77777777" w:rsidR="00F7072B" w:rsidRDefault="000A6FF3">
      <w:pPr>
        <w:spacing w:line="480" w:lineRule="auto"/>
        <w:jc w:val="both"/>
        <w:rPr>
          <w:sz w:val="18"/>
          <w:szCs w:val="18"/>
        </w:rPr>
      </w:pPr>
      <w:r>
        <w:rPr>
          <w:sz w:val="18"/>
          <w:szCs w:val="18"/>
          <w:vertAlign w:val="superscript"/>
        </w:rPr>
        <w:t>1</w:t>
      </w:r>
      <w:r>
        <w:rPr>
          <w:sz w:val="18"/>
          <w:szCs w:val="18"/>
        </w:rPr>
        <w:t>Department of Biological Sciences, California State University East Bay, Hayward, CA.</w:t>
      </w:r>
    </w:p>
    <w:p w14:paraId="00000004" w14:textId="77777777" w:rsidR="00F7072B" w:rsidRDefault="000A6FF3">
      <w:pPr>
        <w:spacing w:line="480" w:lineRule="auto"/>
        <w:jc w:val="both"/>
        <w:rPr>
          <w:sz w:val="18"/>
          <w:szCs w:val="18"/>
        </w:rPr>
      </w:pPr>
      <w:r>
        <w:rPr>
          <w:sz w:val="18"/>
          <w:szCs w:val="18"/>
          <w:vertAlign w:val="superscript"/>
        </w:rPr>
        <w:t>2</w:t>
      </w:r>
      <w:r>
        <w:rPr>
          <w:sz w:val="18"/>
          <w:szCs w:val="18"/>
        </w:rPr>
        <w:t>Castro Valley High School, Castro Valley, CA.</w:t>
      </w:r>
    </w:p>
    <w:p w14:paraId="00000005" w14:textId="77777777" w:rsidR="00F7072B" w:rsidRDefault="00F7072B">
      <w:pPr>
        <w:spacing w:line="480" w:lineRule="auto"/>
        <w:jc w:val="both"/>
        <w:rPr>
          <w:sz w:val="18"/>
          <w:szCs w:val="18"/>
        </w:rPr>
      </w:pPr>
    </w:p>
    <w:p w14:paraId="00000006" w14:textId="77777777" w:rsidR="00F7072B" w:rsidRDefault="000A6FF3">
      <w:pPr>
        <w:spacing w:line="480" w:lineRule="auto"/>
        <w:jc w:val="both"/>
        <w:rPr>
          <w:sz w:val="18"/>
          <w:szCs w:val="18"/>
        </w:rPr>
      </w:pPr>
      <w:r>
        <w:rPr>
          <w:sz w:val="18"/>
          <w:szCs w:val="18"/>
        </w:rPr>
        <w:t xml:space="preserve"># A.A. and A.M. contributed equally to this work </w:t>
      </w:r>
    </w:p>
    <w:p w14:paraId="00000007" w14:textId="77777777" w:rsidR="00F7072B" w:rsidRDefault="000A6FF3">
      <w:pPr>
        <w:spacing w:line="480" w:lineRule="auto"/>
        <w:jc w:val="both"/>
        <w:rPr>
          <w:sz w:val="18"/>
          <w:szCs w:val="18"/>
        </w:rPr>
      </w:pPr>
      <w:r>
        <w:rPr>
          <w:sz w:val="18"/>
          <w:szCs w:val="18"/>
        </w:rPr>
        <w:t xml:space="preserve">*Corresponding author: </w:t>
      </w:r>
      <w:hyperlink r:id="rId6">
        <w:r>
          <w:rPr>
            <w:color w:val="1155CC"/>
            <w:sz w:val="18"/>
            <w:szCs w:val="18"/>
            <w:u w:val="single"/>
          </w:rPr>
          <w:t>pascale.guiton@csueastbay.edu</w:t>
        </w:r>
      </w:hyperlink>
      <w:r>
        <w:rPr>
          <w:sz w:val="18"/>
          <w:szCs w:val="18"/>
        </w:rPr>
        <w:t xml:space="preserve"> </w:t>
      </w:r>
    </w:p>
    <w:p w14:paraId="00000008" w14:textId="77777777" w:rsidR="00F7072B" w:rsidRDefault="00F7072B">
      <w:pPr>
        <w:spacing w:line="480" w:lineRule="auto"/>
        <w:jc w:val="both"/>
        <w:rPr>
          <w:sz w:val="18"/>
          <w:szCs w:val="18"/>
        </w:rPr>
      </w:pPr>
    </w:p>
    <w:p w14:paraId="00000009" w14:textId="77777777" w:rsidR="00F7072B" w:rsidRDefault="000A6FF3">
      <w:pPr>
        <w:spacing w:line="480" w:lineRule="auto"/>
        <w:jc w:val="both"/>
        <w:rPr>
          <w:b/>
        </w:rPr>
      </w:pPr>
      <w:r>
        <w:rPr>
          <w:b/>
        </w:rPr>
        <w:t xml:space="preserve">ABSTRACT </w:t>
      </w:r>
    </w:p>
    <w:p w14:paraId="0000000A" w14:textId="77777777" w:rsidR="00F7072B" w:rsidRDefault="000A6FF3">
      <w:pPr>
        <w:spacing w:line="480" w:lineRule="auto"/>
        <w:ind w:firstLine="720"/>
        <w:jc w:val="both"/>
      </w:pPr>
      <w:r>
        <w:t>Black scientists are major contributor</w:t>
      </w:r>
      <w:r>
        <w:t>s to the advancement of Science, Technology, Engineering, and Mathematics (STEM). Yet, most of us know very little about these accomplishments. Here, we provide the first volume of the Atlas of Black Scholarship (A.B.S.) for inclusion to help science educa</w:t>
      </w:r>
      <w:r>
        <w:t xml:space="preserve">tors in the Life Sciences and Chemistry integrate the work of Black scientists into their curricula. </w:t>
      </w:r>
    </w:p>
    <w:p w14:paraId="0000000B" w14:textId="77777777" w:rsidR="00F7072B" w:rsidRDefault="00F7072B">
      <w:pPr>
        <w:spacing w:line="480" w:lineRule="auto"/>
        <w:jc w:val="both"/>
      </w:pPr>
    </w:p>
    <w:p w14:paraId="0000000C" w14:textId="77777777" w:rsidR="00F7072B" w:rsidRDefault="000A6FF3">
      <w:pPr>
        <w:spacing w:line="480" w:lineRule="auto"/>
        <w:jc w:val="both"/>
        <w:rPr>
          <w:b/>
        </w:rPr>
      </w:pPr>
      <w:r>
        <w:rPr>
          <w:b/>
        </w:rPr>
        <w:t>INTRODUCTION</w:t>
      </w:r>
    </w:p>
    <w:p w14:paraId="0000000D" w14:textId="77777777" w:rsidR="00F7072B" w:rsidRDefault="000A6FF3">
      <w:pPr>
        <w:spacing w:line="480" w:lineRule="auto"/>
        <w:jc w:val="both"/>
      </w:pPr>
      <w:r>
        <w:rPr>
          <w:b/>
        </w:rPr>
        <w:tab/>
      </w:r>
      <w:r>
        <w:t>The education system is filled with names of White scientists who have contributed much to our current scientific understanding. However, s</w:t>
      </w:r>
      <w:r>
        <w:t>o have a plethora of underrepresented minorities, from slavery until now. For instance, in the 1700s, a slave named Onesimus in Boston introduced Cotton Mather to the practice of variolation against smallpox [1]. Onesimus is but one example of a Black pers</w:t>
      </w:r>
      <w:r>
        <w:t>on who made major contributions to STEM fields and medical practices. Yet, the paucity of Black scientists in the existing STEM textbooks and curricula would have one believe otherwise. The systematic exclusion of the work of Black scientists furthers raci</w:t>
      </w:r>
      <w:r>
        <w:t xml:space="preserve">st perceptions and racism in our world and contributes to the achievement gap of Blacks and underrepresented minorities in STEM [2].  </w:t>
      </w:r>
    </w:p>
    <w:p w14:paraId="0000000E" w14:textId="77777777" w:rsidR="00F7072B" w:rsidRDefault="000A6FF3">
      <w:pPr>
        <w:spacing w:line="480" w:lineRule="auto"/>
        <w:ind w:firstLine="720"/>
        <w:jc w:val="both"/>
      </w:pPr>
      <w:r>
        <w:lastRenderedPageBreak/>
        <w:t>Studies have shown that Blacks and other underrepresented minorities report that the lack of representation and education</w:t>
      </w:r>
      <w:r>
        <w:t>al opportunities has hindered their ability to pursue careers in STEM fields [2,3]. These reports underscore the need for a more racially responsive and culturally inclusive pedagogy, especially in STEM. Scientists of color have contributed and continue to</w:t>
      </w:r>
      <w:r>
        <w:t xml:space="preserve"> provide novel and diverse perspectives that enrich scientific endeavors [4] both in research laboratories, in hospitals, and in the classroom. </w:t>
      </w:r>
    </w:p>
    <w:p w14:paraId="0000000F" w14:textId="77777777" w:rsidR="00F7072B" w:rsidRDefault="000A6FF3">
      <w:pPr>
        <w:spacing w:line="480" w:lineRule="auto"/>
        <w:ind w:firstLine="720"/>
        <w:jc w:val="both"/>
      </w:pPr>
      <w:r>
        <w:t>The desire to increase representation of Black scholars in STEM courses was the cornerstone on which the presen</w:t>
      </w:r>
      <w:r>
        <w:t>t work was built.  This first volume of Atlas of Black Scholarship (A.B.S.) comprises over 100 Black scientists and their contributions to the Biological sciences and related fields, Chemistry, and Biochemistry, mapped onto applicable courses and potential</w:t>
      </w:r>
      <w:r>
        <w:t xml:space="preserve"> lecture contents.  This reference manual should facilitate the integration of Black scientists into the course content and provide opportunities for meaningful, more culturally diverse, and inclusive exchanges in the classroom.</w:t>
      </w:r>
    </w:p>
    <w:p w14:paraId="00000010" w14:textId="77777777" w:rsidR="00F7072B" w:rsidRDefault="00F7072B">
      <w:pPr>
        <w:spacing w:line="480" w:lineRule="auto"/>
        <w:ind w:firstLine="720"/>
        <w:jc w:val="both"/>
      </w:pPr>
    </w:p>
    <w:p w14:paraId="00000011" w14:textId="77777777" w:rsidR="00F7072B" w:rsidRDefault="000A6FF3">
      <w:pPr>
        <w:spacing w:line="480" w:lineRule="auto"/>
        <w:jc w:val="both"/>
        <w:rPr>
          <w:b/>
        </w:rPr>
      </w:pPr>
      <w:r>
        <w:rPr>
          <w:b/>
        </w:rPr>
        <w:t>DATA ACQUISITION AND COMPI</w:t>
      </w:r>
      <w:r>
        <w:rPr>
          <w:b/>
        </w:rPr>
        <w:t>LATION OF A.B.S</w:t>
      </w:r>
    </w:p>
    <w:p w14:paraId="00000012" w14:textId="61274E57" w:rsidR="00F7072B" w:rsidRDefault="000A6FF3">
      <w:pPr>
        <w:spacing w:line="480" w:lineRule="auto"/>
        <w:ind w:firstLine="720"/>
        <w:jc w:val="both"/>
        <w:rPr>
          <w:rFonts w:ascii="Georgia" w:eastAsia="Georgia" w:hAnsi="Georgia" w:cs="Georgia"/>
          <w:color w:val="2A2A2A"/>
          <w:sz w:val="30"/>
          <w:szCs w:val="30"/>
        </w:rPr>
      </w:pPr>
      <w:r>
        <w:t>To address the lack of diversity in STEM curricula, we compiled a list of Black biologists, chemists, and physicians into a reference manual that allows students, professors, and administrators faster access to a brief biography and contrib</w:t>
      </w:r>
      <w:r>
        <w:t xml:space="preserve">utions of Black scientists to their respective fields. Each scientist’s work is provided using their publications, whenever available. We used the search engine “Google” using the following terms: “African scientists” </w:t>
      </w:r>
      <w:r w:rsidR="00A65367">
        <w:t>and “</w:t>
      </w:r>
      <w:r>
        <w:t>Black scientists”. This search y</w:t>
      </w:r>
      <w:r>
        <w:t>ielded over 235,000,000 results; thus, we determined to use the free online encyclopedia Wikipedia. Specifically, we compiled our initial list from Wikipedia’s “List of African educators, scientists and scholars” [5], “List of African-American women in STE</w:t>
      </w:r>
      <w:r>
        <w:t xml:space="preserve">M fields” [6], and “List of African-American inventors and </w:t>
      </w:r>
      <w:r w:rsidR="00A65367">
        <w:t>scientists” [</w:t>
      </w:r>
      <w:r>
        <w:t>7]. We initially gathered a list of 145 scientists from fields, such as Microbiology, Biochemistry, and Ecology. We then organize these scientists in four main categories based on their</w:t>
      </w:r>
      <w:r>
        <w:t xml:space="preserve"> expertise, namely Biology, Microbiology, </w:t>
      </w:r>
      <w:r>
        <w:lastRenderedPageBreak/>
        <w:t>Biochemistry, and Chemistry. We have unlisted 25 scientists for lack of available supporting materials as well as scholars for which we could not find any publications (except for those born before publications wer</w:t>
      </w:r>
      <w:r>
        <w:t xml:space="preserve">e standard practice). Ultimately, our A.B.S comprises 120 scientists and physicians whose work can be easily integrated into courses-. </w:t>
      </w:r>
    </w:p>
    <w:p w14:paraId="00000013" w14:textId="46986033" w:rsidR="00F7072B" w:rsidRDefault="000A6FF3">
      <w:pPr>
        <w:spacing w:line="480" w:lineRule="auto"/>
        <w:ind w:firstLine="720"/>
        <w:jc w:val="both"/>
      </w:pPr>
      <w:r>
        <w:t>Each scientist listed in A.B.S has a brief biography (as this was not the primary focus and could be obtained elsewhere)</w:t>
      </w:r>
      <w:r>
        <w:t xml:space="preserve">, a list of publications and relevant sources from which we gathered our information (beyond Wikipedia). The publications included research papers, books, and/or patents authored by the individual. These publications were retrieved from databases, such as </w:t>
      </w:r>
      <w:r>
        <w:t xml:space="preserve">Google Scholar and PUBMED. Based on their published work, scientists were assigned to applicable courses in the specified fields and others related to them (Supplemental </w:t>
      </w:r>
      <w:r w:rsidR="00A65367">
        <w:t>Materials</w:t>
      </w:r>
      <w:r>
        <w:t>). We proposed broad course topics and lecture content in which these Black sci</w:t>
      </w:r>
      <w:r>
        <w:t xml:space="preserve">entists’ work could be integrated. A scientist’s work could be applicable to various fields and we tried to show it; however, it falls upon the user to ultimately decide how they would like to use this resource. </w:t>
      </w:r>
    </w:p>
    <w:p w14:paraId="00000014" w14:textId="52F2D218" w:rsidR="00F7072B" w:rsidRDefault="000A6FF3">
      <w:pPr>
        <w:spacing w:line="480" w:lineRule="auto"/>
        <w:ind w:firstLine="720"/>
        <w:jc w:val="both"/>
      </w:pPr>
      <w:r>
        <w:t>For easy access, we added a matrix that rea</w:t>
      </w:r>
      <w:r>
        <w:t>ders can use to find scientists, listed in alphabetical order, that relate to their specific courses</w:t>
      </w:r>
      <w:r w:rsidR="00A65367">
        <w:t xml:space="preserve"> or applications (Supplemental M</w:t>
      </w:r>
      <w:r>
        <w:t>aterial</w:t>
      </w:r>
      <w:r w:rsidR="00A65367">
        <w:t>s</w:t>
      </w:r>
      <w:r>
        <w:t xml:space="preserve">).  </w:t>
      </w:r>
    </w:p>
    <w:p w14:paraId="00000015" w14:textId="77777777" w:rsidR="00F7072B" w:rsidRDefault="00F7072B">
      <w:pPr>
        <w:spacing w:line="480" w:lineRule="auto"/>
        <w:jc w:val="both"/>
        <w:rPr>
          <w:b/>
        </w:rPr>
      </w:pPr>
    </w:p>
    <w:p w14:paraId="00000016" w14:textId="77777777" w:rsidR="00F7072B" w:rsidRDefault="000A6FF3">
      <w:pPr>
        <w:spacing w:line="480" w:lineRule="auto"/>
        <w:jc w:val="both"/>
        <w:rPr>
          <w:b/>
        </w:rPr>
      </w:pPr>
      <w:r>
        <w:rPr>
          <w:b/>
        </w:rPr>
        <w:t>DISCUSSION</w:t>
      </w:r>
      <w:bookmarkStart w:id="0" w:name="_GoBack"/>
      <w:bookmarkEnd w:id="0"/>
    </w:p>
    <w:p w14:paraId="00000017" w14:textId="77777777" w:rsidR="00F7072B" w:rsidRDefault="000A6FF3">
      <w:pPr>
        <w:spacing w:line="480" w:lineRule="auto"/>
        <w:ind w:firstLine="720"/>
        <w:jc w:val="both"/>
      </w:pPr>
      <w:r>
        <w:t>In this first volume, we have compiled a list of 120 Black scientists, primarily from the United Sta</w:t>
      </w:r>
      <w:r>
        <w:t xml:space="preserve">tes and Africa, whose scholarships range from Biology to Biochemistry to Chemistry. This is the first manual, as far as we know, that gives instructors the ability to incorporate the contributions of Black scientists in their course materials. Our list is </w:t>
      </w:r>
      <w:r>
        <w:t>the first of its kind, as it does not merely list the scientists, their biographies, and their accomplishments but also guides the instructor toward ways to integrate their work into course content.  The assignment of each scientist’s work to an applicable</w:t>
      </w:r>
      <w:r>
        <w:t xml:space="preserve"> course is just a suggestion; thus, each instructor is welcome to review the attached articles and adapt them as they see fit.</w:t>
      </w:r>
    </w:p>
    <w:p w14:paraId="00000018" w14:textId="77777777" w:rsidR="00F7072B" w:rsidRDefault="000A6FF3">
      <w:pPr>
        <w:spacing w:line="480" w:lineRule="auto"/>
        <w:ind w:firstLine="720"/>
        <w:jc w:val="both"/>
      </w:pPr>
      <w:r>
        <w:lastRenderedPageBreak/>
        <w:t xml:space="preserve">A.B.S. is by no means exhaustive; it is a starting point for the development of a racially responsive STEM curriculum. It is our </w:t>
      </w:r>
      <w:r>
        <w:t xml:space="preserve">hope that the scientists featured are presented in the same way that one refers to Louis Pasteur or Isaac Newton. These scholars’ work should be evaluated and critiqued to the same extent as any other scientific work.  </w:t>
      </w:r>
    </w:p>
    <w:p w14:paraId="3DD24783" w14:textId="77777777" w:rsidR="00C246B8" w:rsidRDefault="00C246B8">
      <w:pPr>
        <w:spacing w:line="480" w:lineRule="auto"/>
        <w:jc w:val="both"/>
        <w:rPr>
          <w:b/>
        </w:rPr>
      </w:pPr>
    </w:p>
    <w:p w14:paraId="00000019" w14:textId="50CD5C9A" w:rsidR="00F7072B" w:rsidRPr="00C246B8" w:rsidRDefault="00C246B8">
      <w:pPr>
        <w:spacing w:line="480" w:lineRule="auto"/>
        <w:jc w:val="both"/>
        <w:rPr>
          <w:b/>
        </w:rPr>
      </w:pPr>
      <w:r w:rsidRPr="00C246B8">
        <w:rPr>
          <w:b/>
        </w:rPr>
        <w:t>ACKNOWLEDGEMENTS</w:t>
      </w:r>
    </w:p>
    <w:p w14:paraId="763455D2" w14:textId="683819D3" w:rsidR="00C246B8" w:rsidRDefault="00C246B8">
      <w:pPr>
        <w:spacing w:line="480" w:lineRule="auto"/>
        <w:jc w:val="both"/>
      </w:pPr>
      <w:r>
        <w:t>We would like to thank Christian Roessler, Ph.D. for providing invaluable comments</w:t>
      </w:r>
    </w:p>
    <w:p w14:paraId="16090D97" w14:textId="77777777" w:rsidR="00C246B8" w:rsidRDefault="00C246B8">
      <w:pPr>
        <w:spacing w:line="480" w:lineRule="auto"/>
        <w:jc w:val="both"/>
      </w:pPr>
    </w:p>
    <w:p w14:paraId="0000001A" w14:textId="77777777" w:rsidR="00F7072B" w:rsidRDefault="000A6FF3">
      <w:pPr>
        <w:spacing w:line="480" w:lineRule="auto"/>
        <w:jc w:val="both"/>
        <w:rPr>
          <w:b/>
        </w:rPr>
      </w:pPr>
      <w:r>
        <w:rPr>
          <w:b/>
        </w:rPr>
        <w:t>REFERENCES</w:t>
      </w:r>
    </w:p>
    <w:p w14:paraId="0000001B" w14:textId="77777777" w:rsidR="00F7072B" w:rsidRDefault="000A6FF3">
      <w:pPr>
        <w:spacing w:line="480" w:lineRule="auto"/>
        <w:jc w:val="both"/>
        <w:rPr>
          <w:color w:val="202122"/>
          <w:highlight w:val="white"/>
        </w:rPr>
      </w:pPr>
      <w:r>
        <w:rPr>
          <w:color w:val="202122"/>
          <w:highlight w:val="white"/>
        </w:rPr>
        <w:t xml:space="preserve">1. Blakemore, Erin (February 1, 2019). </w:t>
      </w:r>
      <w:r>
        <w:rPr>
          <w:color w:val="202122"/>
        </w:rPr>
        <w:t>"</w:t>
      </w:r>
      <w:hyperlink r:id="rId7">
        <w:r>
          <w:rPr>
            <w:color w:val="1155CC"/>
            <w:u w:val="single"/>
          </w:rPr>
          <w:t>How an African Slave in Boston Helped Save Generations from Smallpox</w:t>
        </w:r>
      </w:hyperlink>
      <w:r>
        <w:rPr>
          <w:color w:val="202122"/>
        </w:rPr>
        <w:t>"</w:t>
      </w:r>
      <w:r>
        <w:rPr>
          <w:color w:val="202122"/>
          <w:highlight w:val="white"/>
        </w:rPr>
        <w:t xml:space="preserve">. </w:t>
      </w:r>
      <w:r>
        <w:rPr>
          <w:i/>
          <w:color w:val="202122"/>
          <w:highlight w:val="white"/>
        </w:rPr>
        <w:t>HISTORY</w:t>
      </w:r>
      <w:r>
        <w:rPr>
          <w:color w:val="202122"/>
          <w:highlight w:val="white"/>
        </w:rPr>
        <w:t xml:space="preserve">. Retrieved October 21, 2019. </w:t>
      </w:r>
    </w:p>
    <w:p w14:paraId="0000001C" w14:textId="77777777" w:rsidR="00F7072B" w:rsidRDefault="000A6FF3">
      <w:pPr>
        <w:spacing w:line="480" w:lineRule="auto"/>
        <w:rPr>
          <w:color w:val="202122"/>
          <w:highlight w:val="white"/>
        </w:rPr>
      </w:pPr>
      <w:r>
        <w:rPr>
          <w:color w:val="202122"/>
          <w:highlight w:val="white"/>
        </w:rPr>
        <w:t>2. Parker, C. (December 31, 2019). “</w:t>
      </w:r>
      <w:hyperlink r:id="rId8">
        <w:r>
          <w:rPr>
            <w:color w:val="1155CC"/>
            <w:highlight w:val="white"/>
            <w:u w:val="single"/>
          </w:rPr>
          <w:t>Racial diversity and discrimination in the U.S. STEM workfor</w:t>
        </w:r>
        <w:r>
          <w:rPr>
            <w:color w:val="1155CC"/>
            <w:highlight w:val="white"/>
            <w:u w:val="single"/>
          </w:rPr>
          <w:t>ce</w:t>
        </w:r>
      </w:hyperlink>
      <w:r>
        <w:rPr>
          <w:color w:val="202122"/>
          <w:highlight w:val="white"/>
        </w:rPr>
        <w:t xml:space="preserve">”. </w:t>
      </w:r>
      <w:r>
        <w:rPr>
          <w:i/>
          <w:color w:val="202122"/>
          <w:highlight w:val="white"/>
        </w:rPr>
        <w:t>Pew Research Center</w:t>
      </w:r>
      <w:r>
        <w:rPr>
          <w:color w:val="202122"/>
          <w:highlight w:val="white"/>
        </w:rPr>
        <w:t>. Retrieved July 30, 2020.</w:t>
      </w:r>
    </w:p>
    <w:p w14:paraId="0000001D" w14:textId="77777777" w:rsidR="00F7072B" w:rsidRDefault="000A6FF3">
      <w:pPr>
        <w:spacing w:line="480" w:lineRule="auto"/>
        <w:rPr>
          <w:color w:val="202122"/>
          <w:highlight w:val="white"/>
        </w:rPr>
      </w:pPr>
      <w:r>
        <w:rPr>
          <w:color w:val="202122"/>
          <w:highlight w:val="white"/>
        </w:rPr>
        <w:t>3. Smith, M. (May 03, 2019). The science divide: “</w:t>
      </w:r>
      <w:hyperlink r:id="rId9">
        <w:r>
          <w:rPr>
            <w:color w:val="1155CC"/>
            <w:highlight w:val="white"/>
            <w:u w:val="single"/>
          </w:rPr>
          <w:t>Why do Latino and black students leave STEM majors at higher rates?</w:t>
        </w:r>
      </w:hyperlink>
      <w:r>
        <w:rPr>
          <w:color w:val="202122"/>
          <w:highlight w:val="white"/>
        </w:rPr>
        <w:t xml:space="preserve">”. </w:t>
      </w:r>
      <w:r>
        <w:rPr>
          <w:i/>
          <w:color w:val="202122"/>
          <w:highlight w:val="white"/>
        </w:rPr>
        <w:t>The Washington Post</w:t>
      </w:r>
      <w:r>
        <w:rPr>
          <w:color w:val="202122"/>
          <w:highlight w:val="white"/>
        </w:rPr>
        <w:t>. Retrieved July 30, 2020.</w:t>
      </w:r>
    </w:p>
    <w:p w14:paraId="0000001E" w14:textId="77777777" w:rsidR="00F7072B" w:rsidRDefault="000A6FF3">
      <w:pPr>
        <w:spacing w:line="480" w:lineRule="auto"/>
        <w:rPr>
          <w:color w:val="202122"/>
          <w:highlight w:val="white"/>
        </w:rPr>
      </w:pPr>
      <w:r>
        <w:rPr>
          <w:color w:val="202122"/>
          <w:highlight w:val="white"/>
        </w:rPr>
        <w:t>4. Clark, U., &amp; Hurd, Y. (July 10, 2020). “</w:t>
      </w:r>
      <w:hyperlink r:id="rId10">
        <w:r>
          <w:rPr>
            <w:color w:val="1155CC"/>
            <w:highlight w:val="white"/>
            <w:u w:val="single"/>
          </w:rPr>
          <w:t>Addressing racism and disparities in the biomedical sciences</w:t>
        </w:r>
      </w:hyperlink>
      <w:r>
        <w:rPr>
          <w:color w:val="202122"/>
          <w:highlight w:val="white"/>
        </w:rPr>
        <w:t xml:space="preserve">.” </w:t>
      </w:r>
      <w:r>
        <w:rPr>
          <w:i/>
          <w:color w:val="202122"/>
          <w:highlight w:val="white"/>
        </w:rPr>
        <w:t>Nature Human Behaviour</w:t>
      </w:r>
      <w:r>
        <w:rPr>
          <w:color w:val="202122"/>
          <w:highlight w:val="white"/>
        </w:rPr>
        <w:t xml:space="preserve">. Retrieved July 30, 2020. </w:t>
      </w:r>
    </w:p>
    <w:p w14:paraId="0000001F" w14:textId="518CF42D" w:rsidR="00F7072B" w:rsidRDefault="00A65367">
      <w:pPr>
        <w:spacing w:line="480" w:lineRule="auto"/>
        <w:rPr>
          <w:color w:val="202122"/>
          <w:highlight w:val="white"/>
        </w:rPr>
      </w:pPr>
      <w:r>
        <w:rPr>
          <w:color w:val="202122"/>
          <w:highlight w:val="white"/>
        </w:rPr>
        <w:t>5.”</w:t>
      </w:r>
      <w:hyperlink r:id="rId11">
        <w:r w:rsidR="000A6FF3">
          <w:rPr>
            <w:color w:val="1155CC"/>
            <w:highlight w:val="white"/>
            <w:u w:val="single"/>
          </w:rPr>
          <w:t>List of Afr</w:t>
        </w:r>
        <w:r w:rsidR="000A6FF3">
          <w:rPr>
            <w:color w:val="1155CC"/>
            <w:highlight w:val="white"/>
            <w:u w:val="single"/>
          </w:rPr>
          <w:t>ican educators, scientists and scholars</w:t>
        </w:r>
      </w:hyperlink>
      <w:r w:rsidR="000A6FF3">
        <w:rPr>
          <w:color w:val="202122"/>
          <w:highlight w:val="white"/>
        </w:rPr>
        <w:t xml:space="preserve">”. </w:t>
      </w:r>
      <w:r w:rsidR="000A6FF3">
        <w:rPr>
          <w:i/>
          <w:color w:val="202122"/>
          <w:highlight w:val="white"/>
        </w:rPr>
        <w:t>Wikipedia</w:t>
      </w:r>
      <w:r w:rsidR="000A6FF3">
        <w:rPr>
          <w:color w:val="202122"/>
          <w:highlight w:val="white"/>
        </w:rPr>
        <w:t>. (July 25, 2020). Retrieved July 1, 2020.</w:t>
      </w:r>
    </w:p>
    <w:p w14:paraId="00000020" w14:textId="77777777" w:rsidR="00F7072B" w:rsidRDefault="000A6FF3">
      <w:pPr>
        <w:spacing w:line="480" w:lineRule="auto"/>
        <w:rPr>
          <w:color w:val="202122"/>
          <w:highlight w:val="white"/>
        </w:rPr>
      </w:pPr>
      <w:r>
        <w:rPr>
          <w:color w:val="202122"/>
          <w:highlight w:val="white"/>
        </w:rPr>
        <w:t>6. “</w:t>
      </w:r>
      <w:hyperlink r:id="rId12">
        <w:r>
          <w:rPr>
            <w:color w:val="1155CC"/>
            <w:highlight w:val="white"/>
            <w:u w:val="single"/>
          </w:rPr>
          <w:t>List of African-American women in STEM fields</w:t>
        </w:r>
      </w:hyperlink>
      <w:r>
        <w:rPr>
          <w:color w:val="202122"/>
          <w:highlight w:val="white"/>
        </w:rPr>
        <w:t xml:space="preserve">”. </w:t>
      </w:r>
      <w:r>
        <w:rPr>
          <w:i/>
          <w:color w:val="202122"/>
          <w:highlight w:val="white"/>
        </w:rPr>
        <w:t>Wikipedia</w:t>
      </w:r>
      <w:r>
        <w:rPr>
          <w:color w:val="202122"/>
          <w:highlight w:val="white"/>
        </w:rPr>
        <w:t>. (Jul</w:t>
      </w:r>
      <w:r>
        <w:rPr>
          <w:color w:val="202122"/>
          <w:highlight w:val="white"/>
        </w:rPr>
        <w:t>y 23, 2020). Retrieved July 1, 2020.</w:t>
      </w:r>
    </w:p>
    <w:p w14:paraId="00000021" w14:textId="77777777" w:rsidR="00F7072B" w:rsidRDefault="000A6FF3">
      <w:pPr>
        <w:spacing w:line="480" w:lineRule="auto"/>
        <w:rPr>
          <w:color w:val="202122"/>
          <w:highlight w:val="white"/>
        </w:rPr>
      </w:pPr>
      <w:r>
        <w:rPr>
          <w:color w:val="202122"/>
          <w:highlight w:val="white"/>
        </w:rPr>
        <w:t>7. “</w:t>
      </w:r>
      <w:hyperlink r:id="rId13">
        <w:r>
          <w:rPr>
            <w:color w:val="1155CC"/>
            <w:highlight w:val="white"/>
            <w:u w:val="single"/>
          </w:rPr>
          <w:t>List of African-American inventors and scientists</w:t>
        </w:r>
      </w:hyperlink>
      <w:r>
        <w:rPr>
          <w:color w:val="202122"/>
          <w:highlight w:val="white"/>
        </w:rPr>
        <w:t xml:space="preserve">”. </w:t>
      </w:r>
      <w:r>
        <w:rPr>
          <w:i/>
          <w:color w:val="202122"/>
          <w:highlight w:val="white"/>
        </w:rPr>
        <w:t>Wikipedia</w:t>
      </w:r>
      <w:r>
        <w:rPr>
          <w:color w:val="202122"/>
          <w:highlight w:val="white"/>
        </w:rPr>
        <w:t>. (July 18, 2020). Retrieved July 1, 2020.</w:t>
      </w:r>
    </w:p>
    <w:p w14:paraId="7FDC3069" w14:textId="3C6C6E09" w:rsidR="00C246B8" w:rsidRDefault="00C246B8">
      <w:pPr>
        <w:spacing w:line="480" w:lineRule="auto"/>
        <w:rPr>
          <w:color w:val="202122"/>
          <w:sz w:val="19"/>
          <w:szCs w:val="19"/>
          <w:highlight w:val="white"/>
        </w:rPr>
      </w:pPr>
    </w:p>
    <w:p w14:paraId="5C342D33" w14:textId="4FC2856E" w:rsidR="00C246B8" w:rsidRPr="00C246B8" w:rsidRDefault="00C246B8">
      <w:pPr>
        <w:spacing w:line="480" w:lineRule="auto"/>
        <w:rPr>
          <w:b/>
          <w:color w:val="202122"/>
          <w:sz w:val="19"/>
          <w:szCs w:val="19"/>
          <w:highlight w:val="white"/>
        </w:rPr>
      </w:pPr>
      <w:r w:rsidRPr="00C246B8">
        <w:rPr>
          <w:b/>
          <w:color w:val="202122"/>
          <w:sz w:val="19"/>
          <w:szCs w:val="19"/>
          <w:highlight w:val="white"/>
        </w:rPr>
        <w:t>SUPPLEMENTAL MATERIALS</w:t>
      </w:r>
    </w:p>
    <w:p w14:paraId="6C6DEA4D" w14:textId="6F067DCA" w:rsidR="00C246B8" w:rsidRPr="00C246B8" w:rsidRDefault="00C246B8">
      <w:pPr>
        <w:spacing w:line="480" w:lineRule="auto"/>
        <w:rPr>
          <w:color w:val="202122"/>
          <w:sz w:val="19"/>
          <w:szCs w:val="19"/>
          <w:highlight w:val="white"/>
        </w:rPr>
      </w:pPr>
      <w:r w:rsidRPr="00C246B8">
        <w:rPr>
          <w:color w:val="202122"/>
          <w:sz w:val="19"/>
          <w:szCs w:val="19"/>
          <w:highlight w:val="white"/>
        </w:rPr>
        <w:t>A.B.S. matrix and manual</w:t>
      </w:r>
    </w:p>
    <w:sectPr w:rsidR="00C246B8" w:rsidRPr="00C246B8" w:rsidSect="00966413">
      <w:headerReference w:type="default" r:id="rId14"/>
      <w:footerReference w:type="default" r:id="rId15"/>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21F4D" w14:textId="77777777" w:rsidR="000A6FF3" w:rsidRDefault="000A6FF3">
      <w:pPr>
        <w:spacing w:line="240" w:lineRule="auto"/>
      </w:pPr>
      <w:r>
        <w:separator/>
      </w:r>
    </w:p>
  </w:endnote>
  <w:endnote w:type="continuationSeparator" w:id="0">
    <w:p w14:paraId="0AFE3566" w14:textId="77777777" w:rsidR="000A6FF3" w:rsidRDefault="000A6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C2D882" w:rsidR="00F7072B" w:rsidRDefault="000A6FF3">
    <w:pPr>
      <w:jc w:val="right"/>
    </w:pPr>
    <w:r>
      <w:fldChar w:fldCharType="begin"/>
    </w:r>
    <w:r>
      <w:instrText>PAGE</w:instrText>
    </w:r>
    <w:r w:rsidR="00966413">
      <w:fldChar w:fldCharType="separate"/>
    </w:r>
    <w:r w:rsidR="009664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3E33" w14:textId="77777777" w:rsidR="000A6FF3" w:rsidRDefault="000A6FF3">
      <w:pPr>
        <w:spacing w:line="240" w:lineRule="auto"/>
      </w:pPr>
      <w:r>
        <w:separator/>
      </w:r>
    </w:p>
  </w:footnote>
  <w:footnote w:type="continuationSeparator" w:id="0">
    <w:p w14:paraId="01961A6B" w14:textId="77777777" w:rsidR="000A6FF3" w:rsidRDefault="000A6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F7072B" w:rsidRDefault="00F707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2B"/>
    <w:rsid w:val="000A6FF3"/>
    <w:rsid w:val="000D191C"/>
    <w:rsid w:val="00966413"/>
    <w:rsid w:val="00A65367"/>
    <w:rsid w:val="00C246B8"/>
    <w:rsid w:val="00F7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B02D3"/>
  <w15:docId w15:val="{488308C3-0F9D-5E43-A33A-29713358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96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ewsocialtrends.org/2018/01/09/blacks-in-stem-jobs-are-especially-concerned-about-diversity-and-discrimination-in-the-workplace/" TargetMode="External"/><Relationship Id="rId13" Type="http://schemas.openxmlformats.org/officeDocument/2006/relationships/hyperlink" Target="https://en.wikipedia.org/wiki/List_of_African-American_inventors_and_scientists" TargetMode="External"/><Relationship Id="rId3" Type="http://schemas.openxmlformats.org/officeDocument/2006/relationships/webSettings" Target="webSettings.xml"/><Relationship Id="rId7" Type="http://schemas.openxmlformats.org/officeDocument/2006/relationships/hyperlink" Target="https://www.history.com/news/smallpox-vaccine-onesimus-slave-cotton-mather" TargetMode="External"/><Relationship Id="rId12" Type="http://schemas.openxmlformats.org/officeDocument/2006/relationships/hyperlink" Target="https://en.wikipedia.org/wiki/List_of_African-American_women_in_STEM_fiel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scale.guiton@csueastbay.edu" TargetMode="External"/><Relationship Id="rId11" Type="http://schemas.openxmlformats.org/officeDocument/2006/relationships/hyperlink" Target="https://en.wikipedia.org/wiki/List_of_African_educators,_scientists_and_schola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ature.com/articles/s41562-020-0917-7" TargetMode="External"/><Relationship Id="rId4" Type="http://schemas.openxmlformats.org/officeDocument/2006/relationships/footnotes" Target="footnotes.xml"/><Relationship Id="rId9" Type="http://schemas.openxmlformats.org/officeDocument/2006/relationships/hyperlink" Target="https://www.washingtonpost.com/local/education/the-science-divide-why-do-latino-and-black-students-leave-stem-majors-at-higher-rates/2019/05/03/e386d318-4b32-11e9-93d0-64dbcf38ba41_stor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Pascale Guiton</cp:lastModifiedBy>
  <cp:revision>2</cp:revision>
  <dcterms:created xsi:type="dcterms:W3CDTF">2020-07-30T07:19:00Z</dcterms:created>
  <dcterms:modified xsi:type="dcterms:W3CDTF">2020-07-30T07:19:00Z</dcterms:modified>
</cp:coreProperties>
</file>