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Discussion Assignment</w:t>
      </w:r>
    </w:p>
    <w:p w:rsidR="00000000" w:rsidDel="00000000" w:rsidP="00000000" w:rsidRDefault="00000000" w:rsidRPr="00000000" w14:paraId="00000002">
      <w:pP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Genome Organization and Characterization of Mycobacteriophage Bxb1</w:t>
      </w:r>
    </w:p>
    <w:p w:rsidR="00000000" w:rsidDel="00000000" w:rsidP="00000000" w:rsidRDefault="00000000" w:rsidRPr="00000000" w14:paraId="00000003">
      <w:pP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Mediavilla et al., 2000</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After reading the discussion section of this paper, list 5 important take-away messages as bullet points.  For each bullet, write 2-3 sentences explaining why this piece of information is important to recall.  Together in class, we will discuss the “take home message” for this article.  What did each bullet point contribute to the body of scientific knowledge and/or advance the research community?</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156D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MDgwQzBAosNHtRuzV07YnoFxWg==">AMUW2mVYCC2XJrk9DfOsfmm+Y8Q1QRPOqQt+rU4jEu7lwaYkbWyeJWwQ7OIRwJj3fROKYqlxE1teyzKdaqNmFvOeakmdjkBvibDD/2uJjHHTWAPgWYhvyU4=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2011-07-16T17:47:00Z</dcterms:created>
  <dc:creator>Monti</dc:creator>
</cp:coreProperties>
</file>