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9045" w14:textId="02C3BE16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t xml:space="preserve">Quiz </w:t>
      </w:r>
      <w:r w:rsidR="00F33234">
        <w:rPr>
          <w:b/>
          <w:u w:val="single"/>
        </w:rPr>
        <w:t>9</w:t>
      </w:r>
      <w:r w:rsidR="001C7A8C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1C7A8C">
        <w:rPr>
          <w:b/>
          <w:u w:val="single"/>
        </w:rPr>
        <w:t xml:space="preserve">ersion </w:t>
      </w:r>
      <w:r>
        <w:rPr>
          <w:b/>
          <w:u w:val="single"/>
        </w:rPr>
        <w:t>1</w:t>
      </w:r>
    </w:p>
    <w:p w14:paraId="309352D1" w14:textId="1EDCF910" w:rsidR="00647BB4" w:rsidRDefault="00647BB4"/>
    <w:p w14:paraId="10B4D152" w14:textId="2C98F839" w:rsidR="0011034F" w:rsidRDefault="001C7A8C">
      <w:r>
        <w:t>Q</w:t>
      </w:r>
      <w:r w:rsidR="0011034F">
        <w:t>1. In the figure below, the box-and-whisker plot and the violin plot show the same data.</w:t>
      </w:r>
      <w:r w:rsidR="00434404">
        <w:t xml:space="preserve"> Which of these statements is </w:t>
      </w:r>
      <w:r w:rsidR="00434404" w:rsidRPr="00434404">
        <w:rPr>
          <w:b/>
          <w:bCs/>
        </w:rPr>
        <w:t>false</w:t>
      </w:r>
      <w:r w:rsidR="00434404">
        <w:t>?</w:t>
      </w:r>
      <w:r w:rsidR="0011034F">
        <w:t xml:space="preserve"> </w:t>
      </w:r>
    </w:p>
    <w:p w14:paraId="3487FE2B" w14:textId="77777777" w:rsidR="0011034F" w:rsidRDefault="0011034F"/>
    <w:p w14:paraId="7497F8A8" w14:textId="0A0FC49D" w:rsidR="0011034F" w:rsidRDefault="00434404" w:rsidP="001C7A8C">
      <w:pPr>
        <w:jc w:val="center"/>
      </w:pPr>
      <w:r>
        <w:rPr>
          <w:noProof/>
        </w:rPr>
        <w:drawing>
          <wp:inline distT="0" distB="0" distL="0" distR="0" wp14:anchorId="19F6775B" wp14:editId="3527D69C">
            <wp:extent cx="3177251" cy="2589664"/>
            <wp:effectExtent l="0" t="0" r="4445" b="127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andWhis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72" cy="25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82F3" w14:textId="77777777" w:rsidR="00434404" w:rsidRDefault="00434404"/>
    <w:p w14:paraId="6394007B" w14:textId="77777777" w:rsidR="00434404" w:rsidRDefault="00434404"/>
    <w:p w14:paraId="09B5C573" w14:textId="78E411CE" w:rsidR="00434404" w:rsidRDefault="00434404" w:rsidP="001C7A8C">
      <w:pPr>
        <w:pStyle w:val="ListParagraph"/>
        <w:numPr>
          <w:ilvl w:val="0"/>
          <w:numId w:val="5"/>
        </w:numPr>
      </w:pPr>
      <w:r>
        <w:t>The interquartile range for Group B is 11.</w:t>
      </w:r>
    </w:p>
    <w:p w14:paraId="120DD88E" w14:textId="1D647936" w:rsidR="00434404" w:rsidRDefault="00434404" w:rsidP="001C7A8C">
      <w:pPr>
        <w:pStyle w:val="ListParagraph"/>
        <w:numPr>
          <w:ilvl w:val="0"/>
          <w:numId w:val="5"/>
        </w:numPr>
      </w:pPr>
      <w:r>
        <w:t xml:space="preserve">The boxplot is misleading because it seems like most of the values in Group B should be centered around the median (around 15), but the values in Group B </w:t>
      </w:r>
      <w:proofErr w:type="gramStart"/>
      <w:r>
        <w:t>actually have</w:t>
      </w:r>
      <w:proofErr w:type="gramEnd"/>
      <w:r>
        <w:t xml:space="preserve"> a bimodal distribution with values</w:t>
      </w:r>
      <w:r w:rsidRPr="00434404">
        <w:t xml:space="preserve"> distributed in 2 groups around y=18 and y=13.</w:t>
      </w:r>
    </w:p>
    <w:p w14:paraId="687D21F0" w14:textId="5FBC84F4" w:rsidR="00434404" w:rsidRDefault="00434404" w:rsidP="001C7A8C">
      <w:pPr>
        <w:pStyle w:val="ListParagraph"/>
        <w:numPr>
          <w:ilvl w:val="0"/>
          <w:numId w:val="5"/>
        </w:numPr>
      </w:pPr>
      <w:r>
        <w:t xml:space="preserve">The boxplot is misleading because it doesn’t show </w:t>
      </w:r>
      <w:proofErr w:type="gramStart"/>
      <w:r>
        <w:t>all of</w:t>
      </w:r>
      <w:proofErr w:type="gramEnd"/>
      <w:r>
        <w:t xml:space="preserve"> the data points, and thus we can’t see important information, like that Group C has a much smaller sample size than the other groups.</w:t>
      </w:r>
    </w:p>
    <w:p w14:paraId="10BAAA92" w14:textId="19C37CB9" w:rsidR="00434404" w:rsidRDefault="00434404" w:rsidP="001C7A8C">
      <w:pPr>
        <w:pStyle w:val="ListParagraph"/>
        <w:numPr>
          <w:ilvl w:val="0"/>
          <w:numId w:val="5"/>
        </w:numPr>
      </w:pPr>
      <w:r>
        <w:t>Group A has five potential outliers.</w:t>
      </w:r>
    </w:p>
    <w:p w14:paraId="63493A23" w14:textId="77777777" w:rsidR="00434404" w:rsidRDefault="00434404"/>
    <w:p w14:paraId="6D6F7A68" w14:textId="09C05908" w:rsidR="00434404" w:rsidRDefault="006D36AE">
      <w:r>
        <w:t>Q</w:t>
      </w:r>
      <w:r w:rsidR="001B3151">
        <w:t xml:space="preserve">2. In the figure below, three different types of error bars are plotted on the same data (sepal lengths on flowers of three different iris species). Which of these statements is </w:t>
      </w:r>
      <w:r w:rsidR="001B3151" w:rsidRPr="00F251FE">
        <w:rPr>
          <w:b/>
          <w:bCs/>
        </w:rPr>
        <w:t>false</w:t>
      </w:r>
      <w:r w:rsidR="001B3151">
        <w:t>?</w:t>
      </w:r>
    </w:p>
    <w:p w14:paraId="7937DC0C" w14:textId="6F01AFF1" w:rsidR="00434404" w:rsidRDefault="00434404"/>
    <w:p w14:paraId="0269B3FE" w14:textId="77777777" w:rsidR="001B3151" w:rsidRDefault="001B3151" w:rsidP="006D36AE">
      <w:pPr>
        <w:jc w:val="center"/>
      </w:pPr>
      <w:r>
        <w:rPr>
          <w:noProof/>
        </w:rPr>
        <w:drawing>
          <wp:inline distT="0" distB="0" distL="0" distR="0" wp14:anchorId="1FD0CAC5" wp14:editId="3BE41906">
            <wp:extent cx="4381018" cy="1794532"/>
            <wp:effectExtent l="0" t="0" r="635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rorBa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133" cy="1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D35E" w14:textId="77777777" w:rsidR="001B3151" w:rsidRDefault="001B3151" w:rsidP="001B3151"/>
    <w:p w14:paraId="753C86D1" w14:textId="77777777" w:rsidR="006D36AE" w:rsidRDefault="001B3151" w:rsidP="006D36AE">
      <w:pPr>
        <w:pStyle w:val="ListParagraph"/>
        <w:numPr>
          <w:ilvl w:val="0"/>
          <w:numId w:val="6"/>
        </w:numPr>
      </w:pPr>
      <w:r>
        <w:t xml:space="preserve">We can be 95% confident that the true mean sepal length for </w:t>
      </w:r>
      <w:r w:rsidRPr="006D36AE">
        <w:rPr>
          <w:i/>
          <w:iCs/>
        </w:rPr>
        <w:t>versicolor</w:t>
      </w:r>
      <w:r>
        <w:t xml:space="preserve"> irises is 6.</w:t>
      </w:r>
    </w:p>
    <w:p w14:paraId="3C63B0F8" w14:textId="13F31FCF" w:rsidR="001B3151" w:rsidRDefault="001B3151" w:rsidP="006D36AE">
      <w:pPr>
        <w:pStyle w:val="ListParagraph"/>
        <w:numPr>
          <w:ilvl w:val="0"/>
          <w:numId w:val="6"/>
        </w:numPr>
      </w:pPr>
      <w:r>
        <w:lastRenderedPageBreak/>
        <w:t xml:space="preserve">One should always report what type of error bars are being used in </w:t>
      </w:r>
      <w:r w:rsidR="006E40D9">
        <w:t xml:space="preserve">a figure in </w:t>
      </w:r>
      <w:r>
        <w:t>the figure caption.</w:t>
      </w:r>
    </w:p>
    <w:p w14:paraId="3A455D8B" w14:textId="77777777" w:rsidR="001B3151" w:rsidRDefault="001B3151" w:rsidP="006D36AE">
      <w:pPr>
        <w:pStyle w:val="ListParagraph"/>
        <w:numPr>
          <w:ilvl w:val="0"/>
          <w:numId w:val="6"/>
        </w:numPr>
      </w:pPr>
      <w:r>
        <w:t>A violin plot or a box-and-whisker plot with points overlain would show the natural variability in these data better than the “dynamite plots” that show the means and error bars.</w:t>
      </w:r>
    </w:p>
    <w:p w14:paraId="0B4637A1" w14:textId="4BC67DB1" w:rsidR="001B3151" w:rsidRDefault="001B3151" w:rsidP="001B3151">
      <w:pPr>
        <w:pStyle w:val="ListParagraph"/>
        <w:numPr>
          <w:ilvl w:val="0"/>
          <w:numId w:val="6"/>
        </w:numPr>
      </w:pPr>
      <w:r>
        <w:t>If we wanted to compare the mean sepal lengths amongst the three iris species shown in this plot, we would use an ANOVA analysis.</w:t>
      </w:r>
    </w:p>
    <w:p w14:paraId="2EC7ACDC" w14:textId="3D3F3496" w:rsidR="00434404" w:rsidRDefault="00434404"/>
    <w:p w14:paraId="4912E7F3" w14:textId="0BC9F952" w:rsidR="00616E7F" w:rsidRDefault="006E40D9">
      <w:r>
        <w:t>Q</w:t>
      </w:r>
      <w:r w:rsidR="00DC582D">
        <w:t xml:space="preserve">3. </w:t>
      </w:r>
      <w:r w:rsidR="00616E7F">
        <w:t xml:space="preserve">Which of these is </w:t>
      </w:r>
      <w:r w:rsidR="00616E7F" w:rsidRPr="00616E7F">
        <w:rPr>
          <w:b/>
          <w:bCs/>
        </w:rPr>
        <w:t xml:space="preserve">not </w:t>
      </w:r>
      <w:r w:rsidR="00616E7F">
        <w:t>good advice for choosing colors for data visualization?</w:t>
      </w:r>
    </w:p>
    <w:p w14:paraId="4C791C49" w14:textId="1F22A056" w:rsidR="00616E7F" w:rsidRDefault="00616E7F" w:rsidP="006E40D9">
      <w:pPr>
        <w:pStyle w:val="ListParagraph"/>
        <w:numPr>
          <w:ilvl w:val="0"/>
          <w:numId w:val="7"/>
        </w:numPr>
      </w:pPr>
      <w:r>
        <w:t>Grayscale is always the best color option.</w:t>
      </w:r>
    </w:p>
    <w:p w14:paraId="530DDE23" w14:textId="0E6DBEF7" w:rsidR="00616E7F" w:rsidRDefault="00616E7F" w:rsidP="006E40D9">
      <w:pPr>
        <w:pStyle w:val="ListParagraph"/>
        <w:numPr>
          <w:ilvl w:val="0"/>
          <w:numId w:val="7"/>
        </w:numPr>
      </w:pPr>
      <w:r>
        <w:t>When using light-to-dark color scales, low values should be given lighter colors and high values should be given darker colors.</w:t>
      </w:r>
    </w:p>
    <w:p w14:paraId="794A5627" w14:textId="2343B44B" w:rsidR="00616E7F" w:rsidRDefault="00616E7F" w:rsidP="006E40D9">
      <w:pPr>
        <w:pStyle w:val="ListParagraph"/>
        <w:numPr>
          <w:ilvl w:val="0"/>
          <w:numId w:val="7"/>
        </w:numPr>
      </w:pPr>
      <w:r>
        <w:t>If you use a color scale to encode a variable, your figure caption or a figure legend should explain your color scale.</w:t>
      </w:r>
    </w:p>
    <w:p w14:paraId="56AC389A" w14:textId="286EFFBC" w:rsidR="00616E7F" w:rsidRDefault="00616E7F" w:rsidP="006E40D9">
      <w:pPr>
        <w:pStyle w:val="ListParagraph"/>
        <w:numPr>
          <w:ilvl w:val="0"/>
          <w:numId w:val="7"/>
        </w:numPr>
      </w:pPr>
      <w:r>
        <w:t>You should u</w:t>
      </w:r>
      <w:r w:rsidRPr="00DC582D">
        <w:t>se intuitive colors</w:t>
      </w:r>
      <w:r>
        <w:t xml:space="preserve"> (e.g., red=Republican, blue=Democrat)</w:t>
      </w:r>
      <w:r w:rsidRPr="00DC582D">
        <w:t>.</w:t>
      </w:r>
    </w:p>
    <w:p w14:paraId="1CB546CB" w14:textId="3524FC47" w:rsidR="00616E7F" w:rsidRDefault="00616E7F"/>
    <w:p w14:paraId="66EEF8EC" w14:textId="4F071998" w:rsidR="009C75E3" w:rsidRDefault="0093005B">
      <w:r>
        <w:t>Q</w:t>
      </w:r>
      <w:r w:rsidR="009C75E3">
        <w:t xml:space="preserve">4. </w:t>
      </w:r>
      <w:r w:rsidR="00856B12">
        <w:t>Graphs</w:t>
      </w:r>
      <w:r w:rsidR="009C75E3">
        <w:t xml:space="preserve"> with two </w:t>
      </w:r>
      <w:r w:rsidR="00856B12">
        <w:t xml:space="preserve">different </w:t>
      </w:r>
      <w:r w:rsidR="009C75E3">
        <w:t>Y axes can be misleading and hard to read, and thus they should be avoided.</w:t>
      </w:r>
    </w:p>
    <w:p w14:paraId="24B9ADDE" w14:textId="0EDE4AAF" w:rsidR="009C75E3" w:rsidRDefault="009C75E3" w:rsidP="0093005B">
      <w:pPr>
        <w:pStyle w:val="ListParagraph"/>
        <w:numPr>
          <w:ilvl w:val="0"/>
          <w:numId w:val="8"/>
        </w:numPr>
      </w:pPr>
      <w:r>
        <w:t>TRUE</w:t>
      </w:r>
    </w:p>
    <w:p w14:paraId="00E3C59D" w14:textId="49E68B40" w:rsidR="009C75E3" w:rsidRDefault="009C75E3" w:rsidP="0093005B">
      <w:pPr>
        <w:pStyle w:val="ListParagraph"/>
        <w:numPr>
          <w:ilvl w:val="0"/>
          <w:numId w:val="8"/>
        </w:numPr>
      </w:pPr>
      <w:r>
        <w:t>FALSE</w:t>
      </w:r>
    </w:p>
    <w:p w14:paraId="6C277973" w14:textId="77777777" w:rsidR="009C75E3" w:rsidRDefault="009C75E3"/>
    <w:p w14:paraId="70937B04" w14:textId="70DCFD06" w:rsidR="00856B12" w:rsidRDefault="00F233CD">
      <w:r>
        <w:t>Q</w:t>
      </w:r>
      <w:r w:rsidR="00804BC2">
        <w:t xml:space="preserve">5. Which of these is </w:t>
      </w:r>
      <w:r w:rsidR="00804BC2" w:rsidRPr="00804BC2">
        <w:rPr>
          <w:b/>
          <w:bCs/>
        </w:rPr>
        <w:t xml:space="preserve">not </w:t>
      </w:r>
      <w:r w:rsidR="00804BC2">
        <w:t>a problem in the following graph?</w:t>
      </w:r>
    </w:p>
    <w:p w14:paraId="74DBC47C" w14:textId="77777777" w:rsidR="00804BC2" w:rsidRDefault="00804BC2"/>
    <w:p w14:paraId="15F3F816" w14:textId="51BF66D1" w:rsidR="00DC582D" w:rsidRDefault="00804BC2" w:rsidP="00F233CD">
      <w:pPr>
        <w:jc w:val="center"/>
      </w:pPr>
      <w:r>
        <w:rPr>
          <w:noProof/>
        </w:rPr>
        <w:drawing>
          <wp:inline distT="0" distB="0" distL="0" distR="0" wp14:anchorId="58E209F5" wp14:editId="3462EA33">
            <wp:extent cx="3610186" cy="2971800"/>
            <wp:effectExtent l="0" t="0" r="952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ut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67" cy="297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33EC" w14:textId="1F4CAFF7" w:rsidR="00804BC2" w:rsidRDefault="00804BC2"/>
    <w:p w14:paraId="5C07584B" w14:textId="20D30C9D" w:rsidR="00804BC2" w:rsidRDefault="00804BC2"/>
    <w:p w14:paraId="5C742B46" w14:textId="633A353E" w:rsidR="00804BC2" w:rsidRDefault="00804BC2" w:rsidP="00C77703">
      <w:pPr>
        <w:pStyle w:val="ListParagraph"/>
        <w:numPr>
          <w:ilvl w:val="0"/>
          <w:numId w:val="9"/>
        </w:numPr>
      </w:pPr>
      <w:r>
        <w:t>The legend is unnecessary.</w:t>
      </w:r>
    </w:p>
    <w:p w14:paraId="5B97B4EE" w14:textId="39A3D020" w:rsidR="00804BC2" w:rsidRDefault="00804BC2" w:rsidP="00C77703">
      <w:pPr>
        <w:pStyle w:val="ListParagraph"/>
        <w:numPr>
          <w:ilvl w:val="0"/>
          <w:numId w:val="9"/>
        </w:numPr>
      </w:pPr>
      <w:r>
        <w:t>The graph uses unnecessary 3D.</w:t>
      </w:r>
    </w:p>
    <w:p w14:paraId="1FD67B51" w14:textId="320208E6" w:rsidR="00804BC2" w:rsidRDefault="00804BC2" w:rsidP="00C77703">
      <w:pPr>
        <w:pStyle w:val="ListParagraph"/>
        <w:numPr>
          <w:ilvl w:val="0"/>
          <w:numId w:val="9"/>
        </w:numPr>
      </w:pPr>
      <w:r>
        <w:t>The labels on the graph are hard to read.</w:t>
      </w:r>
    </w:p>
    <w:p w14:paraId="131C40BD" w14:textId="04D34FAA" w:rsidR="00804BC2" w:rsidRDefault="00804BC2" w:rsidP="00C77703">
      <w:pPr>
        <w:pStyle w:val="ListParagraph"/>
        <w:numPr>
          <w:ilvl w:val="0"/>
          <w:numId w:val="9"/>
        </w:numPr>
      </w:pPr>
      <w:r>
        <w:lastRenderedPageBreak/>
        <w:t>The grid lines create unnecessary clutter.</w:t>
      </w:r>
    </w:p>
    <w:p w14:paraId="756B095F" w14:textId="26536F35" w:rsidR="00804BC2" w:rsidRDefault="00804BC2"/>
    <w:p w14:paraId="3C331B69" w14:textId="6C7DAB2A" w:rsidR="002B5D28" w:rsidRDefault="00C77703" w:rsidP="00F1139C">
      <w:r>
        <w:t>Q</w:t>
      </w:r>
      <w:r w:rsidR="00CF1897">
        <w:t>6. What type of graph is this?</w:t>
      </w:r>
    </w:p>
    <w:p w14:paraId="2C1C6225" w14:textId="77777777" w:rsidR="00C77703" w:rsidRDefault="00C77703" w:rsidP="00F1139C"/>
    <w:p w14:paraId="6F17A77E" w14:textId="6AEA9242" w:rsidR="00CF1897" w:rsidRDefault="00CF1897" w:rsidP="00C77703">
      <w:pPr>
        <w:jc w:val="center"/>
      </w:pPr>
      <w:r>
        <w:rPr>
          <w:noProof/>
        </w:rPr>
        <w:drawing>
          <wp:inline distT="0" distB="0" distL="0" distR="0" wp14:anchorId="130BAAF7" wp14:editId="644FF804">
            <wp:extent cx="4632960" cy="3256931"/>
            <wp:effectExtent l="0" t="0" r="0" b="635"/>
            <wp:docPr id="9" name="Picture 9" descr="countries_health_wealth_2016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ries_health_wealth_2016_v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42" cy="32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E1E4" w14:textId="1F369BF1" w:rsidR="00CF1897" w:rsidRDefault="00CF1897" w:rsidP="00F1139C"/>
    <w:p w14:paraId="0D09384F" w14:textId="2A7029D9" w:rsidR="00CF1897" w:rsidRDefault="00CF1897" w:rsidP="00124C5E">
      <w:pPr>
        <w:pStyle w:val="ListParagraph"/>
        <w:numPr>
          <w:ilvl w:val="0"/>
          <w:numId w:val="10"/>
        </w:numPr>
      </w:pPr>
      <w:r>
        <w:t>Bubble plot</w:t>
      </w:r>
    </w:p>
    <w:p w14:paraId="2C0225ED" w14:textId="70052FCD" w:rsidR="00CF1897" w:rsidRDefault="00CF1897" w:rsidP="00124C5E">
      <w:pPr>
        <w:pStyle w:val="ListParagraph"/>
        <w:numPr>
          <w:ilvl w:val="0"/>
          <w:numId w:val="10"/>
        </w:numPr>
      </w:pPr>
      <w:r>
        <w:t>Box-and-whisker plot</w:t>
      </w:r>
    </w:p>
    <w:p w14:paraId="1207ABE9" w14:textId="3B3549B1" w:rsidR="00CF1897" w:rsidRDefault="00CF1897" w:rsidP="00124C5E">
      <w:pPr>
        <w:pStyle w:val="ListParagraph"/>
        <w:numPr>
          <w:ilvl w:val="0"/>
          <w:numId w:val="10"/>
        </w:numPr>
      </w:pPr>
      <w:r>
        <w:t>Density plot</w:t>
      </w:r>
    </w:p>
    <w:p w14:paraId="0658DEB3" w14:textId="5BE2F628" w:rsidR="00CF1897" w:rsidRDefault="00CF1897" w:rsidP="00124C5E">
      <w:pPr>
        <w:pStyle w:val="ListParagraph"/>
        <w:numPr>
          <w:ilvl w:val="0"/>
          <w:numId w:val="10"/>
        </w:numPr>
      </w:pPr>
      <w:r>
        <w:t>Violin plot</w:t>
      </w:r>
    </w:p>
    <w:p w14:paraId="242C1F5E" w14:textId="77777777" w:rsidR="00DC582D" w:rsidRPr="002B5D28" w:rsidRDefault="00DC582D" w:rsidP="00F1139C"/>
    <w:p w14:paraId="14F16F0D" w14:textId="77777777" w:rsidR="00DF4B94" w:rsidRDefault="00DF4B94" w:rsidP="00F1139C">
      <w:pPr>
        <w:rPr>
          <w:bCs/>
        </w:rPr>
      </w:pPr>
    </w:p>
    <w:p w14:paraId="0B86480D" w14:textId="77777777" w:rsidR="00124C5E" w:rsidRDefault="00124C5E">
      <w:pPr>
        <w:rPr>
          <w:b/>
          <w:u w:val="single"/>
        </w:rPr>
      </w:pPr>
      <w:bookmarkStart w:id="0" w:name="_Hlk32342185"/>
      <w:r>
        <w:rPr>
          <w:b/>
          <w:u w:val="single"/>
        </w:rPr>
        <w:br w:type="page"/>
      </w:r>
    </w:p>
    <w:p w14:paraId="7807E716" w14:textId="4CCA64B5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Quiz </w:t>
      </w:r>
      <w:r w:rsidR="001C7A8C">
        <w:rPr>
          <w:b/>
          <w:u w:val="single"/>
        </w:rPr>
        <w:t>9, Version</w:t>
      </w:r>
      <w:r>
        <w:rPr>
          <w:b/>
          <w:u w:val="single"/>
        </w:rPr>
        <w:t xml:space="preserve"> V2</w:t>
      </w:r>
    </w:p>
    <w:bookmarkEnd w:id="0"/>
    <w:p w14:paraId="118B1B55" w14:textId="76771D33" w:rsidR="001C65B1" w:rsidRDefault="001C65B1">
      <w:pPr>
        <w:rPr>
          <w:bCs/>
        </w:rPr>
      </w:pPr>
    </w:p>
    <w:p w14:paraId="758D1102" w14:textId="116E13A6" w:rsidR="00434404" w:rsidRDefault="00A466B2" w:rsidP="00434404">
      <w:r>
        <w:t>Q</w:t>
      </w:r>
      <w:r w:rsidR="00434404">
        <w:t xml:space="preserve">1. In the figure below, the box-and-whisker plot and the violin plot show the same data. Which of these statements is </w:t>
      </w:r>
      <w:r w:rsidR="00434404" w:rsidRPr="00434404">
        <w:rPr>
          <w:b/>
          <w:bCs/>
        </w:rPr>
        <w:t>false</w:t>
      </w:r>
      <w:r w:rsidR="00434404">
        <w:t xml:space="preserve">? </w:t>
      </w:r>
    </w:p>
    <w:p w14:paraId="789B2462" w14:textId="33CA5E36" w:rsidR="009A3896" w:rsidRDefault="009A3896" w:rsidP="00434404">
      <w:pPr>
        <w:rPr>
          <w:bCs/>
        </w:rPr>
      </w:pPr>
    </w:p>
    <w:p w14:paraId="0DCCE5F7" w14:textId="440C2E7C" w:rsidR="00926468" w:rsidRDefault="00434404" w:rsidP="00A466B2">
      <w:pPr>
        <w:jc w:val="center"/>
        <w:rPr>
          <w:bCs/>
        </w:rPr>
      </w:pPr>
      <w:r>
        <w:rPr>
          <w:noProof/>
        </w:rPr>
        <w:drawing>
          <wp:inline distT="0" distB="0" distL="0" distR="0" wp14:anchorId="22601E5F" wp14:editId="66486579">
            <wp:extent cx="4061460" cy="3310350"/>
            <wp:effectExtent l="0" t="0" r="0" b="4445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andWhisk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94" cy="331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DCBF0" w14:textId="3C35652B" w:rsidR="00434404" w:rsidRDefault="00434404">
      <w:pPr>
        <w:rPr>
          <w:bCs/>
        </w:rPr>
      </w:pPr>
    </w:p>
    <w:p w14:paraId="6829C3B4" w14:textId="77777777" w:rsidR="00A165F0" w:rsidRDefault="00A165F0" w:rsidP="00A466B2">
      <w:pPr>
        <w:pStyle w:val="ListParagraph"/>
        <w:numPr>
          <w:ilvl w:val="0"/>
          <w:numId w:val="11"/>
        </w:numPr>
      </w:pPr>
      <w:r>
        <w:t>All groups (Groups A-D) have normal distributions.</w:t>
      </w:r>
    </w:p>
    <w:p w14:paraId="5CB37617" w14:textId="7AF8F534" w:rsidR="00434404" w:rsidRDefault="00434404" w:rsidP="00A466B2">
      <w:pPr>
        <w:pStyle w:val="ListParagraph"/>
        <w:numPr>
          <w:ilvl w:val="0"/>
          <w:numId w:val="11"/>
        </w:numPr>
      </w:pPr>
      <w:r>
        <w:t>Boxplots do not show individual data points and thus they hide the sample size of each group.</w:t>
      </w:r>
      <w:r w:rsidR="00A165F0">
        <w:t xml:space="preserve"> </w:t>
      </w:r>
    </w:p>
    <w:p w14:paraId="49A68A7A" w14:textId="1400074E" w:rsidR="00A165F0" w:rsidRDefault="00A165F0" w:rsidP="00A466B2">
      <w:pPr>
        <w:pStyle w:val="ListParagraph"/>
        <w:numPr>
          <w:ilvl w:val="0"/>
          <w:numId w:val="11"/>
        </w:numPr>
      </w:pPr>
      <w:r>
        <w:t xml:space="preserve">Boxplots do not show individual data points and thus they hide the data distributions in each group. </w:t>
      </w:r>
    </w:p>
    <w:p w14:paraId="07004FC2" w14:textId="15B71231" w:rsidR="00434404" w:rsidRDefault="00A165F0" w:rsidP="00A466B2">
      <w:pPr>
        <w:pStyle w:val="ListParagraph"/>
        <w:numPr>
          <w:ilvl w:val="0"/>
          <w:numId w:val="11"/>
        </w:numPr>
      </w:pPr>
      <w:r>
        <w:t>The median for Group A is 10.</w:t>
      </w:r>
    </w:p>
    <w:p w14:paraId="2B41A2D7" w14:textId="1010DF0F" w:rsidR="00F251FE" w:rsidRDefault="00F251FE"/>
    <w:p w14:paraId="724A0AD4" w14:textId="0EB7DF2E" w:rsidR="00F251FE" w:rsidRDefault="00F67526">
      <w:r>
        <w:t>Q</w:t>
      </w:r>
      <w:r w:rsidR="00F251FE">
        <w:t>2. In the figure below, three different types of error bars are plotted on the same data</w:t>
      </w:r>
      <w:r w:rsidR="001B3151">
        <w:t xml:space="preserve"> (</w:t>
      </w:r>
      <w:r w:rsidR="005E549B">
        <w:t xml:space="preserve">sepal lengths </w:t>
      </w:r>
      <w:r w:rsidR="001B3151">
        <w:t xml:space="preserve">on flowers </w:t>
      </w:r>
      <w:r w:rsidR="005E549B">
        <w:t>of three different iris species</w:t>
      </w:r>
      <w:r w:rsidR="001B3151">
        <w:t>)</w:t>
      </w:r>
      <w:r w:rsidR="00F251FE">
        <w:t xml:space="preserve">. Which of these statements is </w:t>
      </w:r>
      <w:r w:rsidR="00F251FE" w:rsidRPr="00F251FE">
        <w:rPr>
          <w:b/>
          <w:bCs/>
        </w:rPr>
        <w:t>false</w:t>
      </w:r>
      <w:r w:rsidR="00F251FE">
        <w:t>?</w:t>
      </w:r>
    </w:p>
    <w:p w14:paraId="63EAFF9D" w14:textId="495D1003" w:rsidR="005E549B" w:rsidRDefault="005E549B"/>
    <w:p w14:paraId="123C2519" w14:textId="37F00FD3" w:rsidR="005E549B" w:rsidRDefault="005E549B" w:rsidP="00B2635F">
      <w:pPr>
        <w:jc w:val="center"/>
      </w:pPr>
      <w:r>
        <w:rPr>
          <w:noProof/>
        </w:rPr>
        <w:drawing>
          <wp:inline distT="0" distB="0" distL="0" distR="0" wp14:anchorId="0F9BE25A" wp14:editId="2C5D5B48">
            <wp:extent cx="4427316" cy="1813497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rorBa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927" cy="18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B256" w14:textId="7C3392C3" w:rsidR="005E549B" w:rsidRDefault="005E549B"/>
    <w:p w14:paraId="0CA50EE2" w14:textId="77777777" w:rsidR="005E549B" w:rsidRDefault="005E549B"/>
    <w:p w14:paraId="49E6452D" w14:textId="5A9649A9" w:rsidR="005E549B" w:rsidRDefault="005E549B" w:rsidP="00B2635F">
      <w:pPr>
        <w:pStyle w:val="ListParagraph"/>
        <w:numPr>
          <w:ilvl w:val="0"/>
          <w:numId w:val="12"/>
        </w:numPr>
      </w:pPr>
      <w:r>
        <w:t>If we wanted to compare the mean sepal lengths amongst the three iris species shown in this plot, we would use a classical linear regression analysis.</w:t>
      </w:r>
    </w:p>
    <w:p w14:paraId="6765E166" w14:textId="77777777" w:rsidR="005E549B" w:rsidRDefault="005E549B" w:rsidP="00B2635F">
      <w:pPr>
        <w:pStyle w:val="ListParagraph"/>
        <w:numPr>
          <w:ilvl w:val="0"/>
          <w:numId w:val="12"/>
        </w:numPr>
      </w:pPr>
      <w:r>
        <w:t>The error bars showing the 95% confidence intervals are roughly twice as wide as the error bars showing +/- one SE.</w:t>
      </w:r>
    </w:p>
    <w:p w14:paraId="278B8834" w14:textId="3CF376B2" w:rsidR="00B358B5" w:rsidRDefault="00B358B5" w:rsidP="00B2635F">
      <w:pPr>
        <w:pStyle w:val="ListParagraph"/>
        <w:numPr>
          <w:ilvl w:val="0"/>
          <w:numId w:val="12"/>
        </w:numPr>
      </w:pPr>
      <w:r>
        <w:t>We cannot see the distributions of sepal lengths measured for individual flowers by looking at this graph.</w:t>
      </w:r>
    </w:p>
    <w:p w14:paraId="624FE073" w14:textId="3730704E" w:rsidR="00F251FE" w:rsidRDefault="00B358B5" w:rsidP="00B2635F">
      <w:pPr>
        <w:pStyle w:val="ListParagraph"/>
        <w:numPr>
          <w:ilvl w:val="0"/>
          <w:numId w:val="12"/>
        </w:numPr>
      </w:pPr>
      <w:r>
        <w:t xml:space="preserve">There was less variability in sepal length in the sampled </w:t>
      </w:r>
      <w:proofErr w:type="spellStart"/>
      <w:r w:rsidRPr="00B2635F">
        <w:rPr>
          <w:i/>
          <w:iCs/>
        </w:rPr>
        <w:t>setosa</w:t>
      </w:r>
      <w:proofErr w:type="spellEnd"/>
      <w:r>
        <w:t xml:space="preserve"> irises than in the sampled </w:t>
      </w:r>
      <w:r w:rsidRPr="00B2635F">
        <w:rPr>
          <w:i/>
          <w:iCs/>
        </w:rPr>
        <w:t>virginica</w:t>
      </w:r>
      <w:r>
        <w:t xml:space="preserve"> irises. </w:t>
      </w:r>
    </w:p>
    <w:p w14:paraId="373849B3" w14:textId="5062273C" w:rsidR="00F251FE" w:rsidRDefault="00F251FE"/>
    <w:p w14:paraId="605AD089" w14:textId="30E70CD3" w:rsidR="00616E7F" w:rsidRDefault="00B4145C" w:rsidP="00616E7F">
      <w:r>
        <w:t>Q</w:t>
      </w:r>
      <w:r w:rsidR="00616E7F">
        <w:t xml:space="preserve">3. Which of these is </w:t>
      </w:r>
      <w:r w:rsidR="00616E7F" w:rsidRPr="00616E7F">
        <w:rPr>
          <w:b/>
          <w:bCs/>
        </w:rPr>
        <w:t xml:space="preserve">not </w:t>
      </w:r>
      <w:r w:rsidR="00616E7F">
        <w:t>good advice for choosing colors for data visualization?</w:t>
      </w:r>
    </w:p>
    <w:p w14:paraId="008A38E7" w14:textId="77777777" w:rsidR="00616E7F" w:rsidRDefault="00616E7F" w:rsidP="00616E7F"/>
    <w:p w14:paraId="51B59B4E" w14:textId="77777777" w:rsidR="00616E7F" w:rsidRDefault="00616E7F" w:rsidP="00B4145C">
      <w:pPr>
        <w:pStyle w:val="ListParagraph"/>
        <w:numPr>
          <w:ilvl w:val="0"/>
          <w:numId w:val="13"/>
        </w:numPr>
      </w:pPr>
      <w:r>
        <w:t>Red and green are great colors for data visualization because red means “bad” and green means “good”.</w:t>
      </w:r>
    </w:p>
    <w:p w14:paraId="7B2B6631" w14:textId="77777777" w:rsidR="00616E7F" w:rsidRDefault="00616E7F" w:rsidP="00B4145C">
      <w:pPr>
        <w:pStyle w:val="ListParagraph"/>
        <w:numPr>
          <w:ilvl w:val="0"/>
          <w:numId w:val="13"/>
        </w:numPr>
      </w:pPr>
      <w:r>
        <w:t>Dark text should go on light backgrounds and light text should go on dark backgrounds.</w:t>
      </w:r>
    </w:p>
    <w:p w14:paraId="4DE25D21" w14:textId="77777777" w:rsidR="00616E7F" w:rsidRDefault="00616E7F" w:rsidP="00B4145C">
      <w:pPr>
        <w:pStyle w:val="ListParagraph"/>
        <w:numPr>
          <w:ilvl w:val="0"/>
          <w:numId w:val="13"/>
        </w:numPr>
      </w:pPr>
      <w:r>
        <w:t>If you have multiple graphs, your color scheme should be consistent for all graphs.</w:t>
      </w:r>
    </w:p>
    <w:p w14:paraId="3ED5A76B" w14:textId="77777777" w:rsidR="00616E7F" w:rsidRDefault="00616E7F" w:rsidP="00B4145C">
      <w:pPr>
        <w:pStyle w:val="ListParagraph"/>
        <w:numPr>
          <w:ilvl w:val="0"/>
          <w:numId w:val="13"/>
        </w:numPr>
      </w:pPr>
      <w:r>
        <w:t>If you use a color scale to encode a variable, your figure caption or a figure legend should explain your color scale.</w:t>
      </w:r>
    </w:p>
    <w:p w14:paraId="25848D0A" w14:textId="77777777" w:rsidR="00616E7F" w:rsidRDefault="00616E7F" w:rsidP="00616E7F"/>
    <w:p w14:paraId="1C96C113" w14:textId="5499E582" w:rsidR="00804BC2" w:rsidRDefault="00B4145C" w:rsidP="00804BC2">
      <w:r>
        <w:t>Q</w:t>
      </w:r>
      <w:r w:rsidR="00804BC2">
        <w:t xml:space="preserve">4. The creators of </w:t>
      </w:r>
      <w:proofErr w:type="spellStart"/>
      <w:r w:rsidR="00804BC2">
        <w:t>ggplot</w:t>
      </w:r>
      <w:proofErr w:type="spellEnd"/>
      <w:r w:rsidR="00804BC2">
        <w:t xml:space="preserve"> made it very difficult to make graphs with two different Y axes because they don’t want users to make graphs with two Y axes. Which of these statements is </w:t>
      </w:r>
      <w:r w:rsidR="00804BC2" w:rsidRPr="00856B12">
        <w:rPr>
          <w:b/>
          <w:bCs/>
        </w:rPr>
        <w:t>false</w:t>
      </w:r>
      <w:r w:rsidR="00804BC2">
        <w:t>?</w:t>
      </w:r>
    </w:p>
    <w:p w14:paraId="5E79B896" w14:textId="77777777" w:rsidR="00804BC2" w:rsidRDefault="00804BC2" w:rsidP="00804BC2"/>
    <w:p w14:paraId="7EAB45A7" w14:textId="77777777" w:rsidR="00804BC2" w:rsidRDefault="00804BC2" w:rsidP="00B4145C">
      <w:pPr>
        <w:pStyle w:val="ListParagraph"/>
        <w:numPr>
          <w:ilvl w:val="0"/>
          <w:numId w:val="14"/>
        </w:numPr>
      </w:pPr>
      <w:r>
        <w:t>Using two Y axes is OK if both axes start at zero.</w:t>
      </w:r>
    </w:p>
    <w:p w14:paraId="7F57EBA7" w14:textId="77777777" w:rsidR="00804BC2" w:rsidRDefault="00804BC2" w:rsidP="00B4145C">
      <w:pPr>
        <w:pStyle w:val="ListParagraph"/>
        <w:numPr>
          <w:ilvl w:val="0"/>
          <w:numId w:val="14"/>
        </w:numPr>
      </w:pPr>
      <w:r>
        <w:t>People usually use graphs with two different Y axes to compare two trends with each other, and other types of graphs could accomplish this same goal.</w:t>
      </w:r>
    </w:p>
    <w:p w14:paraId="56660DF6" w14:textId="77777777" w:rsidR="00804BC2" w:rsidRDefault="00804BC2" w:rsidP="00B4145C">
      <w:pPr>
        <w:pStyle w:val="ListParagraph"/>
        <w:numPr>
          <w:ilvl w:val="0"/>
          <w:numId w:val="14"/>
        </w:numPr>
      </w:pPr>
      <w:r>
        <w:t>On graphs with two different Y axes, the two Y axes could be plotted using any arbitrary scale, and this could accidentally or purposefully mislead readers about the relationships between the trends being plotted.</w:t>
      </w:r>
    </w:p>
    <w:p w14:paraId="40ADD468" w14:textId="77777777" w:rsidR="00804BC2" w:rsidRDefault="00804BC2" w:rsidP="00B4145C">
      <w:pPr>
        <w:pStyle w:val="ListParagraph"/>
        <w:numPr>
          <w:ilvl w:val="0"/>
          <w:numId w:val="14"/>
        </w:numPr>
      </w:pPr>
      <w:r>
        <w:t>Instead of using graphs with two Y axes, the same trends could be plotted in two different side-by-side plots.</w:t>
      </w:r>
    </w:p>
    <w:p w14:paraId="60881A03" w14:textId="50EA083E" w:rsidR="00616E7F" w:rsidRDefault="00616E7F"/>
    <w:p w14:paraId="0399184A" w14:textId="6B00FEBB" w:rsidR="00804BC2" w:rsidRDefault="008947C1" w:rsidP="00804BC2">
      <w:r>
        <w:t>Q</w:t>
      </w:r>
      <w:r w:rsidR="00804BC2">
        <w:t xml:space="preserve">5. Which of these would </w:t>
      </w:r>
      <w:r w:rsidR="00804BC2" w:rsidRPr="00804BC2">
        <w:rPr>
          <w:b/>
          <w:bCs/>
        </w:rPr>
        <w:t xml:space="preserve">not </w:t>
      </w:r>
      <w:r w:rsidR="00804BC2">
        <w:t>improve the following graph?</w:t>
      </w:r>
    </w:p>
    <w:p w14:paraId="23457686" w14:textId="77777777" w:rsidR="00804BC2" w:rsidRDefault="00804BC2" w:rsidP="00804BC2"/>
    <w:p w14:paraId="3AE0A987" w14:textId="77777777" w:rsidR="00804BC2" w:rsidRDefault="00804BC2" w:rsidP="008947C1">
      <w:pPr>
        <w:jc w:val="center"/>
      </w:pPr>
      <w:r>
        <w:rPr>
          <w:noProof/>
        </w:rPr>
        <w:drawing>
          <wp:inline distT="0" distB="0" distL="0" distR="0" wp14:anchorId="65C1687B" wp14:editId="4D00601A">
            <wp:extent cx="2200562" cy="1811438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ut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29" cy="182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7862" w14:textId="77777777" w:rsidR="00804BC2" w:rsidRDefault="00804BC2" w:rsidP="00804BC2"/>
    <w:p w14:paraId="0D1B275D" w14:textId="19C947D7" w:rsidR="00804BC2" w:rsidRDefault="00804BC2" w:rsidP="008947C1">
      <w:pPr>
        <w:pStyle w:val="ListParagraph"/>
        <w:numPr>
          <w:ilvl w:val="0"/>
          <w:numId w:val="15"/>
        </w:numPr>
      </w:pPr>
      <w:r>
        <w:lastRenderedPageBreak/>
        <w:t>Reduce the size of all fonts.</w:t>
      </w:r>
    </w:p>
    <w:p w14:paraId="4831891A" w14:textId="27D3A2C9" w:rsidR="00804BC2" w:rsidRDefault="00804BC2" w:rsidP="008947C1">
      <w:pPr>
        <w:pStyle w:val="ListParagraph"/>
        <w:numPr>
          <w:ilvl w:val="0"/>
          <w:numId w:val="15"/>
        </w:numPr>
      </w:pPr>
      <w:r>
        <w:t>Shorten the X labels and make them horizontal.</w:t>
      </w:r>
    </w:p>
    <w:p w14:paraId="2C895BC9" w14:textId="77777777" w:rsidR="00804BC2" w:rsidRDefault="00804BC2" w:rsidP="008947C1">
      <w:pPr>
        <w:pStyle w:val="ListParagraph"/>
        <w:numPr>
          <w:ilvl w:val="0"/>
          <w:numId w:val="15"/>
        </w:numPr>
      </w:pPr>
      <w:r>
        <w:t>Use bigger intervals for the Y axis so that fewer labels are necessary.</w:t>
      </w:r>
    </w:p>
    <w:p w14:paraId="7D18C4C5" w14:textId="67B07D01" w:rsidR="00804BC2" w:rsidRDefault="00804BC2" w:rsidP="008947C1">
      <w:pPr>
        <w:pStyle w:val="ListParagraph"/>
        <w:numPr>
          <w:ilvl w:val="0"/>
          <w:numId w:val="15"/>
        </w:numPr>
      </w:pPr>
      <w:r>
        <w:t xml:space="preserve">Remove unnecessary 3D and grid lines. </w:t>
      </w:r>
    </w:p>
    <w:p w14:paraId="2F658C3A" w14:textId="77777777" w:rsidR="00804BC2" w:rsidRDefault="00804BC2" w:rsidP="00804BC2"/>
    <w:p w14:paraId="3D4B0F5C" w14:textId="3209E0B9" w:rsidR="00804BC2" w:rsidRDefault="00000B97">
      <w:r>
        <w:t>Q6. What type of graph is this?</w:t>
      </w:r>
    </w:p>
    <w:p w14:paraId="3FFEE855" w14:textId="49E518C2" w:rsidR="00000B97" w:rsidRDefault="00000B97" w:rsidP="00000B97">
      <w:pPr>
        <w:jc w:val="center"/>
      </w:pPr>
      <w:r>
        <w:rPr>
          <w:noProof/>
        </w:rPr>
        <w:drawing>
          <wp:inline distT="0" distB="0" distL="0" distR="0" wp14:anchorId="5C1AED7C" wp14:editId="3778BAF0">
            <wp:extent cx="3414532" cy="2048719"/>
            <wp:effectExtent l="0" t="0" r="0" b="8890"/>
            <wp:docPr id="7" name="Picture 7" descr="GGPlot Examples Best Reference - Datano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Plot Examples Best Reference - Datanov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94" cy="20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EBB8" w14:textId="3929EBF2" w:rsidR="00000B97" w:rsidRDefault="00000B97" w:rsidP="00000B97">
      <w:pPr>
        <w:pStyle w:val="ListParagraph"/>
        <w:numPr>
          <w:ilvl w:val="0"/>
          <w:numId w:val="16"/>
        </w:numPr>
      </w:pPr>
      <w:r>
        <w:t>Density plot</w:t>
      </w:r>
    </w:p>
    <w:p w14:paraId="4F4C8DD7" w14:textId="1A5AA6E2" w:rsidR="00000B97" w:rsidRDefault="00000B97" w:rsidP="00000B97">
      <w:pPr>
        <w:pStyle w:val="ListParagraph"/>
        <w:numPr>
          <w:ilvl w:val="0"/>
          <w:numId w:val="16"/>
        </w:numPr>
      </w:pPr>
      <w:r>
        <w:t>Bubble plot</w:t>
      </w:r>
    </w:p>
    <w:p w14:paraId="46EA41BA" w14:textId="77777777" w:rsidR="00000B97" w:rsidRDefault="00000B97" w:rsidP="00000B97">
      <w:pPr>
        <w:pStyle w:val="ListParagraph"/>
        <w:numPr>
          <w:ilvl w:val="0"/>
          <w:numId w:val="16"/>
        </w:numPr>
      </w:pPr>
      <w:r>
        <w:t>Box-and-whisker plot</w:t>
      </w:r>
    </w:p>
    <w:p w14:paraId="25D72E55" w14:textId="77777777" w:rsidR="00000B97" w:rsidRDefault="00000B97" w:rsidP="00000B97">
      <w:pPr>
        <w:pStyle w:val="ListParagraph"/>
        <w:numPr>
          <w:ilvl w:val="0"/>
          <w:numId w:val="16"/>
        </w:numPr>
      </w:pPr>
      <w:r>
        <w:t>Violin plot</w:t>
      </w:r>
    </w:p>
    <w:p w14:paraId="471016EE" w14:textId="77777777" w:rsidR="00000B97" w:rsidRPr="00A165F0" w:rsidRDefault="00000B97">
      <w:bookmarkStart w:id="1" w:name="_GoBack"/>
      <w:bookmarkEnd w:id="1"/>
    </w:p>
    <w:sectPr w:rsidR="00000B97" w:rsidRPr="00A165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123E"/>
    <w:multiLevelType w:val="hybridMultilevel"/>
    <w:tmpl w:val="2642F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47B"/>
    <w:multiLevelType w:val="multilevel"/>
    <w:tmpl w:val="7D104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D67258"/>
    <w:multiLevelType w:val="hybridMultilevel"/>
    <w:tmpl w:val="FB466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CE2"/>
    <w:multiLevelType w:val="hybridMultilevel"/>
    <w:tmpl w:val="4B00C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54E56"/>
    <w:multiLevelType w:val="hybridMultilevel"/>
    <w:tmpl w:val="02888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22D8"/>
    <w:multiLevelType w:val="hybridMultilevel"/>
    <w:tmpl w:val="C458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21B9E"/>
    <w:multiLevelType w:val="hybridMultilevel"/>
    <w:tmpl w:val="3182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6B2"/>
    <w:multiLevelType w:val="hybridMultilevel"/>
    <w:tmpl w:val="12F24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21BB"/>
    <w:multiLevelType w:val="hybridMultilevel"/>
    <w:tmpl w:val="12F24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A164A"/>
    <w:multiLevelType w:val="hybridMultilevel"/>
    <w:tmpl w:val="6E726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0A82"/>
    <w:multiLevelType w:val="hybridMultilevel"/>
    <w:tmpl w:val="BE80A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1AC2"/>
    <w:multiLevelType w:val="hybridMultilevel"/>
    <w:tmpl w:val="78F01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A35"/>
    <w:multiLevelType w:val="hybridMultilevel"/>
    <w:tmpl w:val="D6808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D5961"/>
    <w:multiLevelType w:val="hybridMultilevel"/>
    <w:tmpl w:val="34FCF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51996"/>
    <w:multiLevelType w:val="hybridMultilevel"/>
    <w:tmpl w:val="81CAB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83D40"/>
    <w:multiLevelType w:val="multilevel"/>
    <w:tmpl w:val="F238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2"/>
    <w:rsid w:val="00000B97"/>
    <w:rsid w:val="000462AB"/>
    <w:rsid w:val="000542B9"/>
    <w:rsid w:val="00061BD7"/>
    <w:rsid w:val="00067DA6"/>
    <w:rsid w:val="000B3275"/>
    <w:rsid w:val="000D5462"/>
    <w:rsid w:val="000E6592"/>
    <w:rsid w:val="000E6EE6"/>
    <w:rsid w:val="0011034F"/>
    <w:rsid w:val="00114DE1"/>
    <w:rsid w:val="00124C5E"/>
    <w:rsid w:val="00127251"/>
    <w:rsid w:val="00144436"/>
    <w:rsid w:val="00175548"/>
    <w:rsid w:val="001A19E2"/>
    <w:rsid w:val="001B3151"/>
    <w:rsid w:val="001C65B1"/>
    <w:rsid w:val="001C7A8C"/>
    <w:rsid w:val="002517E0"/>
    <w:rsid w:val="00263696"/>
    <w:rsid w:val="002B5D28"/>
    <w:rsid w:val="002E7B42"/>
    <w:rsid w:val="003044F8"/>
    <w:rsid w:val="00313719"/>
    <w:rsid w:val="00323081"/>
    <w:rsid w:val="0033437A"/>
    <w:rsid w:val="00334F55"/>
    <w:rsid w:val="00346F6F"/>
    <w:rsid w:val="003729D3"/>
    <w:rsid w:val="0039119E"/>
    <w:rsid w:val="003B711C"/>
    <w:rsid w:val="003E54C5"/>
    <w:rsid w:val="003F1913"/>
    <w:rsid w:val="004042FD"/>
    <w:rsid w:val="00415705"/>
    <w:rsid w:val="00423B4F"/>
    <w:rsid w:val="00434404"/>
    <w:rsid w:val="00447E56"/>
    <w:rsid w:val="00453011"/>
    <w:rsid w:val="00457A0F"/>
    <w:rsid w:val="0048522F"/>
    <w:rsid w:val="00522EDB"/>
    <w:rsid w:val="00524055"/>
    <w:rsid w:val="005545D2"/>
    <w:rsid w:val="00566C7D"/>
    <w:rsid w:val="00571AF9"/>
    <w:rsid w:val="00575750"/>
    <w:rsid w:val="005E549B"/>
    <w:rsid w:val="00616E7F"/>
    <w:rsid w:val="00623C12"/>
    <w:rsid w:val="00624A50"/>
    <w:rsid w:val="00644517"/>
    <w:rsid w:val="00644FEC"/>
    <w:rsid w:val="00646135"/>
    <w:rsid w:val="00647BB4"/>
    <w:rsid w:val="00663A09"/>
    <w:rsid w:val="00691F44"/>
    <w:rsid w:val="00697357"/>
    <w:rsid w:val="006B6413"/>
    <w:rsid w:val="006C422B"/>
    <w:rsid w:val="006D36AE"/>
    <w:rsid w:val="006E40D9"/>
    <w:rsid w:val="006E70F8"/>
    <w:rsid w:val="00705C96"/>
    <w:rsid w:val="0072612E"/>
    <w:rsid w:val="00756EB7"/>
    <w:rsid w:val="007955CD"/>
    <w:rsid w:val="007A5123"/>
    <w:rsid w:val="007B2801"/>
    <w:rsid w:val="00800CEE"/>
    <w:rsid w:val="00803972"/>
    <w:rsid w:val="00804BC2"/>
    <w:rsid w:val="00812AFB"/>
    <w:rsid w:val="00840F82"/>
    <w:rsid w:val="00852788"/>
    <w:rsid w:val="00855684"/>
    <w:rsid w:val="00856B12"/>
    <w:rsid w:val="00864228"/>
    <w:rsid w:val="00871512"/>
    <w:rsid w:val="00875FA1"/>
    <w:rsid w:val="00875FAA"/>
    <w:rsid w:val="008876EE"/>
    <w:rsid w:val="008947C1"/>
    <w:rsid w:val="008A03BA"/>
    <w:rsid w:val="008C093F"/>
    <w:rsid w:val="00913647"/>
    <w:rsid w:val="00926468"/>
    <w:rsid w:val="0093005B"/>
    <w:rsid w:val="00937E11"/>
    <w:rsid w:val="009552BE"/>
    <w:rsid w:val="009725FE"/>
    <w:rsid w:val="0098211E"/>
    <w:rsid w:val="009A3896"/>
    <w:rsid w:val="009A40CF"/>
    <w:rsid w:val="009B20AD"/>
    <w:rsid w:val="009C2707"/>
    <w:rsid w:val="009C75E3"/>
    <w:rsid w:val="009D7A41"/>
    <w:rsid w:val="009E74D0"/>
    <w:rsid w:val="00A165F0"/>
    <w:rsid w:val="00A466B2"/>
    <w:rsid w:val="00A83F0B"/>
    <w:rsid w:val="00A9638D"/>
    <w:rsid w:val="00AB3FD7"/>
    <w:rsid w:val="00B05216"/>
    <w:rsid w:val="00B06D69"/>
    <w:rsid w:val="00B13DAC"/>
    <w:rsid w:val="00B22184"/>
    <w:rsid w:val="00B2635F"/>
    <w:rsid w:val="00B358B5"/>
    <w:rsid w:val="00B4145C"/>
    <w:rsid w:val="00B80C98"/>
    <w:rsid w:val="00BD05C6"/>
    <w:rsid w:val="00BE390D"/>
    <w:rsid w:val="00BF360D"/>
    <w:rsid w:val="00C14665"/>
    <w:rsid w:val="00C250AE"/>
    <w:rsid w:val="00C27DB1"/>
    <w:rsid w:val="00C35870"/>
    <w:rsid w:val="00C46AE3"/>
    <w:rsid w:val="00C523BE"/>
    <w:rsid w:val="00C77703"/>
    <w:rsid w:val="00CF1897"/>
    <w:rsid w:val="00D14482"/>
    <w:rsid w:val="00D14D9A"/>
    <w:rsid w:val="00D22F16"/>
    <w:rsid w:val="00D30CEC"/>
    <w:rsid w:val="00D50082"/>
    <w:rsid w:val="00D531FA"/>
    <w:rsid w:val="00DA61F8"/>
    <w:rsid w:val="00DC582D"/>
    <w:rsid w:val="00DF4B94"/>
    <w:rsid w:val="00E1708D"/>
    <w:rsid w:val="00E20BFA"/>
    <w:rsid w:val="00E54720"/>
    <w:rsid w:val="00E86BFE"/>
    <w:rsid w:val="00EA2DD7"/>
    <w:rsid w:val="00EB287C"/>
    <w:rsid w:val="00F05203"/>
    <w:rsid w:val="00F05986"/>
    <w:rsid w:val="00F05A58"/>
    <w:rsid w:val="00F1139C"/>
    <w:rsid w:val="00F16ED0"/>
    <w:rsid w:val="00F1761F"/>
    <w:rsid w:val="00F233CD"/>
    <w:rsid w:val="00F251FE"/>
    <w:rsid w:val="00F30D39"/>
    <w:rsid w:val="00F33234"/>
    <w:rsid w:val="00F549D4"/>
    <w:rsid w:val="00F67526"/>
    <w:rsid w:val="00F926AB"/>
    <w:rsid w:val="00FA13B2"/>
    <w:rsid w:val="00FA44AD"/>
    <w:rsid w:val="00FC5655"/>
    <w:rsid w:val="00FD34B6"/>
    <w:rsid w:val="00FE67BA"/>
    <w:rsid w:val="00FF0A7F"/>
    <w:rsid w:val="00FF54F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CDA0"/>
  <w15:docId w15:val="{447F62D3-8689-492E-8998-AEBCEEBD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B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41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5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B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1E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3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1364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23BE"/>
    <w:rPr>
      <w:rFonts w:ascii="Courier New" w:hAnsi="Courier New" w:cs="Courier New"/>
      <w:sz w:val="20"/>
      <w:szCs w:val="20"/>
    </w:rPr>
  </w:style>
  <w:style w:type="character" w:customStyle="1" w:styleId="gd15mcfcktb">
    <w:name w:val="gd15mcfcktb"/>
    <w:basedOn w:val="DefaultParagraphFont"/>
    <w:rsid w:val="00C523BE"/>
  </w:style>
  <w:style w:type="paragraph" w:customStyle="1" w:styleId="p2">
    <w:name w:val="p2"/>
    <w:basedOn w:val="Normal"/>
    <w:rsid w:val="00647BB4"/>
    <w:rPr>
      <w:rFonts w:ascii="Helvetica" w:eastAsiaTheme="minorHAnsi" w:hAnsi="Helvetica"/>
      <w:sz w:val="18"/>
      <w:szCs w:val="18"/>
    </w:rPr>
  </w:style>
  <w:style w:type="character" w:styleId="Strong">
    <w:name w:val="Strong"/>
    <w:basedOn w:val="DefaultParagraphFont"/>
    <w:uiPriority w:val="22"/>
    <w:qFormat/>
    <w:rsid w:val="00DC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BqHw+FXUSKck4fOzOWJsDFqTg==">AMUW2mVOHmXJ+jSjfoWFtoQ01BqfjXV9OndG6jxx2WjyI/lB4KA5F2UH7r0kpenc7OnPlcV+gipACMRTGpcu6vbdQXDdEkdITDjvwy33S1GwgVGb3Vykfnr9JHDioEGRd4peLWXD65yM7wirzrkJGj3pTfTrfyHa/fixhmk8dCLZHOufMKHoS79f8JTPAzSbXwohbBWpxYbknb5U6m2Tc+0mS+QSL0EdmKPqVnq94ayGT7EHfvbVPJ4yCU18sDci5ed7JJkTPA9gE1pvvrmbiK2dcIdlfLZGsQ164+wZ4wknUMR/G+uZy0ZRxqigY9/gxCd/FnUbn6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Skylar Hopkins</dc:creator>
  <cp:lastModifiedBy>Hopkins, Skylar</cp:lastModifiedBy>
  <cp:revision>17</cp:revision>
  <dcterms:created xsi:type="dcterms:W3CDTF">2020-08-07T13:14:00Z</dcterms:created>
  <dcterms:modified xsi:type="dcterms:W3CDTF">2020-08-07T13:40:00Z</dcterms:modified>
</cp:coreProperties>
</file>