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1BB39" w14:textId="77777777" w:rsidR="005A4C64" w:rsidRPr="005C3B8F" w:rsidRDefault="00BE0989">
      <w:pPr>
        <w:rPr>
          <w:rFonts w:ascii="Arial" w:hAnsi="Arial" w:cs="Arial"/>
          <w:b/>
          <w:bCs/>
          <w:sz w:val="22"/>
          <w:szCs w:val="22"/>
          <w:u w:val="single"/>
        </w:rPr>
      </w:pPr>
      <w:r w:rsidRPr="005C3B8F">
        <w:rPr>
          <w:rFonts w:ascii="Arial" w:hAnsi="Arial" w:cs="Arial"/>
          <w:b/>
          <w:bCs/>
          <w:sz w:val="22"/>
          <w:szCs w:val="22"/>
          <w:u w:val="single"/>
        </w:rPr>
        <w:t>Phylogenetic tree module worksheet</w:t>
      </w:r>
      <w:r w:rsidR="005C3B8F" w:rsidRPr="005C3B8F">
        <w:rPr>
          <w:rFonts w:ascii="Arial" w:hAnsi="Arial" w:cs="Arial"/>
          <w:b/>
          <w:bCs/>
          <w:sz w:val="22"/>
          <w:szCs w:val="22"/>
          <w:u w:val="single"/>
        </w:rPr>
        <w:t xml:space="preserve"> for students</w:t>
      </w:r>
    </w:p>
    <w:p w14:paraId="70587B8E" w14:textId="77777777" w:rsidR="00BE0989" w:rsidRPr="005C3B8F" w:rsidRDefault="00BE0989">
      <w:pPr>
        <w:rPr>
          <w:rFonts w:ascii="Arial" w:hAnsi="Arial" w:cs="Arial"/>
          <w:sz w:val="22"/>
          <w:szCs w:val="22"/>
        </w:rPr>
      </w:pPr>
    </w:p>
    <w:p w14:paraId="0D88EE8D" w14:textId="77777777" w:rsidR="005C3B8F" w:rsidRPr="005C3B8F" w:rsidRDefault="005C3B8F">
      <w:pPr>
        <w:rPr>
          <w:rFonts w:ascii="Arial" w:hAnsi="Arial" w:cs="Arial"/>
          <w:b/>
          <w:bCs/>
          <w:sz w:val="22"/>
          <w:szCs w:val="22"/>
          <w:u w:val="single"/>
        </w:rPr>
      </w:pPr>
      <w:r w:rsidRPr="005C3B8F">
        <w:rPr>
          <w:rFonts w:ascii="Arial" w:hAnsi="Arial" w:cs="Arial"/>
          <w:b/>
          <w:bCs/>
          <w:sz w:val="22"/>
          <w:szCs w:val="22"/>
          <w:u w:val="single"/>
        </w:rPr>
        <w:t>Section 1</w:t>
      </w:r>
    </w:p>
    <w:p w14:paraId="5B2AB3A1" w14:textId="5E036995" w:rsidR="004C70B4" w:rsidRPr="005C3B8F" w:rsidRDefault="004C70B4">
      <w:pPr>
        <w:rPr>
          <w:rFonts w:ascii="Arial" w:hAnsi="Arial" w:cs="Arial"/>
          <w:sz w:val="22"/>
          <w:szCs w:val="22"/>
        </w:rPr>
      </w:pPr>
    </w:p>
    <w:p w14:paraId="103A0886" w14:textId="729BFB32" w:rsidR="004C70B4" w:rsidRPr="005C3B8F" w:rsidRDefault="004C70B4">
      <w:pPr>
        <w:rPr>
          <w:rFonts w:ascii="Arial" w:hAnsi="Arial" w:cs="Arial"/>
          <w:sz w:val="22"/>
          <w:szCs w:val="22"/>
        </w:rPr>
      </w:pPr>
      <w:r w:rsidRPr="005C3B8F">
        <w:rPr>
          <w:rFonts w:ascii="Arial" w:hAnsi="Arial" w:cs="Arial"/>
          <w:sz w:val="22"/>
          <w:szCs w:val="22"/>
          <w:u w:val="single"/>
        </w:rPr>
        <w:t>Answer</w:t>
      </w:r>
      <w:r w:rsidR="007319C4" w:rsidRPr="005C3B8F">
        <w:rPr>
          <w:rFonts w:ascii="Arial" w:hAnsi="Arial" w:cs="Arial"/>
          <w:sz w:val="22"/>
          <w:szCs w:val="22"/>
          <w:u w:val="single"/>
        </w:rPr>
        <w:t>s</w:t>
      </w:r>
      <w:r w:rsidRPr="005C3B8F">
        <w:rPr>
          <w:rFonts w:ascii="Arial" w:hAnsi="Arial" w:cs="Arial"/>
          <w:sz w:val="22"/>
          <w:szCs w:val="22"/>
          <w:u w:val="single"/>
        </w:rPr>
        <w:t xml:space="preserve"> to questions</w:t>
      </w:r>
      <w:r w:rsidRPr="005C3B8F">
        <w:rPr>
          <w:rFonts w:ascii="Arial" w:hAnsi="Arial" w:cs="Arial"/>
          <w:sz w:val="22"/>
          <w:szCs w:val="22"/>
        </w:rPr>
        <w:t>:</w:t>
      </w:r>
    </w:p>
    <w:p w14:paraId="1D65B8C6" w14:textId="6A77203A" w:rsidR="004C70B4" w:rsidRPr="00062AF1" w:rsidRDefault="004C70B4" w:rsidP="004C70B4">
      <w:pPr>
        <w:rPr>
          <w:rFonts w:ascii="Arial" w:hAnsi="Arial" w:cs="Arial"/>
          <w:color w:val="FF0000"/>
          <w:sz w:val="22"/>
          <w:szCs w:val="22"/>
        </w:rPr>
      </w:pPr>
      <w:r w:rsidRPr="005C3B8F">
        <w:rPr>
          <w:rFonts w:ascii="Arial" w:hAnsi="Arial" w:cs="Arial"/>
          <w:sz w:val="22"/>
          <w:szCs w:val="22"/>
        </w:rPr>
        <w:t>1.</w:t>
      </w:r>
      <w:r w:rsidR="005C3B8F" w:rsidRPr="005C3B8F">
        <w:rPr>
          <w:rFonts w:ascii="Arial" w:hAnsi="Arial" w:cs="Arial"/>
          <w:sz w:val="22"/>
          <w:szCs w:val="22"/>
        </w:rPr>
        <w:t>1</w:t>
      </w:r>
      <w:r w:rsidR="00062AF1">
        <w:rPr>
          <w:rFonts w:ascii="Arial" w:hAnsi="Arial" w:cs="Arial"/>
          <w:sz w:val="22"/>
          <w:szCs w:val="22"/>
        </w:rPr>
        <w:tab/>
      </w:r>
      <w:r w:rsidR="00062AF1">
        <w:rPr>
          <w:rFonts w:ascii="Arial" w:hAnsi="Arial" w:cs="Arial"/>
          <w:color w:val="FF0000"/>
          <w:sz w:val="22"/>
          <w:szCs w:val="22"/>
        </w:rPr>
        <w:t>Distantly related are any combination of A and B, A and E, B and C, or C and E.  Closely related are B and D.</w:t>
      </w:r>
    </w:p>
    <w:p w14:paraId="626E5154" w14:textId="23851BFA" w:rsidR="004C70B4" w:rsidRPr="00062AF1" w:rsidRDefault="005C3B8F" w:rsidP="004C70B4">
      <w:pPr>
        <w:rPr>
          <w:rFonts w:ascii="Arial" w:hAnsi="Arial" w:cs="Arial"/>
          <w:color w:val="FF0000"/>
          <w:sz w:val="22"/>
          <w:szCs w:val="22"/>
        </w:rPr>
      </w:pPr>
      <w:r w:rsidRPr="005C3B8F">
        <w:rPr>
          <w:rFonts w:ascii="Arial" w:hAnsi="Arial" w:cs="Arial"/>
          <w:sz w:val="22"/>
          <w:szCs w:val="22"/>
        </w:rPr>
        <w:t>1.</w:t>
      </w:r>
      <w:r w:rsidR="004C70B4" w:rsidRPr="005C3B8F">
        <w:rPr>
          <w:rFonts w:ascii="Arial" w:hAnsi="Arial" w:cs="Arial"/>
          <w:sz w:val="22"/>
          <w:szCs w:val="22"/>
        </w:rPr>
        <w:t>2</w:t>
      </w:r>
      <w:r w:rsidR="00062AF1">
        <w:rPr>
          <w:rFonts w:ascii="Arial" w:hAnsi="Arial" w:cs="Arial"/>
          <w:sz w:val="22"/>
          <w:szCs w:val="22"/>
        </w:rPr>
        <w:tab/>
      </w:r>
      <w:r w:rsidR="00062AF1">
        <w:rPr>
          <w:rFonts w:ascii="Arial" w:hAnsi="Arial" w:cs="Arial"/>
          <w:color w:val="FF0000"/>
          <w:sz w:val="22"/>
          <w:szCs w:val="22"/>
        </w:rPr>
        <w:t xml:space="preserve">Same answers as for Question 1.1.  </w:t>
      </w:r>
    </w:p>
    <w:p w14:paraId="6708F3B3" w14:textId="2BB1C9B3" w:rsidR="004C70B4" w:rsidRDefault="005C3B8F" w:rsidP="004C70B4">
      <w:pPr>
        <w:rPr>
          <w:rFonts w:ascii="Arial" w:hAnsi="Arial" w:cs="Arial"/>
          <w:color w:val="FF0000"/>
          <w:sz w:val="22"/>
          <w:szCs w:val="22"/>
        </w:rPr>
      </w:pPr>
      <w:r w:rsidRPr="005C3B8F">
        <w:rPr>
          <w:rFonts w:ascii="Arial" w:hAnsi="Arial" w:cs="Arial"/>
          <w:sz w:val="22"/>
          <w:szCs w:val="22"/>
        </w:rPr>
        <w:t>1.3</w:t>
      </w:r>
      <w:r w:rsidR="00062AF1">
        <w:rPr>
          <w:rFonts w:ascii="Arial" w:hAnsi="Arial" w:cs="Arial"/>
          <w:sz w:val="22"/>
          <w:szCs w:val="22"/>
        </w:rPr>
        <w:tab/>
      </w:r>
      <w:r w:rsidR="00062AF1">
        <w:rPr>
          <w:rFonts w:ascii="Arial" w:hAnsi="Arial" w:cs="Arial"/>
          <w:color w:val="FF0000"/>
          <w:sz w:val="22"/>
          <w:szCs w:val="22"/>
        </w:rPr>
        <w:t xml:space="preserve">Students may come up with many rationalizations, but the most correct is an unrooted tree.  Their </w:t>
      </w:r>
      <w:r w:rsidR="002150CD">
        <w:rPr>
          <w:rFonts w:ascii="Arial" w:hAnsi="Arial" w:cs="Arial"/>
          <w:color w:val="FF0000"/>
          <w:sz w:val="22"/>
          <w:szCs w:val="22"/>
        </w:rPr>
        <w:t>reasoning</w:t>
      </w:r>
      <w:r w:rsidR="00062AF1">
        <w:rPr>
          <w:rFonts w:ascii="Arial" w:hAnsi="Arial" w:cs="Arial"/>
          <w:color w:val="FF0000"/>
          <w:sz w:val="22"/>
          <w:szCs w:val="22"/>
        </w:rPr>
        <w:t xml:space="preserve"> should </w:t>
      </w:r>
      <w:r w:rsidR="002150CD">
        <w:rPr>
          <w:rFonts w:ascii="Arial" w:hAnsi="Arial" w:cs="Arial"/>
          <w:color w:val="FF0000"/>
          <w:sz w:val="22"/>
          <w:szCs w:val="22"/>
        </w:rPr>
        <w:t>include the fact that scientists cannot determine what an “ancestral” sequence should resemble due to the dynamic and frequent changes that occur in bacteriophage genomes through random mutation, recombination with host genomes, and other processes.</w:t>
      </w:r>
    </w:p>
    <w:p w14:paraId="36EA852A" w14:textId="77777777" w:rsidR="006A39F5" w:rsidRDefault="006A39F5" w:rsidP="004C70B4">
      <w:pPr>
        <w:rPr>
          <w:rFonts w:ascii="Arial" w:hAnsi="Arial" w:cs="Arial"/>
          <w:color w:val="000000" w:themeColor="text1"/>
          <w:sz w:val="22"/>
          <w:szCs w:val="22"/>
        </w:rPr>
      </w:pPr>
      <w:r>
        <w:rPr>
          <w:rFonts w:ascii="Arial" w:hAnsi="Arial" w:cs="Arial"/>
          <w:color w:val="000000" w:themeColor="text1"/>
          <w:sz w:val="22"/>
          <w:szCs w:val="22"/>
        </w:rPr>
        <w:t>1.4</w:t>
      </w:r>
      <w:r>
        <w:rPr>
          <w:rFonts w:ascii="Arial" w:hAnsi="Arial" w:cs="Arial"/>
          <w:color w:val="000000" w:themeColor="text1"/>
          <w:sz w:val="22"/>
          <w:szCs w:val="22"/>
        </w:rPr>
        <w:tab/>
      </w:r>
    </w:p>
    <w:p w14:paraId="5E939445" w14:textId="0D7E074B" w:rsidR="006A39F5" w:rsidRPr="006A39F5" w:rsidRDefault="006A39F5" w:rsidP="004C70B4">
      <w:pPr>
        <w:rPr>
          <w:rFonts w:ascii="Arial" w:hAnsi="Arial" w:cs="Arial"/>
          <w:color w:val="000000" w:themeColor="text1"/>
          <w:sz w:val="22"/>
          <w:szCs w:val="22"/>
        </w:rPr>
      </w:pPr>
      <w:r w:rsidRPr="00D26527">
        <w:rPr>
          <w:rFonts w:cstheme="minorHAnsi"/>
          <w:noProof/>
        </w:rPr>
        <w:drawing>
          <wp:inline distT="0" distB="0" distL="0" distR="0" wp14:anchorId="00FD9AEB" wp14:editId="3D1FF16F">
            <wp:extent cx="4075278" cy="221615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7"/>
                    <a:stretch>
                      <a:fillRect/>
                    </a:stretch>
                  </pic:blipFill>
                  <pic:spPr>
                    <a:xfrm>
                      <a:off x="0" y="0"/>
                      <a:ext cx="4079232" cy="2218300"/>
                    </a:xfrm>
                    <a:prstGeom prst="rect">
                      <a:avLst/>
                    </a:prstGeom>
                  </pic:spPr>
                </pic:pic>
              </a:graphicData>
            </a:graphic>
          </wp:inline>
        </w:drawing>
      </w:r>
    </w:p>
    <w:p w14:paraId="53B0BB44" w14:textId="77777777" w:rsidR="00B10F8B" w:rsidRDefault="002150CD" w:rsidP="004C70B4">
      <w:pPr>
        <w:rPr>
          <w:rFonts w:ascii="Arial" w:hAnsi="Arial" w:cs="Arial"/>
          <w:color w:val="FF0000"/>
          <w:sz w:val="22"/>
          <w:szCs w:val="22"/>
        </w:rPr>
      </w:pPr>
      <w:r>
        <w:rPr>
          <w:rFonts w:ascii="Arial" w:hAnsi="Arial" w:cs="Arial"/>
          <w:sz w:val="22"/>
          <w:szCs w:val="22"/>
        </w:rPr>
        <w:t>1.</w:t>
      </w:r>
      <w:r w:rsidR="006A39F5">
        <w:rPr>
          <w:rFonts w:ascii="Arial" w:hAnsi="Arial" w:cs="Arial"/>
          <w:sz w:val="22"/>
          <w:szCs w:val="22"/>
        </w:rPr>
        <w:t>5</w:t>
      </w:r>
      <w:r>
        <w:rPr>
          <w:rFonts w:ascii="Arial" w:hAnsi="Arial" w:cs="Arial"/>
          <w:sz w:val="22"/>
          <w:szCs w:val="22"/>
        </w:rPr>
        <w:tab/>
      </w:r>
      <w:r>
        <w:rPr>
          <w:rFonts w:ascii="Arial" w:hAnsi="Arial" w:cs="Arial"/>
          <w:color w:val="FF0000"/>
          <w:sz w:val="22"/>
          <w:szCs w:val="22"/>
        </w:rPr>
        <w:t xml:space="preserve">Students should indicate branches with bootstrap values above 90 for those they are confident in.  </w:t>
      </w:r>
    </w:p>
    <w:p w14:paraId="5D79F6C9" w14:textId="2545B161" w:rsidR="004C70B4" w:rsidRPr="002150CD" w:rsidRDefault="00B10F8B" w:rsidP="004C70B4">
      <w:pPr>
        <w:rPr>
          <w:rFonts w:ascii="Arial" w:hAnsi="Arial" w:cs="Arial"/>
          <w:color w:val="FF0000"/>
          <w:sz w:val="22"/>
          <w:szCs w:val="22"/>
        </w:rPr>
      </w:pPr>
      <w:r w:rsidRPr="00B10F8B">
        <w:rPr>
          <w:rFonts w:ascii="Arial" w:hAnsi="Arial" w:cs="Arial"/>
          <w:color w:val="000000" w:themeColor="text1"/>
          <w:sz w:val="22"/>
          <w:szCs w:val="22"/>
        </w:rPr>
        <w:t>1.6</w:t>
      </w:r>
      <w:r>
        <w:rPr>
          <w:rFonts w:ascii="Arial" w:hAnsi="Arial" w:cs="Arial"/>
          <w:color w:val="FF0000"/>
          <w:sz w:val="22"/>
          <w:szCs w:val="22"/>
        </w:rPr>
        <w:tab/>
      </w:r>
      <w:r w:rsidR="002150CD">
        <w:rPr>
          <w:rFonts w:ascii="Arial" w:hAnsi="Arial" w:cs="Arial"/>
          <w:color w:val="FF0000"/>
          <w:sz w:val="22"/>
          <w:szCs w:val="22"/>
        </w:rPr>
        <w:t xml:space="preserve">Least confidence should be assigned to branches with values of 50 or below.  </w:t>
      </w:r>
    </w:p>
    <w:p w14:paraId="7C76AA04" w14:textId="6F228CE9" w:rsidR="002150CD" w:rsidRPr="00B10F8B" w:rsidRDefault="00B10F8B" w:rsidP="004C70B4">
      <w:pPr>
        <w:rPr>
          <w:rFonts w:ascii="Arial" w:hAnsi="Arial" w:cs="Arial"/>
          <w:color w:val="FF0000"/>
          <w:sz w:val="22"/>
          <w:szCs w:val="22"/>
        </w:rPr>
      </w:pPr>
      <w:r>
        <w:rPr>
          <w:rFonts w:ascii="Arial" w:hAnsi="Arial" w:cs="Arial"/>
          <w:sz w:val="22"/>
          <w:szCs w:val="22"/>
        </w:rPr>
        <w:t>1.7</w:t>
      </w:r>
      <w:r>
        <w:rPr>
          <w:rFonts w:ascii="Arial" w:hAnsi="Arial" w:cs="Arial"/>
          <w:sz w:val="22"/>
          <w:szCs w:val="22"/>
        </w:rPr>
        <w:tab/>
      </w:r>
      <w:r>
        <w:rPr>
          <w:rFonts w:ascii="Arial" w:hAnsi="Arial" w:cs="Arial"/>
          <w:color w:val="FF0000"/>
          <w:sz w:val="22"/>
          <w:szCs w:val="22"/>
        </w:rPr>
        <w:t>Rooted.  Can tell by the structure of the tree</w:t>
      </w:r>
    </w:p>
    <w:p w14:paraId="6A47E714" w14:textId="0D2AF5B2" w:rsidR="00B10F8B" w:rsidRDefault="00B10F8B" w:rsidP="004C70B4">
      <w:pPr>
        <w:rPr>
          <w:rFonts w:ascii="Arial" w:hAnsi="Arial" w:cs="Arial"/>
          <w:sz w:val="22"/>
          <w:szCs w:val="22"/>
        </w:rPr>
      </w:pPr>
      <w:r>
        <w:rPr>
          <w:rFonts w:ascii="Arial" w:hAnsi="Arial" w:cs="Arial"/>
          <w:sz w:val="22"/>
          <w:szCs w:val="22"/>
        </w:rPr>
        <w:t>1.8</w:t>
      </w:r>
      <w:r>
        <w:rPr>
          <w:rFonts w:ascii="Arial" w:hAnsi="Arial" w:cs="Arial"/>
          <w:sz w:val="22"/>
          <w:szCs w:val="22"/>
        </w:rPr>
        <w:tab/>
      </w:r>
      <w:r w:rsidRPr="00B10F8B">
        <w:rPr>
          <w:rFonts w:ascii="Arial" w:hAnsi="Arial" w:cs="Arial"/>
          <w:color w:val="FF0000"/>
          <w:sz w:val="22"/>
          <w:szCs w:val="22"/>
        </w:rPr>
        <w:t>Humans and Chimps.  Indicates close sequence similarity between their Cytochrome c proteins and a common protein ancestor in the recent past.  Is consistent with known evolutionary history for the two species.</w:t>
      </w:r>
    </w:p>
    <w:p w14:paraId="48735F75" w14:textId="77777777" w:rsidR="00B10F8B" w:rsidRDefault="00B10F8B" w:rsidP="004C70B4">
      <w:pPr>
        <w:rPr>
          <w:rFonts w:ascii="Arial" w:hAnsi="Arial" w:cs="Arial"/>
          <w:sz w:val="22"/>
          <w:szCs w:val="22"/>
        </w:rPr>
      </w:pPr>
    </w:p>
    <w:p w14:paraId="2AFD7847" w14:textId="77777777" w:rsidR="005C3B8F" w:rsidRPr="005C3B8F" w:rsidRDefault="005C3B8F" w:rsidP="004C70B4">
      <w:pPr>
        <w:rPr>
          <w:rFonts w:ascii="Arial" w:hAnsi="Arial" w:cs="Arial"/>
          <w:b/>
          <w:bCs/>
          <w:sz w:val="22"/>
          <w:szCs w:val="22"/>
          <w:u w:val="single"/>
        </w:rPr>
      </w:pPr>
      <w:r w:rsidRPr="005C3B8F">
        <w:rPr>
          <w:rFonts w:ascii="Arial" w:hAnsi="Arial" w:cs="Arial"/>
          <w:b/>
          <w:bCs/>
          <w:sz w:val="22"/>
          <w:szCs w:val="22"/>
          <w:u w:val="single"/>
        </w:rPr>
        <w:t>Section 2</w:t>
      </w:r>
    </w:p>
    <w:p w14:paraId="58FC0DEA" w14:textId="77777777" w:rsidR="005C3B8F" w:rsidRPr="005C3B8F" w:rsidRDefault="005C3B8F" w:rsidP="004C70B4">
      <w:pPr>
        <w:rPr>
          <w:rFonts w:ascii="Arial" w:hAnsi="Arial" w:cs="Arial"/>
          <w:sz w:val="22"/>
          <w:szCs w:val="22"/>
        </w:rPr>
      </w:pPr>
    </w:p>
    <w:p w14:paraId="58AEA6D8" w14:textId="77777777" w:rsidR="004C70B4" w:rsidRPr="005C3B8F" w:rsidRDefault="004C70B4" w:rsidP="004C70B4">
      <w:pPr>
        <w:rPr>
          <w:rFonts w:ascii="Arial" w:hAnsi="Arial" w:cs="Arial"/>
          <w:sz w:val="22"/>
          <w:szCs w:val="22"/>
          <w:u w:val="single"/>
        </w:rPr>
      </w:pPr>
      <w:r w:rsidRPr="005C3B8F">
        <w:rPr>
          <w:rFonts w:ascii="Arial" w:hAnsi="Arial" w:cs="Arial"/>
          <w:sz w:val="22"/>
          <w:szCs w:val="22"/>
          <w:u w:val="single"/>
        </w:rPr>
        <w:t>Exercise 2</w:t>
      </w:r>
      <w:r w:rsidR="005C3B8F" w:rsidRPr="005C3B8F">
        <w:rPr>
          <w:rFonts w:ascii="Arial" w:hAnsi="Arial" w:cs="Arial"/>
          <w:sz w:val="22"/>
          <w:szCs w:val="22"/>
          <w:u w:val="single"/>
        </w:rPr>
        <w:t>A</w:t>
      </w:r>
      <w:r w:rsidRPr="005C3B8F">
        <w:rPr>
          <w:rFonts w:ascii="Arial" w:hAnsi="Arial" w:cs="Arial"/>
          <w:sz w:val="22"/>
          <w:szCs w:val="22"/>
          <w:u w:val="single"/>
        </w:rPr>
        <w:t>:</w:t>
      </w:r>
    </w:p>
    <w:p w14:paraId="3F438855" w14:textId="77777777" w:rsidR="004C70B4" w:rsidRDefault="004C70B4" w:rsidP="004C70B4">
      <w:pPr>
        <w:rPr>
          <w:rFonts w:ascii="Arial" w:hAnsi="Arial" w:cs="Arial"/>
          <w:sz w:val="22"/>
          <w:szCs w:val="22"/>
        </w:rPr>
      </w:pPr>
      <w:r w:rsidRPr="005C3B8F">
        <w:rPr>
          <w:rFonts w:ascii="Arial" w:hAnsi="Arial" w:cs="Arial"/>
          <w:sz w:val="22"/>
          <w:szCs w:val="22"/>
        </w:rPr>
        <w:t xml:space="preserve">Submit </w:t>
      </w:r>
      <w:proofErr w:type="spellStart"/>
      <w:r w:rsidRPr="005C3B8F">
        <w:rPr>
          <w:rFonts w:ascii="Arial" w:hAnsi="Arial" w:cs="Arial"/>
          <w:sz w:val="22"/>
          <w:szCs w:val="22"/>
        </w:rPr>
        <w:t>fasta</w:t>
      </w:r>
      <w:proofErr w:type="spellEnd"/>
      <w:r w:rsidRPr="005C3B8F">
        <w:rPr>
          <w:rFonts w:ascii="Arial" w:hAnsi="Arial" w:cs="Arial"/>
          <w:sz w:val="22"/>
          <w:szCs w:val="22"/>
        </w:rPr>
        <w:t xml:space="preserve"> file or paste below</w:t>
      </w:r>
    </w:p>
    <w:p w14:paraId="1CD1F2E2" w14:textId="77777777" w:rsidR="005C3B8F" w:rsidRDefault="005C3B8F" w:rsidP="004C70B4">
      <w:pPr>
        <w:rPr>
          <w:rFonts w:ascii="Arial" w:hAnsi="Arial" w:cs="Arial"/>
          <w:sz w:val="22"/>
          <w:szCs w:val="22"/>
        </w:rPr>
      </w:pPr>
    </w:p>
    <w:p w14:paraId="1396089F" w14:textId="49AA2758" w:rsidR="004C70B4" w:rsidRPr="005C3B8F" w:rsidRDefault="002150CD" w:rsidP="004C70B4">
      <w:pPr>
        <w:rPr>
          <w:rFonts w:ascii="Arial" w:hAnsi="Arial" w:cs="Arial"/>
          <w:sz w:val="22"/>
          <w:szCs w:val="22"/>
        </w:rPr>
      </w:pPr>
      <w:r>
        <w:rPr>
          <w:noProof/>
        </w:rPr>
        <w:lastRenderedPageBreak/>
        <w:drawing>
          <wp:inline distT="0" distB="0" distL="0" distR="0" wp14:anchorId="5DDA28BE" wp14:editId="55AC2F94">
            <wp:extent cx="2654296" cy="2958860"/>
            <wp:effectExtent l="0" t="0" r="635" b="63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ocial media po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0252" cy="2976647"/>
                    </a:xfrm>
                    <a:prstGeom prst="rect">
                      <a:avLst/>
                    </a:prstGeom>
                  </pic:spPr>
                </pic:pic>
              </a:graphicData>
            </a:graphic>
          </wp:inline>
        </w:drawing>
      </w:r>
    </w:p>
    <w:p w14:paraId="00FC5E9F" w14:textId="1284DF3C" w:rsidR="005C3B8F" w:rsidRDefault="005C3B8F" w:rsidP="007319C4">
      <w:pPr>
        <w:rPr>
          <w:rFonts w:ascii="Arial" w:hAnsi="Arial" w:cs="Arial"/>
          <w:sz w:val="22"/>
          <w:szCs w:val="22"/>
          <w:u w:val="single"/>
        </w:rPr>
      </w:pPr>
      <w:r w:rsidRPr="005C3B8F">
        <w:rPr>
          <w:rFonts w:ascii="Arial" w:hAnsi="Arial" w:cs="Arial"/>
          <w:sz w:val="22"/>
          <w:szCs w:val="22"/>
          <w:u w:val="single"/>
        </w:rPr>
        <w:t>Exercise 2B:</w:t>
      </w:r>
    </w:p>
    <w:p w14:paraId="6113E1BD" w14:textId="1CF81380" w:rsidR="002150CD" w:rsidRDefault="002150CD" w:rsidP="007319C4">
      <w:pPr>
        <w:rPr>
          <w:rFonts w:ascii="Arial" w:hAnsi="Arial" w:cs="Arial"/>
          <w:sz w:val="22"/>
          <w:szCs w:val="22"/>
          <w:u w:val="single"/>
        </w:rPr>
      </w:pPr>
    </w:p>
    <w:p w14:paraId="178C736A" w14:textId="61333DD9" w:rsidR="002150CD" w:rsidRPr="002150CD" w:rsidRDefault="002150CD" w:rsidP="002150CD">
      <w:pPr>
        <w:rPr>
          <w:rFonts w:ascii="Arial" w:hAnsi="Arial" w:cs="Arial"/>
          <w:sz w:val="22"/>
          <w:szCs w:val="22"/>
          <w:u w:val="single"/>
        </w:rPr>
      </w:pPr>
      <w:r w:rsidRPr="005C3B8F">
        <w:rPr>
          <w:rFonts w:ascii="Arial" w:hAnsi="Arial" w:cs="Arial"/>
          <w:sz w:val="22"/>
          <w:szCs w:val="22"/>
          <w:u w:val="single"/>
        </w:rPr>
        <w:t>Answers to questions:</w:t>
      </w:r>
    </w:p>
    <w:p w14:paraId="02345AE4" w14:textId="77777777" w:rsidR="002150CD" w:rsidRDefault="002150CD" w:rsidP="002150CD">
      <w:pPr>
        <w:rPr>
          <w:rFonts w:ascii="Arial" w:hAnsi="Arial" w:cs="Arial"/>
          <w:sz w:val="22"/>
          <w:szCs w:val="22"/>
        </w:rPr>
      </w:pPr>
      <w:r>
        <w:rPr>
          <w:rFonts w:ascii="Arial" w:hAnsi="Arial" w:cs="Arial"/>
          <w:sz w:val="22"/>
          <w:szCs w:val="22"/>
        </w:rPr>
        <w:t>2.1</w:t>
      </w:r>
      <w:r>
        <w:rPr>
          <w:rFonts w:ascii="Arial" w:hAnsi="Arial" w:cs="Arial"/>
          <w:sz w:val="22"/>
          <w:szCs w:val="22"/>
        </w:rPr>
        <w:tab/>
      </w:r>
    </w:p>
    <w:p w14:paraId="7410D1D0" w14:textId="77777777" w:rsidR="002150CD" w:rsidRDefault="002150CD" w:rsidP="007319C4">
      <w:pPr>
        <w:rPr>
          <w:rFonts w:ascii="Arial" w:hAnsi="Arial" w:cs="Arial"/>
          <w:sz w:val="22"/>
          <w:szCs w:val="22"/>
          <w:u w:val="single"/>
        </w:rPr>
      </w:pPr>
    </w:p>
    <w:p w14:paraId="0EB05E60" w14:textId="3A322B7F" w:rsidR="007319C4" w:rsidRPr="002150CD" w:rsidRDefault="002150CD" w:rsidP="007319C4">
      <w:pPr>
        <w:rPr>
          <w:rFonts w:ascii="Arial" w:hAnsi="Arial" w:cs="Arial"/>
          <w:sz w:val="22"/>
          <w:szCs w:val="22"/>
          <w:u w:val="single"/>
        </w:rPr>
      </w:pPr>
      <w:r>
        <w:rPr>
          <w:noProof/>
        </w:rPr>
        <w:drawing>
          <wp:inline distT="0" distB="0" distL="0" distR="0" wp14:anchorId="2F16C0BC" wp14:editId="571B7B73">
            <wp:extent cx="4286885" cy="1775460"/>
            <wp:effectExtent l="0" t="0" r="5715"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885" cy="1775460"/>
                    </a:xfrm>
                    <a:prstGeom prst="rect">
                      <a:avLst/>
                    </a:prstGeom>
                  </pic:spPr>
                </pic:pic>
              </a:graphicData>
            </a:graphic>
          </wp:inline>
        </w:drawing>
      </w:r>
    </w:p>
    <w:p w14:paraId="01A008BF" w14:textId="69FD3597" w:rsidR="002150CD" w:rsidRPr="002150CD" w:rsidRDefault="002150CD" w:rsidP="007319C4">
      <w:pPr>
        <w:rPr>
          <w:rFonts w:ascii="Arial" w:hAnsi="Arial" w:cs="Arial"/>
          <w:color w:val="FF0000"/>
          <w:sz w:val="22"/>
          <w:szCs w:val="22"/>
        </w:rPr>
      </w:pPr>
      <w:r>
        <w:rPr>
          <w:rFonts w:ascii="Arial" w:hAnsi="Arial" w:cs="Arial"/>
          <w:sz w:val="22"/>
          <w:szCs w:val="22"/>
        </w:rPr>
        <w:t>2.2</w:t>
      </w:r>
      <w:r>
        <w:rPr>
          <w:rFonts w:ascii="Arial" w:hAnsi="Arial" w:cs="Arial"/>
          <w:sz w:val="22"/>
          <w:szCs w:val="22"/>
        </w:rPr>
        <w:tab/>
      </w:r>
      <w:r w:rsidRPr="002150CD">
        <w:rPr>
          <w:rFonts w:ascii="Arial" w:hAnsi="Arial" w:cs="Arial"/>
          <w:color w:val="FF0000"/>
          <w:sz w:val="22"/>
          <w:szCs w:val="22"/>
        </w:rPr>
        <w:t xml:space="preserve">Students should answer the initial split between the insect branch, </w:t>
      </w:r>
      <w:r>
        <w:rPr>
          <w:rFonts w:ascii="Arial" w:hAnsi="Arial" w:cs="Arial"/>
          <w:color w:val="FF0000"/>
          <w:sz w:val="22"/>
          <w:szCs w:val="22"/>
        </w:rPr>
        <w:t xml:space="preserve">the split between salmon (fish) and the other species on the upper branch, and </w:t>
      </w:r>
      <w:r w:rsidRPr="002150CD">
        <w:rPr>
          <w:rFonts w:ascii="Arial" w:hAnsi="Arial" w:cs="Arial"/>
          <w:color w:val="FF0000"/>
          <w:sz w:val="22"/>
          <w:szCs w:val="22"/>
        </w:rPr>
        <w:t>the split between Homo sapiens</w:t>
      </w:r>
      <w:r>
        <w:rPr>
          <w:rFonts w:ascii="Arial" w:hAnsi="Arial" w:cs="Arial"/>
          <w:color w:val="FF0000"/>
          <w:sz w:val="22"/>
          <w:szCs w:val="22"/>
        </w:rPr>
        <w:t xml:space="preserve"> and g</w:t>
      </w:r>
      <w:r w:rsidRPr="002150CD">
        <w:rPr>
          <w:rFonts w:ascii="Arial" w:hAnsi="Arial" w:cs="Arial"/>
          <w:color w:val="FF0000"/>
          <w:sz w:val="22"/>
          <w:szCs w:val="22"/>
        </w:rPr>
        <w:t>orilla</w:t>
      </w:r>
      <w:r>
        <w:rPr>
          <w:rFonts w:ascii="Arial" w:hAnsi="Arial" w:cs="Arial"/>
          <w:color w:val="FF0000"/>
          <w:sz w:val="22"/>
          <w:szCs w:val="22"/>
        </w:rPr>
        <w:t>s</w:t>
      </w:r>
      <w:r w:rsidRPr="002150CD">
        <w:rPr>
          <w:rFonts w:ascii="Arial" w:hAnsi="Arial" w:cs="Arial"/>
          <w:color w:val="FF0000"/>
          <w:sz w:val="22"/>
          <w:szCs w:val="22"/>
        </w:rPr>
        <w:t>.</w:t>
      </w:r>
    </w:p>
    <w:p w14:paraId="1F214BF0" w14:textId="5834DE22" w:rsidR="005C3B8F" w:rsidRDefault="005C3B8F" w:rsidP="007319C4">
      <w:pPr>
        <w:rPr>
          <w:rFonts w:ascii="Arial" w:hAnsi="Arial" w:cs="Arial"/>
          <w:color w:val="FF0000"/>
          <w:sz w:val="22"/>
          <w:szCs w:val="22"/>
        </w:rPr>
      </w:pPr>
      <w:r>
        <w:rPr>
          <w:rFonts w:ascii="Arial" w:hAnsi="Arial" w:cs="Arial"/>
          <w:sz w:val="22"/>
          <w:szCs w:val="22"/>
        </w:rPr>
        <w:t>2.3</w:t>
      </w:r>
      <w:r w:rsidR="002150CD">
        <w:rPr>
          <w:rFonts w:ascii="Arial" w:hAnsi="Arial" w:cs="Arial"/>
          <w:sz w:val="22"/>
          <w:szCs w:val="22"/>
        </w:rPr>
        <w:tab/>
      </w:r>
      <w:r w:rsidR="002150CD" w:rsidRPr="002150CD">
        <w:rPr>
          <w:rFonts w:ascii="Arial" w:hAnsi="Arial" w:cs="Arial"/>
          <w:color w:val="FF0000"/>
          <w:sz w:val="22"/>
          <w:szCs w:val="22"/>
        </w:rPr>
        <w:t xml:space="preserve">Students should answer the split between Bos Taurus and the grouping of Equus </w:t>
      </w:r>
      <w:proofErr w:type="spellStart"/>
      <w:r w:rsidR="002150CD" w:rsidRPr="002150CD">
        <w:rPr>
          <w:rFonts w:ascii="Arial" w:hAnsi="Arial" w:cs="Arial"/>
          <w:color w:val="FF0000"/>
          <w:sz w:val="22"/>
          <w:szCs w:val="22"/>
        </w:rPr>
        <w:t>caballus</w:t>
      </w:r>
      <w:proofErr w:type="spellEnd"/>
      <w:r w:rsidR="002150CD" w:rsidRPr="002150CD">
        <w:rPr>
          <w:rFonts w:ascii="Arial" w:hAnsi="Arial" w:cs="Arial"/>
          <w:color w:val="FF0000"/>
          <w:sz w:val="22"/>
          <w:szCs w:val="22"/>
        </w:rPr>
        <w:t xml:space="preserve"> to Orcinus orca</w:t>
      </w:r>
    </w:p>
    <w:p w14:paraId="7F3A9FAE" w14:textId="71E0AAE4" w:rsidR="00BA48F9" w:rsidRDefault="00BA48F9" w:rsidP="007319C4">
      <w:pPr>
        <w:rPr>
          <w:rFonts w:ascii="Arial" w:hAnsi="Arial" w:cs="Arial"/>
          <w:color w:val="FF0000"/>
          <w:sz w:val="22"/>
          <w:szCs w:val="22"/>
        </w:rPr>
      </w:pPr>
      <w:r w:rsidRPr="00BA48F9">
        <w:rPr>
          <w:rFonts w:ascii="Arial" w:hAnsi="Arial" w:cs="Arial"/>
          <w:color w:val="000000" w:themeColor="text1"/>
          <w:sz w:val="22"/>
          <w:szCs w:val="22"/>
        </w:rPr>
        <w:t>2.4</w:t>
      </w:r>
      <w:r>
        <w:rPr>
          <w:rFonts w:ascii="Arial" w:hAnsi="Arial" w:cs="Arial"/>
          <w:color w:val="FF0000"/>
          <w:sz w:val="22"/>
          <w:szCs w:val="22"/>
        </w:rPr>
        <w:tab/>
        <w:t>Rooted.  Students should be able to go beyond “the instructions told me so” for full credit</w:t>
      </w:r>
    </w:p>
    <w:p w14:paraId="5308EE61" w14:textId="389D311D" w:rsidR="00BA48F9" w:rsidRDefault="00BA48F9" w:rsidP="007319C4">
      <w:pPr>
        <w:rPr>
          <w:rFonts w:ascii="Arial" w:hAnsi="Arial" w:cs="Arial"/>
          <w:sz w:val="22"/>
          <w:szCs w:val="22"/>
        </w:rPr>
      </w:pPr>
      <w:r w:rsidRPr="00BA48F9">
        <w:rPr>
          <w:rFonts w:ascii="Arial" w:hAnsi="Arial" w:cs="Arial"/>
          <w:color w:val="000000" w:themeColor="text1"/>
          <w:sz w:val="22"/>
          <w:szCs w:val="22"/>
        </w:rPr>
        <w:t>2.5</w:t>
      </w:r>
      <w:r>
        <w:rPr>
          <w:rFonts w:ascii="Arial" w:hAnsi="Arial" w:cs="Arial"/>
          <w:color w:val="FF0000"/>
          <w:sz w:val="22"/>
          <w:szCs w:val="22"/>
        </w:rPr>
        <w:tab/>
        <w:t>Orcinus orca is on the nearest branch to the Hs/Gg branch</w:t>
      </w:r>
    </w:p>
    <w:p w14:paraId="5B6AFF77" w14:textId="2CCC7377" w:rsidR="005C3B8F" w:rsidRPr="005C3B8F" w:rsidRDefault="005C3B8F" w:rsidP="007319C4">
      <w:pPr>
        <w:rPr>
          <w:rFonts w:ascii="Arial" w:hAnsi="Arial" w:cs="Arial"/>
          <w:sz w:val="22"/>
          <w:szCs w:val="22"/>
        </w:rPr>
      </w:pPr>
      <w:r>
        <w:rPr>
          <w:rFonts w:ascii="Arial" w:hAnsi="Arial" w:cs="Arial"/>
          <w:sz w:val="22"/>
          <w:szCs w:val="22"/>
        </w:rPr>
        <w:t>2.</w:t>
      </w:r>
      <w:r w:rsidR="00BA48F9">
        <w:rPr>
          <w:rFonts w:ascii="Arial" w:hAnsi="Arial" w:cs="Arial"/>
          <w:sz w:val="22"/>
          <w:szCs w:val="22"/>
        </w:rPr>
        <w:t>6</w:t>
      </w:r>
      <w:r w:rsidR="002150CD">
        <w:rPr>
          <w:rFonts w:ascii="Arial" w:hAnsi="Arial" w:cs="Arial"/>
          <w:sz w:val="22"/>
          <w:szCs w:val="22"/>
        </w:rPr>
        <w:tab/>
      </w:r>
      <w:r w:rsidR="002150CD" w:rsidRPr="00BA09A4">
        <w:rPr>
          <w:rFonts w:ascii="Arial" w:hAnsi="Arial" w:cs="Arial"/>
          <w:color w:val="FF0000"/>
          <w:sz w:val="22"/>
          <w:szCs w:val="22"/>
        </w:rPr>
        <w:t>Students should indicate that there are differences between th</w:t>
      </w:r>
      <w:r w:rsidR="00BA09A4" w:rsidRPr="00BA09A4">
        <w:rPr>
          <w:rFonts w:ascii="Arial" w:hAnsi="Arial" w:cs="Arial"/>
          <w:color w:val="FF0000"/>
          <w:sz w:val="22"/>
          <w:szCs w:val="22"/>
        </w:rPr>
        <w:t xml:space="preserve">e position of Homo sapiens and Gorilla </w:t>
      </w:r>
      <w:proofErr w:type="spellStart"/>
      <w:r w:rsidR="00BA09A4" w:rsidRPr="00BA09A4">
        <w:rPr>
          <w:rFonts w:ascii="Arial" w:hAnsi="Arial" w:cs="Arial"/>
          <w:color w:val="FF0000"/>
          <w:sz w:val="22"/>
          <w:szCs w:val="22"/>
        </w:rPr>
        <w:t>gorilla</w:t>
      </w:r>
      <w:proofErr w:type="spellEnd"/>
      <w:r w:rsidR="00BA09A4" w:rsidRPr="00BA09A4">
        <w:rPr>
          <w:rFonts w:ascii="Arial" w:hAnsi="Arial" w:cs="Arial"/>
          <w:color w:val="FF0000"/>
          <w:sz w:val="22"/>
          <w:szCs w:val="22"/>
        </w:rPr>
        <w:t xml:space="preserve"> on </w:t>
      </w:r>
      <w:r w:rsidR="00BA09A4">
        <w:rPr>
          <w:rFonts w:ascii="Arial" w:hAnsi="Arial" w:cs="Arial"/>
          <w:color w:val="FF0000"/>
          <w:sz w:val="22"/>
          <w:szCs w:val="22"/>
        </w:rPr>
        <w:t>the cytochrome c</w:t>
      </w:r>
      <w:r w:rsidR="00BA09A4" w:rsidRPr="00BA09A4">
        <w:rPr>
          <w:rFonts w:ascii="Arial" w:hAnsi="Arial" w:cs="Arial"/>
          <w:color w:val="FF0000"/>
          <w:sz w:val="22"/>
          <w:szCs w:val="22"/>
        </w:rPr>
        <w:t xml:space="preserve"> tree-the web tree would indicate that one would expect to see Equus </w:t>
      </w:r>
      <w:proofErr w:type="spellStart"/>
      <w:r w:rsidR="00BA09A4" w:rsidRPr="00BA09A4">
        <w:rPr>
          <w:rFonts w:ascii="Arial" w:hAnsi="Arial" w:cs="Arial"/>
          <w:color w:val="FF0000"/>
          <w:sz w:val="22"/>
          <w:szCs w:val="22"/>
        </w:rPr>
        <w:t>caballus</w:t>
      </w:r>
      <w:proofErr w:type="spellEnd"/>
      <w:r w:rsidR="00BA09A4" w:rsidRPr="00BA09A4">
        <w:rPr>
          <w:rFonts w:ascii="Arial" w:hAnsi="Arial" w:cs="Arial"/>
          <w:color w:val="FF0000"/>
          <w:sz w:val="22"/>
          <w:szCs w:val="22"/>
        </w:rPr>
        <w:t xml:space="preserve">, Orcinus orca and Bos </w:t>
      </w:r>
      <w:proofErr w:type="spellStart"/>
      <w:r w:rsidR="00BA09A4" w:rsidRPr="00BA09A4">
        <w:rPr>
          <w:rFonts w:ascii="Arial" w:hAnsi="Arial" w:cs="Arial"/>
          <w:color w:val="FF0000"/>
          <w:sz w:val="22"/>
          <w:szCs w:val="22"/>
        </w:rPr>
        <w:t>taurus</w:t>
      </w:r>
      <w:proofErr w:type="spellEnd"/>
      <w:r w:rsidR="00BA09A4" w:rsidRPr="00BA09A4">
        <w:rPr>
          <w:rFonts w:ascii="Arial" w:hAnsi="Arial" w:cs="Arial"/>
          <w:color w:val="FF0000"/>
          <w:sz w:val="22"/>
          <w:szCs w:val="22"/>
        </w:rPr>
        <w:t xml:space="preserve"> clustered together with Hs/Gg separated </w:t>
      </w:r>
      <w:r w:rsidR="00BA09A4">
        <w:rPr>
          <w:rFonts w:ascii="Arial" w:hAnsi="Arial" w:cs="Arial"/>
          <w:color w:val="FF0000"/>
          <w:sz w:val="22"/>
          <w:szCs w:val="22"/>
        </w:rPr>
        <w:t>on</w:t>
      </w:r>
      <w:r w:rsidR="00BA09A4" w:rsidRPr="00BA09A4">
        <w:rPr>
          <w:rFonts w:ascii="Arial" w:hAnsi="Arial" w:cs="Arial"/>
          <w:color w:val="FF0000"/>
          <w:sz w:val="22"/>
          <w:szCs w:val="22"/>
        </w:rPr>
        <w:t xml:space="preserve"> a distinct branch.  Also, one would expect to see Bos </w:t>
      </w:r>
      <w:proofErr w:type="spellStart"/>
      <w:r w:rsidR="00BA09A4" w:rsidRPr="00BA09A4">
        <w:rPr>
          <w:rFonts w:ascii="Arial" w:hAnsi="Arial" w:cs="Arial"/>
          <w:color w:val="FF0000"/>
          <w:sz w:val="22"/>
          <w:szCs w:val="22"/>
        </w:rPr>
        <w:t>taurus</w:t>
      </w:r>
      <w:proofErr w:type="spellEnd"/>
      <w:r w:rsidR="00BA09A4" w:rsidRPr="00BA09A4">
        <w:rPr>
          <w:rFonts w:ascii="Arial" w:hAnsi="Arial" w:cs="Arial"/>
          <w:color w:val="FF0000"/>
          <w:sz w:val="22"/>
          <w:szCs w:val="22"/>
        </w:rPr>
        <w:t xml:space="preserve"> and Orcinus orca with a direct branch since the cow is a</w:t>
      </w:r>
      <w:r w:rsidR="00BA09A4">
        <w:rPr>
          <w:rFonts w:ascii="Arial" w:hAnsi="Arial" w:cs="Arial"/>
          <w:color w:val="FF0000"/>
          <w:sz w:val="22"/>
          <w:szCs w:val="22"/>
        </w:rPr>
        <w:t>n</w:t>
      </w:r>
      <w:r w:rsidR="00BA09A4" w:rsidRPr="00BA09A4">
        <w:rPr>
          <w:rFonts w:ascii="Arial" w:hAnsi="Arial" w:cs="Arial"/>
          <w:color w:val="FF0000"/>
          <w:sz w:val="22"/>
          <w:szCs w:val="22"/>
        </w:rPr>
        <w:t xml:space="preserve"> even toed ungulate and an Orca whale is a cetacean.  </w:t>
      </w:r>
    </w:p>
    <w:p w14:paraId="32D76ACC" w14:textId="77777777" w:rsidR="005337CE" w:rsidRPr="005C3B8F" w:rsidRDefault="005337CE" w:rsidP="007319C4">
      <w:pPr>
        <w:rPr>
          <w:rFonts w:ascii="Arial" w:hAnsi="Arial" w:cs="Arial"/>
          <w:sz w:val="22"/>
          <w:szCs w:val="22"/>
        </w:rPr>
      </w:pPr>
    </w:p>
    <w:p w14:paraId="0D28E389" w14:textId="77777777" w:rsidR="00106D19" w:rsidRPr="00F70239" w:rsidRDefault="00106D19" w:rsidP="00106D19">
      <w:pPr>
        <w:rPr>
          <w:rFonts w:ascii="Arial" w:hAnsi="Arial" w:cs="Arial"/>
          <w:sz w:val="22"/>
          <w:szCs w:val="22"/>
          <w:u w:val="single"/>
        </w:rPr>
      </w:pPr>
      <w:r w:rsidRPr="005337CE">
        <w:rPr>
          <w:rFonts w:ascii="Arial" w:hAnsi="Arial" w:cs="Arial"/>
          <w:sz w:val="22"/>
          <w:szCs w:val="22"/>
          <w:u w:val="single"/>
        </w:rPr>
        <w:t>Exercise 3:</w:t>
      </w:r>
    </w:p>
    <w:p w14:paraId="74ADC6EC" w14:textId="77777777" w:rsidR="00106D19" w:rsidRPr="005C3B8F" w:rsidRDefault="00106D19" w:rsidP="00106D19">
      <w:pPr>
        <w:rPr>
          <w:rFonts w:ascii="Arial" w:hAnsi="Arial" w:cs="Arial"/>
          <w:color w:val="000000" w:themeColor="text1"/>
          <w:sz w:val="22"/>
          <w:szCs w:val="22"/>
        </w:rPr>
      </w:pPr>
    </w:p>
    <w:p w14:paraId="49B548DD" w14:textId="77777777" w:rsidR="00106D19" w:rsidRPr="005C3B8F" w:rsidRDefault="00106D19" w:rsidP="00106D19">
      <w:pPr>
        <w:rPr>
          <w:rFonts w:ascii="Arial" w:hAnsi="Arial" w:cs="Arial"/>
          <w:sz w:val="22"/>
          <w:szCs w:val="22"/>
        </w:rPr>
      </w:pPr>
      <w:r w:rsidRPr="005C3B8F">
        <w:rPr>
          <w:rFonts w:ascii="Arial" w:hAnsi="Arial" w:cs="Arial"/>
          <w:sz w:val="22"/>
          <w:szCs w:val="22"/>
        </w:rPr>
        <w:t>Answers to questions:</w:t>
      </w:r>
    </w:p>
    <w:p w14:paraId="4AB92D50" w14:textId="721E4881" w:rsidR="00106D19" w:rsidRPr="005C3B8F" w:rsidRDefault="005337CE" w:rsidP="00106D19">
      <w:pPr>
        <w:rPr>
          <w:rFonts w:ascii="Arial" w:hAnsi="Arial" w:cs="Arial"/>
          <w:sz w:val="22"/>
          <w:szCs w:val="22"/>
        </w:rPr>
      </w:pPr>
      <w:r>
        <w:rPr>
          <w:rFonts w:ascii="Arial" w:hAnsi="Arial" w:cs="Arial"/>
          <w:sz w:val="22"/>
          <w:szCs w:val="22"/>
        </w:rPr>
        <w:lastRenderedPageBreak/>
        <w:t>3.</w:t>
      </w:r>
      <w:r w:rsidR="00106D19" w:rsidRPr="005C3B8F">
        <w:rPr>
          <w:rFonts w:ascii="Arial" w:hAnsi="Arial" w:cs="Arial"/>
          <w:sz w:val="22"/>
          <w:szCs w:val="22"/>
        </w:rPr>
        <w:t>1</w:t>
      </w:r>
      <w:r w:rsidR="00BA09A4">
        <w:rPr>
          <w:rFonts w:ascii="Arial" w:hAnsi="Arial" w:cs="Arial"/>
          <w:sz w:val="22"/>
          <w:szCs w:val="22"/>
        </w:rPr>
        <w:tab/>
      </w:r>
      <w:r w:rsidR="00BA09A4">
        <w:rPr>
          <w:noProof/>
        </w:rPr>
        <w:drawing>
          <wp:inline distT="0" distB="0" distL="0" distR="0" wp14:anchorId="0ED06372" wp14:editId="6B83B326">
            <wp:extent cx="2860348" cy="6410425"/>
            <wp:effectExtent l="2857" t="0" r="318" b="317"/>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2867626" cy="6426735"/>
                    </a:xfrm>
                    <a:prstGeom prst="rect">
                      <a:avLst/>
                    </a:prstGeom>
                  </pic:spPr>
                </pic:pic>
              </a:graphicData>
            </a:graphic>
          </wp:inline>
        </w:drawing>
      </w:r>
    </w:p>
    <w:p w14:paraId="3D0C2689" w14:textId="5A62392F" w:rsidR="00106D19" w:rsidRPr="005C3B8F" w:rsidRDefault="005337CE" w:rsidP="00106D19">
      <w:pPr>
        <w:rPr>
          <w:rFonts w:ascii="Arial" w:hAnsi="Arial" w:cs="Arial"/>
          <w:sz w:val="22"/>
          <w:szCs w:val="22"/>
        </w:rPr>
      </w:pPr>
      <w:r>
        <w:rPr>
          <w:rFonts w:ascii="Arial" w:hAnsi="Arial" w:cs="Arial"/>
          <w:sz w:val="22"/>
          <w:szCs w:val="22"/>
        </w:rPr>
        <w:t>3.</w:t>
      </w:r>
      <w:r w:rsidR="00106D19" w:rsidRPr="005C3B8F">
        <w:rPr>
          <w:rFonts w:ascii="Arial" w:hAnsi="Arial" w:cs="Arial"/>
          <w:sz w:val="22"/>
          <w:szCs w:val="22"/>
        </w:rPr>
        <w:t>2</w:t>
      </w:r>
      <w:r w:rsidR="00BA09A4">
        <w:rPr>
          <w:rFonts w:ascii="Arial" w:hAnsi="Arial" w:cs="Arial"/>
          <w:sz w:val="22"/>
          <w:szCs w:val="22"/>
        </w:rPr>
        <w:tab/>
      </w:r>
      <w:r w:rsidR="00BA09A4">
        <w:rPr>
          <w:noProof/>
        </w:rPr>
        <w:drawing>
          <wp:inline distT="0" distB="0" distL="0" distR="0" wp14:anchorId="05389E43" wp14:editId="2FA13124">
            <wp:extent cx="5943600" cy="3716371"/>
            <wp:effectExtent l="0" t="0" r="0" b="508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16371"/>
                    </a:xfrm>
                    <a:prstGeom prst="rect">
                      <a:avLst/>
                    </a:prstGeom>
                  </pic:spPr>
                </pic:pic>
              </a:graphicData>
            </a:graphic>
          </wp:inline>
        </w:drawing>
      </w:r>
    </w:p>
    <w:p w14:paraId="79BCB177" w14:textId="6A34D937" w:rsidR="005F49EC" w:rsidRDefault="005F49EC" w:rsidP="005F49EC">
      <w:pPr>
        <w:rPr>
          <w:rFonts w:ascii="Arial" w:hAnsi="Arial" w:cs="Arial"/>
          <w:sz w:val="22"/>
          <w:szCs w:val="22"/>
        </w:rPr>
      </w:pPr>
      <w:r>
        <w:rPr>
          <w:rFonts w:ascii="Arial" w:hAnsi="Arial" w:cs="Arial"/>
          <w:sz w:val="22"/>
          <w:szCs w:val="22"/>
        </w:rPr>
        <w:t>3.3</w:t>
      </w:r>
      <w:r>
        <w:rPr>
          <w:rFonts w:ascii="Arial" w:hAnsi="Arial" w:cs="Arial"/>
          <w:sz w:val="22"/>
          <w:szCs w:val="22"/>
        </w:rPr>
        <w:tab/>
      </w:r>
    </w:p>
    <w:p w14:paraId="565A0AF8" w14:textId="0C3F76C9" w:rsidR="005F49EC" w:rsidRPr="005F49EC" w:rsidRDefault="005F49EC" w:rsidP="005F49EC">
      <w:pPr>
        <w:rPr>
          <w:rFonts w:ascii="Arial" w:hAnsi="Arial" w:cs="Arial"/>
          <w:sz w:val="22"/>
          <w:szCs w:val="22"/>
        </w:rPr>
      </w:pPr>
      <w:r>
        <w:rPr>
          <w:rFonts w:ascii="Arial" w:hAnsi="Arial" w:cs="Arial"/>
          <w:sz w:val="22"/>
          <w:szCs w:val="22"/>
        </w:rPr>
        <w:t>3.4</w:t>
      </w:r>
      <w:r w:rsidRPr="005F49EC">
        <w:rPr>
          <w:rFonts w:ascii="Arial" w:hAnsi="Arial" w:cs="Arial"/>
          <w:sz w:val="22"/>
          <w:szCs w:val="22"/>
        </w:rPr>
        <w:tab/>
      </w:r>
      <w:r w:rsidRPr="00BA09A4">
        <w:rPr>
          <w:rFonts w:ascii="Arial" w:hAnsi="Arial" w:cs="Arial"/>
          <w:color w:val="FF0000"/>
          <w:sz w:val="22"/>
          <w:szCs w:val="22"/>
        </w:rPr>
        <w:t xml:space="preserve">Students should point out that this tree splits insects and other eukaryotes quite distinctly, as did the earlier phylogeny.fr tree.  </w:t>
      </w:r>
    </w:p>
    <w:p w14:paraId="3967BE87" w14:textId="5BBA1188" w:rsidR="005F49EC" w:rsidRPr="00BA09A4" w:rsidRDefault="005F49EC" w:rsidP="005F49EC">
      <w:pPr>
        <w:rPr>
          <w:rFonts w:ascii="Arial" w:hAnsi="Arial" w:cs="Arial"/>
          <w:color w:val="FF0000"/>
          <w:sz w:val="22"/>
          <w:szCs w:val="22"/>
        </w:rPr>
      </w:pPr>
      <w:r>
        <w:rPr>
          <w:rFonts w:ascii="Arial" w:hAnsi="Arial" w:cs="Arial"/>
          <w:sz w:val="22"/>
          <w:szCs w:val="22"/>
        </w:rPr>
        <w:t>3.5</w:t>
      </w:r>
      <w:r w:rsidRPr="005F49EC">
        <w:rPr>
          <w:rFonts w:ascii="Arial" w:hAnsi="Arial" w:cs="Arial"/>
          <w:sz w:val="22"/>
          <w:szCs w:val="22"/>
        </w:rPr>
        <w:tab/>
      </w:r>
      <w:r w:rsidRPr="00BA09A4">
        <w:rPr>
          <w:rFonts w:ascii="Arial" w:hAnsi="Arial" w:cs="Arial"/>
          <w:color w:val="FF0000"/>
          <w:sz w:val="22"/>
          <w:szCs w:val="22"/>
        </w:rPr>
        <w:t xml:space="preserve">Differences include the fact that now Gorilla </w:t>
      </w:r>
      <w:proofErr w:type="spellStart"/>
      <w:r w:rsidRPr="00BA09A4">
        <w:rPr>
          <w:rFonts w:ascii="Arial" w:hAnsi="Arial" w:cs="Arial"/>
          <w:color w:val="FF0000"/>
          <w:sz w:val="22"/>
          <w:szCs w:val="22"/>
        </w:rPr>
        <w:t>gorilla</w:t>
      </w:r>
      <w:proofErr w:type="spellEnd"/>
      <w:r w:rsidRPr="00BA09A4">
        <w:rPr>
          <w:rFonts w:ascii="Arial" w:hAnsi="Arial" w:cs="Arial"/>
          <w:color w:val="FF0000"/>
          <w:sz w:val="22"/>
          <w:szCs w:val="22"/>
        </w:rPr>
        <w:t xml:space="preserve"> and Homo sapiens are branched from </w:t>
      </w:r>
      <w:proofErr w:type="spellStart"/>
      <w:r w:rsidRPr="00BA09A4">
        <w:rPr>
          <w:rFonts w:ascii="Arial" w:hAnsi="Arial" w:cs="Arial"/>
          <w:color w:val="FF0000"/>
          <w:sz w:val="22"/>
          <w:szCs w:val="22"/>
        </w:rPr>
        <w:t>Orcineus</w:t>
      </w:r>
      <w:proofErr w:type="spellEnd"/>
      <w:r w:rsidRPr="00BA09A4">
        <w:rPr>
          <w:rFonts w:ascii="Arial" w:hAnsi="Arial" w:cs="Arial"/>
          <w:color w:val="FF0000"/>
          <w:sz w:val="22"/>
          <w:szCs w:val="22"/>
        </w:rPr>
        <w:t xml:space="preserve"> orca, Bos </w:t>
      </w:r>
      <w:proofErr w:type="spellStart"/>
      <w:r w:rsidRPr="00BA09A4">
        <w:rPr>
          <w:rFonts w:ascii="Arial" w:hAnsi="Arial" w:cs="Arial"/>
          <w:color w:val="FF0000"/>
          <w:sz w:val="22"/>
          <w:szCs w:val="22"/>
        </w:rPr>
        <w:t>taurus</w:t>
      </w:r>
      <w:proofErr w:type="spellEnd"/>
      <w:r w:rsidRPr="00BA09A4">
        <w:rPr>
          <w:rFonts w:ascii="Arial" w:hAnsi="Arial" w:cs="Arial"/>
          <w:color w:val="FF0000"/>
          <w:sz w:val="22"/>
          <w:szCs w:val="22"/>
        </w:rPr>
        <w:t xml:space="preserve"> and Equus </w:t>
      </w:r>
      <w:proofErr w:type="spellStart"/>
      <w:r w:rsidRPr="00BA09A4">
        <w:rPr>
          <w:rFonts w:ascii="Arial" w:hAnsi="Arial" w:cs="Arial"/>
          <w:color w:val="FF0000"/>
          <w:sz w:val="22"/>
          <w:szCs w:val="22"/>
        </w:rPr>
        <w:t>caballus</w:t>
      </w:r>
      <w:proofErr w:type="spellEnd"/>
      <w:r w:rsidRPr="00BA09A4">
        <w:rPr>
          <w:rFonts w:ascii="Arial" w:hAnsi="Arial" w:cs="Arial"/>
          <w:color w:val="FF0000"/>
          <w:sz w:val="22"/>
          <w:szCs w:val="22"/>
        </w:rPr>
        <w:t xml:space="preserve">.  Also, </w:t>
      </w:r>
      <w:proofErr w:type="spellStart"/>
      <w:r w:rsidRPr="00BA09A4">
        <w:rPr>
          <w:rFonts w:ascii="Arial" w:hAnsi="Arial" w:cs="Arial"/>
          <w:color w:val="FF0000"/>
          <w:sz w:val="22"/>
          <w:szCs w:val="22"/>
        </w:rPr>
        <w:t>Oo</w:t>
      </w:r>
      <w:proofErr w:type="spellEnd"/>
      <w:r w:rsidRPr="00BA09A4">
        <w:rPr>
          <w:rFonts w:ascii="Arial" w:hAnsi="Arial" w:cs="Arial"/>
          <w:color w:val="FF0000"/>
          <w:sz w:val="22"/>
          <w:szCs w:val="22"/>
        </w:rPr>
        <w:t xml:space="preserve"> is branched from </w:t>
      </w:r>
      <w:proofErr w:type="spellStart"/>
      <w:r w:rsidRPr="00BA09A4">
        <w:rPr>
          <w:rFonts w:ascii="Arial" w:hAnsi="Arial" w:cs="Arial"/>
          <w:color w:val="FF0000"/>
          <w:sz w:val="22"/>
          <w:szCs w:val="22"/>
        </w:rPr>
        <w:t>Bt</w:t>
      </w:r>
      <w:proofErr w:type="spellEnd"/>
      <w:r w:rsidRPr="00BA09A4">
        <w:rPr>
          <w:rFonts w:ascii="Arial" w:hAnsi="Arial" w:cs="Arial"/>
          <w:color w:val="FF0000"/>
          <w:sz w:val="22"/>
          <w:szCs w:val="22"/>
        </w:rPr>
        <w:t xml:space="preserve"> and </w:t>
      </w:r>
      <w:proofErr w:type="spellStart"/>
      <w:r w:rsidRPr="00BA09A4">
        <w:rPr>
          <w:rFonts w:ascii="Arial" w:hAnsi="Arial" w:cs="Arial"/>
          <w:color w:val="FF0000"/>
          <w:sz w:val="22"/>
          <w:szCs w:val="22"/>
        </w:rPr>
        <w:t>Ec</w:t>
      </w:r>
      <w:proofErr w:type="spellEnd"/>
      <w:r w:rsidRPr="00BA09A4">
        <w:rPr>
          <w:rFonts w:ascii="Arial" w:hAnsi="Arial" w:cs="Arial"/>
          <w:color w:val="FF0000"/>
          <w:sz w:val="22"/>
          <w:szCs w:val="22"/>
        </w:rPr>
        <w:t xml:space="preserve"> on this diagram.</w:t>
      </w:r>
    </w:p>
    <w:p w14:paraId="647029AE" w14:textId="77777777" w:rsidR="005F49EC" w:rsidRDefault="005F49EC" w:rsidP="00106D19">
      <w:pPr>
        <w:rPr>
          <w:rFonts w:ascii="Arial" w:hAnsi="Arial" w:cs="Arial"/>
          <w:sz w:val="22"/>
          <w:szCs w:val="22"/>
        </w:rPr>
      </w:pPr>
    </w:p>
    <w:p w14:paraId="3FF879C4" w14:textId="77777777" w:rsidR="00BE0989" w:rsidRPr="00F70239" w:rsidRDefault="00F70239">
      <w:pPr>
        <w:rPr>
          <w:rFonts w:ascii="Arial" w:hAnsi="Arial" w:cs="Arial"/>
          <w:b/>
          <w:bCs/>
          <w:sz w:val="22"/>
          <w:szCs w:val="22"/>
          <w:u w:val="single"/>
        </w:rPr>
      </w:pPr>
      <w:r>
        <w:rPr>
          <w:rFonts w:ascii="Arial" w:hAnsi="Arial" w:cs="Arial"/>
          <w:b/>
          <w:bCs/>
          <w:sz w:val="22"/>
          <w:szCs w:val="22"/>
          <w:u w:val="single"/>
        </w:rPr>
        <w:t>Section</w:t>
      </w:r>
      <w:r w:rsidR="005F713C" w:rsidRPr="00F70239">
        <w:rPr>
          <w:rFonts w:ascii="Arial" w:hAnsi="Arial" w:cs="Arial"/>
          <w:b/>
          <w:bCs/>
          <w:sz w:val="22"/>
          <w:szCs w:val="22"/>
          <w:u w:val="single"/>
        </w:rPr>
        <w:t xml:space="preserve"> </w:t>
      </w:r>
      <w:r>
        <w:rPr>
          <w:rFonts w:ascii="Arial" w:hAnsi="Arial" w:cs="Arial"/>
          <w:b/>
          <w:bCs/>
          <w:sz w:val="22"/>
          <w:szCs w:val="22"/>
          <w:u w:val="single"/>
        </w:rPr>
        <w:t>3</w:t>
      </w:r>
    </w:p>
    <w:p w14:paraId="3A64322A" w14:textId="77777777" w:rsidR="005F713C" w:rsidRPr="005C3B8F" w:rsidRDefault="005F713C">
      <w:pPr>
        <w:rPr>
          <w:rFonts w:ascii="Arial" w:hAnsi="Arial" w:cs="Arial"/>
          <w:sz w:val="22"/>
          <w:szCs w:val="22"/>
        </w:rPr>
      </w:pPr>
    </w:p>
    <w:p w14:paraId="30E5468E" w14:textId="77777777" w:rsidR="005F713C" w:rsidRPr="00F70239" w:rsidRDefault="00F70239">
      <w:pPr>
        <w:rPr>
          <w:rFonts w:ascii="Arial" w:hAnsi="Arial" w:cs="Arial"/>
          <w:sz w:val="22"/>
          <w:szCs w:val="22"/>
          <w:u w:val="single"/>
        </w:rPr>
      </w:pPr>
      <w:r w:rsidRPr="00F70239">
        <w:rPr>
          <w:rFonts w:ascii="Arial" w:hAnsi="Arial" w:cs="Arial"/>
          <w:sz w:val="22"/>
          <w:szCs w:val="22"/>
          <w:u w:val="single"/>
        </w:rPr>
        <w:t>Exercise 4:</w:t>
      </w:r>
    </w:p>
    <w:p w14:paraId="66D0927F" w14:textId="77777777" w:rsidR="00F70239" w:rsidRPr="005C3B8F" w:rsidRDefault="00F70239">
      <w:pPr>
        <w:rPr>
          <w:rFonts w:ascii="Arial" w:hAnsi="Arial" w:cs="Arial"/>
          <w:sz w:val="22"/>
          <w:szCs w:val="22"/>
        </w:rPr>
      </w:pPr>
    </w:p>
    <w:p w14:paraId="6A90F4F7" w14:textId="77777777" w:rsidR="005F713C" w:rsidRPr="005C3B8F" w:rsidRDefault="005F713C" w:rsidP="005F713C">
      <w:pPr>
        <w:rPr>
          <w:rFonts w:ascii="Arial" w:hAnsi="Arial" w:cs="Arial"/>
          <w:sz w:val="22"/>
          <w:szCs w:val="22"/>
        </w:rPr>
      </w:pPr>
      <w:r w:rsidRPr="005C3B8F">
        <w:rPr>
          <w:rFonts w:ascii="Arial" w:hAnsi="Arial" w:cs="Arial"/>
          <w:sz w:val="22"/>
          <w:szCs w:val="22"/>
        </w:rPr>
        <w:t>Answers to questions:</w:t>
      </w:r>
    </w:p>
    <w:p w14:paraId="561297F9" w14:textId="6AEFB5DB" w:rsidR="005F713C" w:rsidRPr="007008C8" w:rsidRDefault="00F70239" w:rsidP="005F713C">
      <w:pPr>
        <w:rPr>
          <w:rFonts w:ascii="Arial" w:hAnsi="Arial" w:cs="Arial"/>
          <w:color w:val="FF0000"/>
          <w:sz w:val="22"/>
          <w:szCs w:val="22"/>
        </w:rPr>
      </w:pPr>
      <w:r>
        <w:rPr>
          <w:rFonts w:ascii="Arial" w:hAnsi="Arial" w:cs="Arial"/>
          <w:sz w:val="22"/>
          <w:szCs w:val="22"/>
        </w:rPr>
        <w:t>4.1</w:t>
      </w:r>
      <w:r w:rsidR="007008C8">
        <w:rPr>
          <w:rFonts w:ascii="Arial" w:hAnsi="Arial" w:cs="Arial"/>
          <w:sz w:val="22"/>
          <w:szCs w:val="22"/>
        </w:rPr>
        <w:tab/>
      </w:r>
      <w:r w:rsidR="007008C8">
        <w:rPr>
          <w:rFonts w:ascii="Arial" w:hAnsi="Arial" w:cs="Arial"/>
          <w:color w:val="FF0000"/>
          <w:sz w:val="22"/>
          <w:szCs w:val="22"/>
        </w:rPr>
        <w:t xml:space="preserve">There are many rationales here.  Common ones may include the fact that there </w:t>
      </w:r>
      <w:r w:rsidR="003915FA">
        <w:rPr>
          <w:rFonts w:ascii="Arial" w:hAnsi="Arial" w:cs="Arial"/>
          <w:color w:val="FF0000"/>
          <w:sz w:val="22"/>
          <w:szCs w:val="22"/>
        </w:rPr>
        <w:t>are changes in protein sequences due to mutation and that there is no one capsid sequence for any cluster.  Including multiple phages allows for this diversity to be recognized.  Also, including more than one phage sequence per cluster can be used for internal validity of a resulting tree, or to explore hypotheses in the future about why overall phage genomes may be related, but the major capsid protein of one phage may be an outlier from the rest of the cluster.</w:t>
      </w:r>
    </w:p>
    <w:p w14:paraId="225D090B" w14:textId="7FBAD9D8" w:rsidR="00F70239" w:rsidRPr="003915FA" w:rsidRDefault="00F70239" w:rsidP="005F713C">
      <w:pPr>
        <w:rPr>
          <w:rFonts w:ascii="Arial" w:hAnsi="Arial" w:cs="Arial"/>
          <w:color w:val="FF0000"/>
          <w:sz w:val="22"/>
          <w:szCs w:val="22"/>
        </w:rPr>
      </w:pPr>
      <w:r>
        <w:rPr>
          <w:rFonts w:ascii="Arial" w:hAnsi="Arial" w:cs="Arial"/>
          <w:sz w:val="22"/>
          <w:szCs w:val="22"/>
        </w:rPr>
        <w:t>4.2</w:t>
      </w:r>
      <w:r w:rsidR="007008C8">
        <w:rPr>
          <w:rFonts w:ascii="Arial" w:hAnsi="Arial" w:cs="Arial"/>
          <w:sz w:val="22"/>
          <w:szCs w:val="22"/>
        </w:rPr>
        <w:tab/>
      </w:r>
      <w:r w:rsidR="003915FA">
        <w:rPr>
          <w:rFonts w:ascii="Arial" w:hAnsi="Arial" w:cs="Arial"/>
          <w:color w:val="FF0000"/>
          <w:sz w:val="22"/>
          <w:szCs w:val="22"/>
        </w:rPr>
        <w:t>There is a law of diminishing return in the data analysis if too many phage sequences are included.  The trees get too unwieldy with too many sequences.</w:t>
      </w:r>
    </w:p>
    <w:p w14:paraId="6630BFD0" w14:textId="789288B5" w:rsidR="00F70239" w:rsidRPr="003915FA" w:rsidRDefault="00F70239" w:rsidP="005F713C">
      <w:pPr>
        <w:rPr>
          <w:rFonts w:ascii="Arial" w:hAnsi="Arial" w:cs="Arial"/>
          <w:color w:val="FF0000"/>
          <w:sz w:val="22"/>
          <w:szCs w:val="22"/>
        </w:rPr>
      </w:pPr>
      <w:r>
        <w:rPr>
          <w:rFonts w:ascii="Arial" w:hAnsi="Arial" w:cs="Arial"/>
          <w:sz w:val="22"/>
          <w:szCs w:val="22"/>
        </w:rPr>
        <w:t>4.3</w:t>
      </w:r>
      <w:r w:rsidR="007008C8">
        <w:rPr>
          <w:rFonts w:ascii="Arial" w:hAnsi="Arial" w:cs="Arial"/>
          <w:sz w:val="22"/>
          <w:szCs w:val="22"/>
        </w:rPr>
        <w:tab/>
      </w:r>
      <w:r w:rsidR="003915FA">
        <w:rPr>
          <w:rFonts w:ascii="Arial" w:hAnsi="Arial" w:cs="Arial"/>
          <w:color w:val="FF0000"/>
          <w:sz w:val="22"/>
          <w:szCs w:val="22"/>
        </w:rPr>
        <w:t>Yes this is reasonable ala Question 4.2.</w:t>
      </w:r>
    </w:p>
    <w:p w14:paraId="134A5920" w14:textId="77777777" w:rsidR="007008C8" w:rsidRDefault="00F70239" w:rsidP="005F713C">
      <w:pPr>
        <w:rPr>
          <w:rFonts w:ascii="Arial" w:hAnsi="Arial" w:cs="Arial"/>
          <w:sz w:val="22"/>
          <w:szCs w:val="22"/>
        </w:rPr>
      </w:pPr>
      <w:r>
        <w:rPr>
          <w:rFonts w:ascii="Arial" w:hAnsi="Arial" w:cs="Arial"/>
          <w:sz w:val="22"/>
          <w:szCs w:val="22"/>
        </w:rPr>
        <w:t>4.4</w:t>
      </w:r>
      <w:r w:rsidR="007008C8">
        <w:rPr>
          <w:rFonts w:ascii="Arial" w:hAnsi="Arial" w:cs="Arial"/>
          <w:sz w:val="22"/>
          <w:szCs w:val="22"/>
        </w:rPr>
        <w:tab/>
      </w:r>
    </w:p>
    <w:p w14:paraId="773B8013" w14:textId="373F5270" w:rsidR="00F70239" w:rsidRDefault="007008C8" w:rsidP="005F713C">
      <w:pPr>
        <w:rPr>
          <w:rFonts w:ascii="Arial" w:hAnsi="Arial" w:cs="Arial"/>
          <w:sz w:val="22"/>
          <w:szCs w:val="22"/>
        </w:rPr>
      </w:pPr>
      <w:r>
        <w:rPr>
          <w:noProof/>
        </w:rPr>
        <w:drawing>
          <wp:inline distT="0" distB="0" distL="0" distR="0" wp14:anchorId="2A3C0971" wp14:editId="5C430293">
            <wp:extent cx="4600876" cy="4273506"/>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2079" cy="4283911"/>
                    </a:xfrm>
                    <a:prstGeom prst="rect">
                      <a:avLst/>
                    </a:prstGeom>
                  </pic:spPr>
                </pic:pic>
              </a:graphicData>
            </a:graphic>
          </wp:inline>
        </w:drawing>
      </w:r>
    </w:p>
    <w:p w14:paraId="40AD6039" w14:textId="0934B304" w:rsidR="00F70239" w:rsidRDefault="00F70239" w:rsidP="005F713C">
      <w:pPr>
        <w:rPr>
          <w:rFonts w:ascii="Arial" w:hAnsi="Arial" w:cs="Arial"/>
          <w:sz w:val="22"/>
          <w:szCs w:val="22"/>
        </w:rPr>
      </w:pPr>
      <w:r>
        <w:rPr>
          <w:rFonts w:ascii="Arial" w:hAnsi="Arial" w:cs="Arial"/>
          <w:sz w:val="22"/>
          <w:szCs w:val="22"/>
        </w:rPr>
        <w:t>4.5</w:t>
      </w:r>
      <w:r w:rsidR="00040D66">
        <w:rPr>
          <w:rFonts w:ascii="Arial" w:hAnsi="Arial" w:cs="Arial"/>
          <w:sz w:val="22"/>
          <w:szCs w:val="22"/>
        </w:rPr>
        <w:tab/>
      </w:r>
      <w:r w:rsidR="00040D66" w:rsidRPr="00040D66">
        <w:rPr>
          <w:rFonts w:ascii="Arial" w:hAnsi="Arial" w:cs="Arial"/>
          <w:color w:val="FF0000"/>
          <w:sz w:val="22"/>
          <w:szCs w:val="22"/>
        </w:rPr>
        <w:t>Coloring each known cluster separately would help to distinguish any anomalies. If the known clusters were not already included next to the phage name, then it would be necessary to label them on the tree.</w:t>
      </w:r>
    </w:p>
    <w:p w14:paraId="56514658" w14:textId="6CE455C0" w:rsidR="00F70239" w:rsidRDefault="00F70239" w:rsidP="005F713C">
      <w:pPr>
        <w:rPr>
          <w:rFonts w:ascii="Arial" w:hAnsi="Arial" w:cs="Arial"/>
          <w:sz w:val="22"/>
          <w:szCs w:val="22"/>
        </w:rPr>
      </w:pPr>
      <w:r>
        <w:rPr>
          <w:rFonts w:ascii="Arial" w:hAnsi="Arial" w:cs="Arial"/>
          <w:sz w:val="22"/>
          <w:szCs w:val="22"/>
        </w:rPr>
        <w:t>4.6</w:t>
      </w:r>
      <w:r w:rsidR="00040D66">
        <w:rPr>
          <w:rFonts w:ascii="Arial" w:hAnsi="Arial" w:cs="Arial"/>
          <w:sz w:val="22"/>
          <w:szCs w:val="22"/>
        </w:rPr>
        <w:tab/>
      </w:r>
      <w:r w:rsidR="00040D66" w:rsidRPr="00040D66">
        <w:rPr>
          <w:rFonts w:ascii="Arial" w:hAnsi="Arial" w:cs="Arial"/>
          <w:color w:val="FF0000"/>
          <w:sz w:val="22"/>
          <w:szCs w:val="22"/>
        </w:rPr>
        <w:t xml:space="preserve">No, </w:t>
      </w:r>
      <w:proofErr w:type="spellStart"/>
      <w:r w:rsidR="00040D66" w:rsidRPr="00040D66">
        <w:rPr>
          <w:rFonts w:ascii="Arial" w:hAnsi="Arial" w:cs="Arial"/>
          <w:color w:val="FF0000"/>
          <w:sz w:val="22"/>
          <w:szCs w:val="22"/>
        </w:rPr>
        <w:t>Cerasum</w:t>
      </w:r>
      <w:proofErr w:type="spellEnd"/>
      <w:r w:rsidR="00040D66" w:rsidRPr="00040D66">
        <w:rPr>
          <w:rFonts w:ascii="Arial" w:hAnsi="Arial" w:cs="Arial"/>
          <w:color w:val="FF0000"/>
          <w:sz w:val="22"/>
          <w:szCs w:val="22"/>
        </w:rPr>
        <w:t xml:space="preserve"> (an F1 phage) is grouped with the K1 phages.</w:t>
      </w:r>
    </w:p>
    <w:p w14:paraId="07047D6E" w14:textId="31A829A6" w:rsidR="00F70239" w:rsidRDefault="00F70239" w:rsidP="005F713C">
      <w:pPr>
        <w:rPr>
          <w:rFonts w:ascii="Arial" w:hAnsi="Arial" w:cs="Arial"/>
          <w:sz w:val="22"/>
          <w:szCs w:val="22"/>
        </w:rPr>
      </w:pPr>
      <w:r>
        <w:rPr>
          <w:rFonts w:ascii="Arial" w:hAnsi="Arial" w:cs="Arial"/>
          <w:sz w:val="22"/>
          <w:szCs w:val="22"/>
        </w:rPr>
        <w:t>4.7</w:t>
      </w:r>
      <w:r w:rsidR="00040D66">
        <w:rPr>
          <w:rFonts w:ascii="Arial" w:hAnsi="Arial" w:cs="Arial"/>
          <w:sz w:val="22"/>
          <w:szCs w:val="22"/>
        </w:rPr>
        <w:tab/>
      </w:r>
      <w:r w:rsidR="00040D66" w:rsidRPr="00040D66">
        <w:rPr>
          <w:rFonts w:ascii="Arial" w:hAnsi="Arial" w:cs="Arial"/>
          <w:color w:val="FF0000"/>
          <w:sz w:val="22"/>
          <w:szCs w:val="22"/>
        </w:rPr>
        <w:t>Clusters J and F1 are predicted to be the closest as they have the shortest distance between them.</w:t>
      </w:r>
    </w:p>
    <w:p w14:paraId="524CA82C" w14:textId="76A1AAEE" w:rsidR="00F70239" w:rsidRDefault="00F70239" w:rsidP="005F713C">
      <w:pPr>
        <w:rPr>
          <w:rFonts w:ascii="Arial" w:hAnsi="Arial" w:cs="Arial"/>
          <w:sz w:val="22"/>
          <w:szCs w:val="22"/>
        </w:rPr>
      </w:pPr>
      <w:r>
        <w:rPr>
          <w:rFonts w:ascii="Arial" w:hAnsi="Arial" w:cs="Arial"/>
          <w:sz w:val="22"/>
          <w:szCs w:val="22"/>
        </w:rPr>
        <w:t>4.8</w:t>
      </w:r>
      <w:r w:rsidR="00040D66">
        <w:rPr>
          <w:rFonts w:ascii="Arial" w:hAnsi="Arial" w:cs="Arial"/>
          <w:sz w:val="22"/>
          <w:szCs w:val="22"/>
        </w:rPr>
        <w:tab/>
      </w:r>
      <w:r w:rsidR="00040D66" w:rsidRPr="00040D66">
        <w:rPr>
          <w:rFonts w:ascii="Arial" w:hAnsi="Arial" w:cs="Arial"/>
          <w:color w:val="FF0000"/>
          <w:sz w:val="22"/>
          <w:szCs w:val="22"/>
        </w:rPr>
        <w:t>Clusters L2 and F1 are predicted to be the farthest apart based on having the longest branches separating them.</w:t>
      </w:r>
    </w:p>
    <w:p w14:paraId="61DC7733" w14:textId="5B2A7C3B" w:rsidR="00F70239" w:rsidRPr="00040D66" w:rsidRDefault="00F70239" w:rsidP="005F713C">
      <w:pPr>
        <w:rPr>
          <w:rFonts w:ascii="Arial" w:hAnsi="Arial" w:cs="Arial"/>
          <w:color w:val="FF0000"/>
          <w:sz w:val="22"/>
          <w:szCs w:val="22"/>
        </w:rPr>
      </w:pPr>
      <w:r>
        <w:rPr>
          <w:rFonts w:ascii="Arial" w:hAnsi="Arial" w:cs="Arial"/>
          <w:sz w:val="22"/>
          <w:szCs w:val="22"/>
        </w:rPr>
        <w:lastRenderedPageBreak/>
        <w:t>4.9</w:t>
      </w:r>
      <w:r w:rsidR="00040D66">
        <w:rPr>
          <w:rFonts w:ascii="Arial" w:hAnsi="Arial" w:cs="Arial"/>
          <w:sz w:val="22"/>
          <w:szCs w:val="22"/>
        </w:rPr>
        <w:tab/>
      </w:r>
      <w:r w:rsidR="00040D66" w:rsidRPr="00040D66">
        <w:rPr>
          <w:rFonts w:ascii="Arial" w:hAnsi="Arial" w:cs="Arial"/>
          <w:color w:val="FF0000"/>
          <w:sz w:val="22"/>
          <w:szCs w:val="22"/>
        </w:rPr>
        <w:t>The branch separating C1 from the B1, J and F1 phages- 0.41 bootstrap value.</w:t>
      </w:r>
    </w:p>
    <w:p w14:paraId="61D5C9D9" w14:textId="731B2BF5" w:rsidR="00F70239" w:rsidRDefault="003D64BF" w:rsidP="005F713C">
      <w:pPr>
        <w:rPr>
          <w:rFonts w:ascii="Arial" w:hAnsi="Arial" w:cs="Arial"/>
          <w:sz w:val="22"/>
          <w:szCs w:val="22"/>
        </w:rPr>
      </w:pPr>
      <w:r>
        <w:rPr>
          <w:rFonts w:ascii="Arial" w:hAnsi="Arial" w:cs="Arial"/>
          <w:sz w:val="22"/>
          <w:szCs w:val="22"/>
        </w:rPr>
        <w:t>4.10</w:t>
      </w:r>
      <w:r w:rsidR="00040D66">
        <w:rPr>
          <w:rFonts w:ascii="Arial" w:hAnsi="Arial" w:cs="Arial"/>
          <w:sz w:val="22"/>
          <w:szCs w:val="22"/>
        </w:rPr>
        <w:tab/>
      </w:r>
    </w:p>
    <w:p w14:paraId="74724AE4" w14:textId="5FAFF474" w:rsidR="00040D66" w:rsidRDefault="00040D66" w:rsidP="005F713C">
      <w:pPr>
        <w:rPr>
          <w:rFonts w:ascii="Arial" w:hAnsi="Arial" w:cs="Arial"/>
          <w:sz w:val="22"/>
          <w:szCs w:val="22"/>
        </w:rPr>
      </w:pPr>
      <w:r>
        <w:rPr>
          <w:noProof/>
        </w:rPr>
        <w:drawing>
          <wp:inline distT="0" distB="0" distL="0" distR="0" wp14:anchorId="7C41E812" wp14:editId="2FAA770C">
            <wp:extent cx="5943600" cy="4646295"/>
            <wp:effectExtent l="0" t="0" r="0" b="190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646295"/>
                    </a:xfrm>
                    <a:prstGeom prst="rect">
                      <a:avLst/>
                    </a:prstGeom>
                  </pic:spPr>
                </pic:pic>
              </a:graphicData>
            </a:graphic>
          </wp:inline>
        </w:drawing>
      </w:r>
    </w:p>
    <w:p w14:paraId="61AD805E" w14:textId="4C672B6C" w:rsidR="003D64BF" w:rsidRDefault="003D64BF" w:rsidP="005F713C">
      <w:pPr>
        <w:rPr>
          <w:rFonts w:ascii="Arial" w:hAnsi="Arial" w:cs="Arial"/>
          <w:sz w:val="22"/>
          <w:szCs w:val="22"/>
        </w:rPr>
      </w:pPr>
      <w:r>
        <w:rPr>
          <w:rFonts w:ascii="Arial" w:hAnsi="Arial" w:cs="Arial"/>
          <w:sz w:val="22"/>
          <w:szCs w:val="22"/>
        </w:rPr>
        <w:t>4.11</w:t>
      </w:r>
      <w:r w:rsidR="00040D66">
        <w:rPr>
          <w:rFonts w:ascii="Arial" w:hAnsi="Arial" w:cs="Arial"/>
          <w:sz w:val="22"/>
          <w:szCs w:val="22"/>
        </w:rPr>
        <w:tab/>
      </w:r>
      <w:r w:rsidR="00040D66" w:rsidRPr="00040D66">
        <w:rPr>
          <w:rFonts w:ascii="Arial" w:hAnsi="Arial" w:cs="Arial"/>
          <w:color w:val="FF0000"/>
          <w:sz w:val="22"/>
          <w:szCs w:val="22"/>
        </w:rPr>
        <w:t>Phage clusters are determined by comparison of whole genome sequences and the purpose of this tree is to see if the major capsid protein sequence alone can be used to correctly cluster phages. The labels already indicate the phage cluster, but to more clearly represent the results, different phage clusters can be represented by different colors as seen in figure 1 in exercise 3.</w:t>
      </w:r>
    </w:p>
    <w:p w14:paraId="58227DA0" w14:textId="6EFB519A" w:rsidR="003D64BF" w:rsidRDefault="003D64BF" w:rsidP="005F713C">
      <w:pPr>
        <w:rPr>
          <w:rFonts w:ascii="Arial" w:hAnsi="Arial" w:cs="Arial"/>
          <w:sz w:val="22"/>
          <w:szCs w:val="22"/>
        </w:rPr>
      </w:pPr>
      <w:r>
        <w:rPr>
          <w:rFonts w:ascii="Arial" w:hAnsi="Arial" w:cs="Arial"/>
          <w:sz w:val="22"/>
          <w:szCs w:val="22"/>
        </w:rPr>
        <w:t>4.12</w:t>
      </w:r>
      <w:r w:rsidR="00040D66">
        <w:rPr>
          <w:rFonts w:ascii="Arial" w:hAnsi="Arial" w:cs="Arial"/>
          <w:sz w:val="22"/>
          <w:szCs w:val="22"/>
        </w:rPr>
        <w:tab/>
      </w:r>
      <w:r w:rsidR="00040D66" w:rsidRPr="00040D66">
        <w:rPr>
          <w:rFonts w:ascii="Arial" w:hAnsi="Arial" w:cs="Arial"/>
          <w:color w:val="FF0000"/>
          <w:sz w:val="22"/>
          <w:szCs w:val="22"/>
        </w:rPr>
        <w:t xml:space="preserve">No, Bxb1 appears not to be related to the other A1 phages. </w:t>
      </w:r>
      <w:proofErr w:type="gramStart"/>
      <w:r w:rsidR="00040D66" w:rsidRPr="00040D66">
        <w:rPr>
          <w:rFonts w:ascii="Arial" w:hAnsi="Arial" w:cs="Arial"/>
          <w:color w:val="FF0000"/>
          <w:sz w:val="22"/>
          <w:szCs w:val="22"/>
        </w:rPr>
        <w:t>Also</w:t>
      </w:r>
      <w:proofErr w:type="gramEnd"/>
      <w:r w:rsidR="00040D66" w:rsidRPr="00040D66">
        <w:rPr>
          <w:rFonts w:ascii="Arial" w:hAnsi="Arial" w:cs="Arial"/>
          <w:color w:val="FF0000"/>
          <w:sz w:val="22"/>
          <w:szCs w:val="22"/>
        </w:rPr>
        <w:t xml:space="preserve"> </w:t>
      </w:r>
      <w:proofErr w:type="spellStart"/>
      <w:r w:rsidR="00040D66" w:rsidRPr="00040D66">
        <w:rPr>
          <w:rFonts w:ascii="Arial" w:hAnsi="Arial" w:cs="Arial"/>
          <w:color w:val="FF0000"/>
          <w:sz w:val="22"/>
          <w:szCs w:val="22"/>
        </w:rPr>
        <w:t>Cerasum</w:t>
      </w:r>
      <w:proofErr w:type="spellEnd"/>
      <w:r w:rsidR="00040D66" w:rsidRPr="00040D66">
        <w:rPr>
          <w:rFonts w:ascii="Arial" w:hAnsi="Arial" w:cs="Arial"/>
          <w:color w:val="FF0000"/>
          <w:sz w:val="22"/>
          <w:szCs w:val="22"/>
        </w:rPr>
        <w:t xml:space="preserve"> is more closely related to K1 phages than the other F1 phages based on the capsid protein</w:t>
      </w:r>
      <w:r w:rsidR="00040D66" w:rsidRPr="00040D66">
        <w:rPr>
          <w:rFonts w:ascii="Arial" w:hAnsi="Arial" w:cs="Arial"/>
          <w:sz w:val="22"/>
          <w:szCs w:val="22"/>
        </w:rPr>
        <w:t>.</w:t>
      </w:r>
    </w:p>
    <w:p w14:paraId="3E3A370C" w14:textId="69A822F0" w:rsidR="003D64BF" w:rsidRPr="00040D66" w:rsidRDefault="003D64BF" w:rsidP="005F713C">
      <w:pPr>
        <w:rPr>
          <w:rFonts w:ascii="Arial" w:hAnsi="Arial" w:cs="Arial"/>
          <w:color w:val="FF0000"/>
          <w:sz w:val="22"/>
          <w:szCs w:val="22"/>
        </w:rPr>
      </w:pPr>
      <w:r>
        <w:rPr>
          <w:rFonts w:ascii="Arial" w:hAnsi="Arial" w:cs="Arial"/>
          <w:sz w:val="22"/>
          <w:szCs w:val="22"/>
        </w:rPr>
        <w:t>4.13</w:t>
      </w:r>
      <w:r w:rsidR="00040D66">
        <w:rPr>
          <w:rFonts w:ascii="Arial" w:hAnsi="Arial" w:cs="Arial"/>
          <w:sz w:val="22"/>
          <w:szCs w:val="22"/>
        </w:rPr>
        <w:tab/>
      </w:r>
      <w:r w:rsidR="00040D66" w:rsidRPr="00040D66">
        <w:rPr>
          <w:rFonts w:ascii="Arial" w:hAnsi="Arial" w:cs="Arial"/>
          <w:color w:val="FF0000"/>
          <w:sz w:val="22"/>
          <w:szCs w:val="22"/>
        </w:rPr>
        <w:t>L2 and B1 or C1 appear to be the farthest apart though it is difficult to determine from this network.</w:t>
      </w:r>
    </w:p>
    <w:p w14:paraId="5A5E8B9E" w14:textId="39F9CFF0" w:rsidR="003D64BF" w:rsidRDefault="003D64BF" w:rsidP="005F713C">
      <w:pPr>
        <w:rPr>
          <w:rFonts w:ascii="Arial" w:hAnsi="Arial" w:cs="Arial"/>
          <w:sz w:val="22"/>
          <w:szCs w:val="22"/>
        </w:rPr>
      </w:pPr>
      <w:r>
        <w:rPr>
          <w:rFonts w:ascii="Arial" w:hAnsi="Arial" w:cs="Arial"/>
          <w:sz w:val="22"/>
          <w:szCs w:val="22"/>
        </w:rPr>
        <w:t>4.14</w:t>
      </w:r>
      <w:r w:rsidR="00040D66">
        <w:rPr>
          <w:rFonts w:ascii="Arial" w:hAnsi="Arial" w:cs="Arial"/>
          <w:sz w:val="22"/>
          <w:szCs w:val="22"/>
        </w:rPr>
        <w:tab/>
      </w:r>
      <w:r w:rsidR="00040D66" w:rsidRPr="00040D66">
        <w:rPr>
          <w:rFonts w:ascii="Arial" w:hAnsi="Arial" w:cs="Arial"/>
          <w:color w:val="FF0000"/>
          <w:sz w:val="22"/>
          <w:szCs w:val="22"/>
        </w:rPr>
        <w:t xml:space="preserve">The tree and network are similar overall in that most of the phages from the same known cluster did form distinct clades on the tree. Also, </w:t>
      </w:r>
      <w:proofErr w:type="spellStart"/>
      <w:r w:rsidR="00040D66" w:rsidRPr="00040D66">
        <w:rPr>
          <w:rFonts w:ascii="Arial" w:hAnsi="Arial" w:cs="Arial"/>
          <w:color w:val="FF0000"/>
          <w:sz w:val="22"/>
          <w:szCs w:val="22"/>
        </w:rPr>
        <w:t>Cerasum</w:t>
      </w:r>
      <w:proofErr w:type="spellEnd"/>
      <w:r w:rsidR="00040D66" w:rsidRPr="00040D66">
        <w:rPr>
          <w:rFonts w:ascii="Arial" w:hAnsi="Arial" w:cs="Arial"/>
          <w:color w:val="FF0000"/>
          <w:sz w:val="22"/>
          <w:szCs w:val="22"/>
        </w:rPr>
        <w:t xml:space="preserve"> is predicted to be more related to the K1 phages based on the capsid protein sequences.</w:t>
      </w:r>
    </w:p>
    <w:p w14:paraId="781F1871" w14:textId="4DA26330" w:rsidR="003D64BF" w:rsidRDefault="003D64BF" w:rsidP="005F713C">
      <w:pPr>
        <w:rPr>
          <w:rFonts w:ascii="Arial" w:hAnsi="Arial" w:cs="Arial"/>
          <w:sz w:val="22"/>
          <w:szCs w:val="22"/>
        </w:rPr>
      </w:pPr>
      <w:r>
        <w:rPr>
          <w:rFonts w:ascii="Arial" w:hAnsi="Arial" w:cs="Arial"/>
          <w:sz w:val="22"/>
          <w:szCs w:val="22"/>
        </w:rPr>
        <w:t>4.15</w:t>
      </w:r>
      <w:r w:rsidR="00040D66">
        <w:rPr>
          <w:rFonts w:ascii="Arial" w:hAnsi="Arial" w:cs="Arial"/>
          <w:sz w:val="22"/>
          <w:szCs w:val="22"/>
        </w:rPr>
        <w:tab/>
      </w:r>
      <w:r w:rsidR="00040D66" w:rsidRPr="00040D66">
        <w:rPr>
          <w:rFonts w:ascii="Arial" w:hAnsi="Arial" w:cs="Arial"/>
          <w:color w:val="FF0000"/>
          <w:sz w:val="22"/>
          <w:szCs w:val="22"/>
        </w:rPr>
        <w:t xml:space="preserve">The tree and network differed in that in the tree, Bxb1 is predicted to be more related to the other A1 phages than phages from other clusters, while in the network Bxb1 is predicted to be not related to the A1 phages.  </w:t>
      </w:r>
    </w:p>
    <w:p w14:paraId="5BF9A468" w14:textId="18B3AF0B" w:rsidR="003D64BF" w:rsidRDefault="003D64BF" w:rsidP="005F713C">
      <w:pPr>
        <w:rPr>
          <w:rFonts w:ascii="Arial" w:hAnsi="Arial" w:cs="Arial"/>
          <w:sz w:val="22"/>
          <w:szCs w:val="22"/>
        </w:rPr>
      </w:pPr>
      <w:r>
        <w:rPr>
          <w:rFonts w:ascii="Arial" w:hAnsi="Arial" w:cs="Arial"/>
          <w:sz w:val="22"/>
          <w:szCs w:val="22"/>
        </w:rPr>
        <w:t>4.16</w:t>
      </w:r>
      <w:r w:rsidR="00040D66">
        <w:rPr>
          <w:rFonts w:ascii="Arial" w:hAnsi="Arial" w:cs="Arial"/>
          <w:sz w:val="22"/>
          <w:szCs w:val="22"/>
        </w:rPr>
        <w:tab/>
      </w:r>
      <w:r w:rsidR="00040D66" w:rsidRPr="00040D66">
        <w:rPr>
          <w:rFonts w:ascii="Arial" w:hAnsi="Arial" w:cs="Arial"/>
          <w:color w:val="FF0000"/>
          <w:sz w:val="22"/>
          <w:szCs w:val="22"/>
        </w:rPr>
        <w:t xml:space="preserve">The major capsid protein sequence can be used to cluster bacteriophage </w:t>
      </w:r>
      <w:proofErr w:type="gramStart"/>
      <w:r w:rsidR="00040D66" w:rsidRPr="00040D66">
        <w:rPr>
          <w:rFonts w:ascii="Arial" w:hAnsi="Arial" w:cs="Arial"/>
          <w:color w:val="FF0000"/>
          <w:sz w:val="22"/>
          <w:szCs w:val="22"/>
        </w:rPr>
        <w:t>sequences,</w:t>
      </w:r>
      <w:proofErr w:type="gramEnd"/>
      <w:r w:rsidR="00040D66" w:rsidRPr="00040D66">
        <w:rPr>
          <w:rFonts w:ascii="Arial" w:hAnsi="Arial" w:cs="Arial"/>
          <w:color w:val="FF0000"/>
          <w:sz w:val="22"/>
          <w:szCs w:val="22"/>
        </w:rPr>
        <w:t xml:space="preserve"> however it is not as accurate as using whole genome sequences. The </w:t>
      </w:r>
      <w:proofErr w:type="spellStart"/>
      <w:r w:rsidR="00040D66" w:rsidRPr="00040D66">
        <w:rPr>
          <w:rFonts w:ascii="Arial" w:hAnsi="Arial" w:cs="Arial"/>
          <w:color w:val="FF0000"/>
          <w:sz w:val="22"/>
          <w:szCs w:val="22"/>
        </w:rPr>
        <w:t>Cerasum</w:t>
      </w:r>
      <w:proofErr w:type="spellEnd"/>
      <w:r w:rsidR="00040D66" w:rsidRPr="00040D66">
        <w:rPr>
          <w:rFonts w:ascii="Arial" w:hAnsi="Arial" w:cs="Arial"/>
          <w:color w:val="FF0000"/>
          <w:sz w:val="22"/>
          <w:szCs w:val="22"/>
        </w:rPr>
        <w:t xml:space="preserve"> phage capsid protein is related to the K1 phages protein used in this analysis. The Bxb1 phage capsid protein is not similar to the other A1 phages used in this analysis. Other conclusions can be drawn as well such as the cluster E, L2 and C1 phages used in this analysis clustered tightly using just </w:t>
      </w:r>
      <w:r w:rsidR="00040D66" w:rsidRPr="00040D66">
        <w:rPr>
          <w:rFonts w:ascii="Arial" w:hAnsi="Arial" w:cs="Arial"/>
          <w:color w:val="FF0000"/>
          <w:sz w:val="22"/>
          <w:szCs w:val="22"/>
        </w:rPr>
        <w:lastRenderedPageBreak/>
        <w:t>the capsid protein sequence. Cluster J phages used here did not cluster tightly and may not be predicted as a single cluster when just using the capsid protein.</w:t>
      </w:r>
    </w:p>
    <w:p w14:paraId="0D6203F0" w14:textId="77777777" w:rsidR="005F713C" w:rsidRPr="005C3B8F" w:rsidRDefault="005F713C" w:rsidP="005F713C">
      <w:pPr>
        <w:rPr>
          <w:rFonts w:ascii="Arial" w:hAnsi="Arial" w:cs="Arial"/>
          <w:sz w:val="22"/>
          <w:szCs w:val="22"/>
        </w:rPr>
      </w:pPr>
    </w:p>
    <w:p w14:paraId="043DCA0F" w14:textId="77777777" w:rsidR="005F713C" w:rsidRPr="005C3B8F" w:rsidRDefault="005F713C">
      <w:pPr>
        <w:rPr>
          <w:rFonts w:ascii="Arial" w:hAnsi="Arial" w:cs="Arial"/>
          <w:sz w:val="22"/>
          <w:szCs w:val="22"/>
        </w:rPr>
      </w:pPr>
    </w:p>
    <w:sectPr w:rsidR="005F713C" w:rsidRPr="005C3B8F" w:rsidSect="003E3D66">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67BE2" w14:textId="77777777" w:rsidR="0099483B" w:rsidRDefault="0099483B" w:rsidP="00F725A6">
      <w:r>
        <w:separator/>
      </w:r>
    </w:p>
  </w:endnote>
  <w:endnote w:type="continuationSeparator" w:id="0">
    <w:p w14:paraId="0D3AAE6D" w14:textId="77777777" w:rsidR="0099483B" w:rsidRDefault="0099483B" w:rsidP="00F72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99819206"/>
      <w:docPartObj>
        <w:docPartGallery w:val="Page Numbers (Bottom of Page)"/>
        <w:docPartUnique/>
      </w:docPartObj>
    </w:sdtPr>
    <w:sdtEndPr>
      <w:rPr>
        <w:rStyle w:val="PageNumber"/>
      </w:rPr>
    </w:sdtEndPr>
    <w:sdtContent>
      <w:p w14:paraId="073A49EF" w14:textId="77777777" w:rsidR="00F725A6" w:rsidRDefault="00F725A6" w:rsidP="00CF11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330840" w14:textId="77777777" w:rsidR="00F725A6" w:rsidRDefault="00F725A6" w:rsidP="00F725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79587384"/>
      <w:docPartObj>
        <w:docPartGallery w:val="Page Numbers (Bottom of Page)"/>
        <w:docPartUnique/>
      </w:docPartObj>
    </w:sdtPr>
    <w:sdtEndPr>
      <w:rPr>
        <w:rStyle w:val="PageNumber"/>
      </w:rPr>
    </w:sdtEndPr>
    <w:sdtContent>
      <w:p w14:paraId="075DE8DE" w14:textId="77777777" w:rsidR="00F725A6" w:rsidRDefault="00F725A6" w:rsidP="00CF11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BB2F44" w14:textId="77777777" w:rsidR="00F725A6" w:rsidRDefault="00F725A6" w:rsidP="00F725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DDB3E" w14:textId="77777777" w:rsidR="0099483B" w:rsidRDefault="0099483B" w:rsidP="00F725A6">
      <w:r>
        <w:separator/>
      </w:r>
    </w:p>
  </w:footnote>
  <w:footnote w:type="continuationSeparator" w:id="0">
    <w:p w14:paraId="4031F81B" w14:textId="77777777" w:rsidR="0099483B" w:rsidRDefault="0099483B" w:rsidP="00F725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C6794"/>
    <w:multiLevelType w:val="hybridMultilevel"/>
    <w:tmpl w:val="130C1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989"/>
    <w:rsid w:val="000219F2"/>
    <w:rsid w:val="00022AC2"/>
    <w:rsid w:val="00040D66"/>
    <w:rsid w:val="00062AF1"/>
    <w:rsid w:val="000A7D1C"/>
    <w:rsid w:val="00106D19"/>
    <w:rsid w:val="002150CD"/>
    <w:rsid w:val="003915FA"/>
    <w:rsid w:val="003D64BF"/>
    <w:rsid w:val="003E3D66"/>
    <w:rsid w:val="004C70B4"/>
    <w:rsid w:val="0052193B"/>
    <w:rsid w:val="005337CE"/>
    <w:rsid w:val="00585A93"/>
    <w:rsid w:val="005C3B8F"/>
    <w:rsid w:val="005F49EC"/>
    <w:rsid w:val="005F713C"/>
    <w:rsid w:val="006A39F5"/>
    <w:rsid w:val="007008C8"/>
    <w:rsid w:val="007319C4"/>
    <w:rsid w:val="007E4530"/>
    <w:rsid w:val="00922691"/>
    <w:rsid w:val="00926DD8"/>
    <w:rsid w:val="0099483B"/>
    <w:rsid w:val="00B10F8B"/>
    <w:rsid w:val="00BA09A4"/>
    <w:rsid w:val="00BA48F9"/>
    <w:rsid w:val="00BE0989"/>
    <w:rsid w:val="00F70239"/>
    <w:rsid w:val="00F72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34C70"/>
  <w15:chartTrackingRefBased/>
  <w15:docId w15:val="{2B23FB1A-F772-0341-A762-12256B503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70B4"/>
    <w:pPr>
      <w:ind w:left="720"/>
      <w:contextualSpacing/>
    </w:pPr>
  </w:style>
  <w:style w:type="paragraph" w:styleId="Footer">
    <w:name w:val="footer"/>
    <w:basedOn w:val="Normal"/>
    <w:link w:val="FooterChar"/>
    <w:uiPriority w:val="99"/>
    <w:unhideWhenUsed/>
    <w:rsid w:val="00F725A6"/>
    <w:pPr>
      <w:tabs>
        <w:tab w:val="center" w:pos="4680"/>
        <w:tab w:val="right" w:pos="9360"/>
      </w:tabs>
    </w:pPr>
  </w:style>
  <w:style w:type="character" w:customStyle="1" w:styleId="FooterChar">
    <w:name w:val="Footer Char"/>
    <w:basedOn w:val="DefaultParagraphFont"/>
    <w:link w:val="Footer"/>
    <w:uiPriority w:val="99"/>
    <w:rsid w:val="00F725A6"/>
  </w:style>
  <w:style w:type="character" w:styleId="PageNumber">
    <w:name w:val="page number"/>
    <w:basedOn w:val="DefaultParagraphFont"/>
    <w:uiPriority w:val="99"/>
    <w:semiHidden/>
    <w:unhideWhenUsed/>
    <w:rsid w:val="00F72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Tobiason</dc:creator>
  <cp:keywords/>
  <dc:description/>
  <cp:lastModifiedBy>Davis, William B</cp:lastModifiedBy>
  <cp:revision>8</cp:revision>
  <dcterms:created xsi:type="dcterms:W3CDTF">2020-07-30T16:40:00Z</dcterms:created>
  <dcterms:modified xsi:type="dcterms:W3CDTF">2020-07-30T18:04:00Z</dcterms:modified>
</cp:coreProperties>
</file>