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9CE8AF" w14:textId="77777777" w:rsidR="00E25A65" w:rsidRPr="00987242" w:rsidRDefault="00987242">
      <w:pPr>
        <w:rPr>
          <w:rFonts w:ascii="Arial" w:eastAsia="Times New Roman" w:hAnsi="Arial" w:cs="Arial"/>
        </w:rPr>
      </w:pPr>
      <w:r w:rsidRPr="00987242">
        <w:rPr>
          <w:rFonts w:ascii="Arial" w:hAnsi="Arial" w:cs="Arial"/>
          <w:noProof/>
          <w:sz w:val="48"/>
          <w:szCs w:val="48"/>
        </w:rPr>
        <w:drawing>
          <wp:anchor distT="0" distB="0" distL="114300" distR="114300" simplePos="0" relativeHeight="251662336" behindDoc="0" locked="0" layoutInCell="1" allowOverlap="1" wp14:anchorId="70A1A046" wp14:editId="038E8908">
            <wp:simplePos x="0" y="0"/>
            <wp:positionH relativeFrom="margin">
              <wp:align>left</wp:align>
            </wp:positionH>
            <wp:positionV relativeFrom="margin">
              <wp:align>top</wp:align>
            </wp:positionV>
            <wp:extent cx="1774190" cy="1329055"/>
            <wp:effectExtent l="0" t="0" r="381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ewing image.jpeg"/>
                    <pic:cNvPicPr/>
                  </pic:nvPicPr>
                  <pic:blipFill>
                    <a:blip r:embed="rId8">
                      <a:extLst>
                        <a:ext uri="{28A0092B-C50C-407E-A947-70E740481C1C}">
                          <a14:useLocalDpi xmlns:a14="http://schemas.microsoft.com/office/drawing/2010/main" val="0"/>
                        </a:ext>
                      </a:extLst>
                    </a:blip>
                    <a:stretch>
                      <a:fillRect/>
                    </a:stretch>
                  </pic:blipFill>
                  <pic:spPr>
                    <a:xfrm>
                      <a:off x="0" y="0"/>
                      <a:ext cx="1789756" cy="1340589"/>
                    </a:xfrm>
                    <a:prstGeom prst="rect">
                      <a:avLst/>
                    </a:prstGeom>
                  </pic:spPr>
                </pic:pic>
              </a:graphicData>
            </a:graphic>
            <wp14:sizeRelH relativeFrom="margin">
              <wp14:pctWidth>0</wp14:pctWidth>
            </wp14:sizeRelH>
            <wp14:sizeRelV relativeFrom="margin">
              <wp14:pctHeight>0</wp14:pctHeight>
            </wp14:sizeRelV>
          </wp:anchor>
        </w:drawing>
      </w:r>
    </w:p>
    <w:p w14:paraId="7D975FFB" w14:textId="77777777" w:rsidR="007000C5" w:rsidRPr="00987242" w:rsidRDefault="0060771A">
      <w:pPr>
        <w:pStyle w:val="Title"/>
        <w:rPr>
          <w:rFonts w:ascii="Arial" w:hAnsi="Arial" w:cs="Arial"/>
          <w:sz w:val="48"/>
          <w:szCs w:val="48"/>
        </w:rPr>
      </w:pPr>
      <w:r w:rsidRPr="00987242">
        <w:rPr>
          <w:rFonts w:ascii="Arial" w:hAnsi="Arial" w:cs="Arial"/>
          <w:sz w:val="48"/>
          <w:szCs w:val="48"/>
        </w:rPr>
        <w:t xml:space="preserve">The Perfect Brew: </w:t>
      </w:r>
    </w:p>
    <w:p w14:paraId="334A1B4B" w14:textId="77777777" w:rsidR="00E25A65" w:rsidRPr="00987242" w:rsidRDefault="0060771A">
      <w:pPr>
        <w:pStyle w:val="Title"/>
        <w:rPr>
          <w:rFonts w:ascii="Arial" w:hAnsi="Arial" w:cs="Arial"/>
          <w:sz w:val="48"/>
          <w:szCs w:val="48"/>
        </w:rPr>
      </w:pPr>
      <w:r w:rsidRPr="00987242">
        <w:rPr>
          <w:rFonts w:ascii="Arial" w:hAnsi="Arial" w:cs="Arial"/>
          <w:sz w:val="48"/>
          <w:szCs w:val="48"/>
        </w:rPr>
        <w:t>How many yeast cells do we need?</w:t>
      </w:r>
    </w:p>
    <w:p w14:paraId="3D05D082" w14:textId="77777777" w:rsidR="00987242" w:rsidRPr="00987242" w:rsidRDefault="00987242" w:rsidP="00987242">
      <w:pPr>
        <w:rPr>
          <w:rFonts w:ascii="Arial" w:hAnsi="Arial" w:cs="Arial"/>
        </w:rPr>
      </w:pPr>
    </w:p>
    <w:p w14:paraId="231CD0E9" w14:textId="77777777" w:rsidR="00987242" w:rsidRPr="00987242" w:rsidRDefault="00987242" w:rsidP="00987242">
      <w:pPr>
        <w:rPr>
          <w:rFonts w:ascii="Arial" w:hAnsi="Arial" w:cs="Arial"/>
        </w:rPr>
      </w:pPr>
    </w:p>
    <w:p w14:paraId="238751A3" w14:textId="77777777" w:rsidR="00987242" w:rsidRPr="00987242" w:rsidRDefault="00987242" w:rsidP="00987242">
      <w:pPr>
        <w:rPr>
          <w:rFonts w:ascii="Arial" w:hAnsi="Arial" w:cs="Arial"/>
        </w:rPr>
      </w:pPr>
    </w:p>
    <w:p w14:paraId="1953AFA3" w14:textId="77777777" w:rsidR="00E25A65" w:rsidRPr="00987242" w:rsidRDefault="0060771A">
      <w:pPr>
        <w:rPr>
          <w:rFonts w:ascii="Arial" w:eastAsia="Times New Roman" w:hAnsi="Arial" w:cs="Arial"/>
        </w:rPr>
      </w:pPr>
      <w:r w:rsidRPr="00987242">
        <w:rPr>
          <w:rFonts w:ascii="Arial" w:eastAsia="Arial" w:hAnsi="Arial" w:cs="Arial"/>
          <w:color w:val="000000"/>
          <w:sz w:val="22"/>
          <w:szCs w:val="22"/>
        </w:rPr>
        <w:t>You are a novice home brewer and are very excited to be trying out your very first batch.  You have all the basics ready, but the part of brewing you are still struggling with is the yeast to use.  You have done your research, spoken with some local breweries, and have figured out the strain of yeast to use to give your beer a distinctive flavor.   The only thing you have left to do is to figure out how much yeast to use in your batch.  The amount of yeast can be critical, because these single-celled organisms are responsible for converting the sugar in your mixture into alcohol and producing carbon dioxide as a by-product.   Having too much yeast may make your beer bitter and too carbonated.  Having too little yeast may make your beer have a low percentage of alcohol and perhaps too sweet.  You want to get this just right!    </w:t>
      </w:r>
    </w:p>
    <w:p w14:paraId="3A85B663" w14:textId="77777777" w:rsidR="00E25A65" w:rsidRPr="00987242" w:rsidRDefault="0060771A">
      <w:pPr>
        <w:rPr>
          <w:rFonts w:ascii="Arial" w:eastAsia="Times New Roman" w:hAnsi="Arial" w:cs="Arial"/>
        </w:rPr>
      </w:pPr>
      <w:r w:rsidRPr="00987242">
        <w:rPr>
          <w:rFonts w:ascii="Arial" w:eastAsia="Arial" w:hAnsi="Arial" w:cs="Arial"/>
          <w:color w:val="000000"/>
          <w:sz w:val="22"/>
          <w:szCs w:val="22"/>
        </w:rPr>
        <w:t xml:space="preserve">From your research you have learned that the perfect amount of yeast is </w:t>
      </w:r>
      <w:r w:rsidRPr="00987242">
        <w:rPr>
          <w:rFonts w:ascii="Arial" w:eastAsia="Arial" w:hAnsi="Arial" w:cs="Arial"/>
          <w:b/>
          <w:color w:val="000000"/>
          <w:sz w:val="22"/>
          <w:szCs w:val="22"/>
        </w:rPr>
        <w:t>1.5 million cells/ml</w:t>
      </w:r>
      <w:r w:rsidRPr="00987242">
        <w:rPr>
          <w:rFonts w:ascii="Arial" w:eastAsia="Arial" w:hAnsi="Arial" w:cs="Arial"/>
          <w:color w:val="000000"/>
          <w:sz w:val="22"/>
          <w:szCs w:val="22"/>
        </w:rPr>
        <w:t xml:space="preserve"> (to learn more about using yeast in brewing visit this site: </w:t>
      </w:r>
      <w:hyperlink r:id="rId9">
        <w:r w:rsidRPr="00987242">
          <w:rPr>
            <w:rFonts w:ascii="Arial" w:eastAsia="Arial" w:hAnsi="Arial" w:cs="Arial"/>
            <w:color w:val="1155CC"/>
            <w:sz w:val="22"/>
            <w:szCs w:val="22"/>
            <w:u w:val="single"/>
          </w:rPr>
          <w:t>https://wyeastlab.com/yeast-harvesting-re-pitching</w:t>
        </w:r>
      </w:hyperlink>
      <w:r w:rsidRPr="00987242">
        <w:rPr>
          <w:rFonts w:ascii="Arial" w:eastAsia="Arial" w:hAnsi="Arial" w:cs="Arial"/>
          <w:color w:val="000000"/>
          <w:sz w:val="22"/>
          <w:szCs w:val="22"/>
        </w:rPr>
        <w:t>).  </w:t>
      </w:r>
    </w:p>
    <w:p w14:paraId="36B2DA51" w14:textId="77777777" w:rsidR="00E25A65" w:rsidRPr="00987242" w:rsidRDefault="0060771A">
      <w:pPr>
        <w:rPr>
          <w:rFonts w:ascii="Arial" w:eastAsia="Times New Roman" w:hAnsi="Arial" w:cs="Arial"/>
        </w:rPr>
      </w:pPr>
      <w:r w:rsidRPr="00987242">
        <w:rPr>
          <w:rFonts w:ascii="Arial" w:eastAsia="Arial" w:hAnsi="Arial" w:cs="Arial"/>
          <w:color w:val="000000"/>
          <w:sz w:val="22"/>
          <w:szCs w:val="22"/>
        </w:rPr>
        <w:t>In this activity, you will learn how to obtain this concentration of cells.  </w:t>
      </w:r>
    </w:p>
    <w:p w14:paraId="066E33EA" w14:textId="77777777" w:rsidR="00E25A65" w:rsidRPr="00987242" w:rsidRDefault="00E25A65">
      <w:pPr>
        <w:rPr>
          <w:rFonts w:ascii="Arial" w:eastAsia="Times New Roman" w:hAnsi="Arial" w:cs="Arial"/>
        </w:rPr>
      </w:pPr>
    </w:p>
    <w:p w14:paraId="4CCA4D5B" w14:textId="77777777" w:rsidR="00E25A65" w:rsidRPr="00987242" w:rsidRDefault="0060771A">
      <w:pPr>
        <w:pStyle w:val="Heading3"/>
        <w:rPr>
          <w:rFonts w:ascii="Arial" w:eastAsia="Times New Roman" w:hAnsi="Arial" w:cs="Arial"/>
          <w:b/>
          <w:sz w:val="36"/>
          <w:szCs w:val="36"/>
        </w:rPr>
      </w:pPr>
      <w:r w:rsidRPr="00987242">
        <w:rPr>
          <w:rFonts w:ascii="Arial" w:hAnsi="Arial" w:cs="Arial"/>
        </w:rPr>
        <w:t>Learning Objectives:</w:t>
      </w:r>
    </w:p>
    <w:p w14:paraId="0806827D" w14:textId="77777777" w:rsidR="00E25A65" w:rsidRPr="00987242" w:rsidRDefault="0060771A">
      <w:pPr>
        <w:rPr>
          <w:rFonts w:ascii="Arial" w:eastAsia="Times New Roman" w:hAnsi="Arial" w:cs="Arial"/>
        </w:rPr>
      </w:pPr>
      <w:r w:rsidRPr="00987242">
        <w:rPr>
          <w:rFonts w:ascii="Arial" w:eastAsia="Arial" w:hAnsi="Arial" w:cs="Arial"/>
          <w:color w:val="000000"/>
          <w:sz w:val="22"/>
          <w:szCs w:val="22"/>
        </w:rPr>
        <w:t>After this activity, students will be able to:</w:t>
      </w:r>
    </w:p>
    <w:p w14:paraId="7CC8B47F" w14:textId="77777777" w:rsidR="00E25A65" w:rsidRPr="00987242" w:rsidRDefault="0060771A">
      <w:pPr>
        <w:numPr>
          <w:ilvl w:val="0"/>
          <w:numId w:val="1"/>
        </w:numPr>
        <w:rPr>
          <w:rFonts w:ascii="Arial" w:eastAsia="Arial" w:hAnsi="Arial" w:cs="Arial"/>
          <w:color w:val="000000"/>
          <w:sz w:val="22"/>
          <w:szCs w:val="22"/>
        </w:rPr>
      </w:pPr>
      <w:r w:rsidRPr="00987242">
        <w:rPr>
          <w:rFonts w:ascii="Arial" w:eastAsia="Arial" w:hAnsi="Arial" w:cs="Arial"/>
          <w:color w:val="000000"/>
          <w:sz w:val="22"/>
          <w:szCs w:val="22"/>
        </w:rPr>
        <w:t>describe the purpose and use of a hemocytometer.</w:t>
      </w:r>
    </w:p>
    <w:p w14:paraId="3AC16A18" w14:textId="77777777" w:rsidR="00E25A65" w:rsidRPr="00987242" w:rsidRDefault="0060771A">
      <w:pPr>
        <w:numPr>
          <w:ilvl w:val="0"/>
          <w:numId w:val="1"/>
        </w:numPr>
        <w:rPr>
          <w:rFonts w:ascii="Arial" w:eastAsia="Arial" w:hAnsi="Arial" w:cs="Arial"/>
          <w:color w:val="000000"/>
          <w:sz w:val="22"/>
          <w:szCs w:val="22"/>
        </w:rPr>
      </w:pPr>
      <w:r w:rsidRPr="00987242">
        <w:rPr>
          <w:rFonts w:ascii="Arial" w:eastAsia="Arial" w:hAnsi="Arial" w:cs="Arial"/>
          <w:color w:val="000000"/>
          <w:sz w:val="22"/>
          <w:szCs w:val="22"/>
        </w:rPr>
        <w:t>describe and label the parts of a hemocytometer.</w:t>
      </w:r>
    </w:p>
    <w:p w14:paraId="290FDB3C" w14:textId="77777777" w:rsidR="00E25A65" w:rsidRPr="00987242" w:rsidRDefault="0060771A">
      <w:pPr>
        <w:numPr>
          <w:ilvl w:val="1"/>
          <w:numId w:val="1"/>
        </w:numPr>
        <w:rPr>
          <w:rFonts w:ascii="Arial" w:eastAsia="Arial" w:hAnsi="Arial" w:cs="Arial"/>
          <w:color w:val="000000"/>
          <w:sz w:val="22"/>
          <w:szCs w:val="22"/>
        </w:rPr>
      </w:pPr>
      <w:r w:rsidRPr="00987242">
        <w:rPr>
          <w:rFonts w:ascii="Arial" w:eastAsia="Arial" w:hAnsi="Arial" w:cs="Arial"/>
          <w:color w:val="000000"/>
          <w:sz w:val="22"/>
          <w:szCs w:val="22"/>
        </w:rPr>
        <w:t>describe the dimensions of the grid on the hemocytometer.</w:t>
      </w:r>
    </w:p>
    <w:p w14:paraId="605A4F55" w14:textId="77777777" w:rsidR="00E25A65" w:rsidRPr="00987242" w:rsidRDefault="0060771A">
      <w:pPr>
        <w:numPr>
          <w:ilvl w:val="0"/>
          <w:numId w:val="1"/>
        </w:numPr>
        <w:rPr>
          <w:rFonts w:ascii="Arial" w:eastAsia="Arial" w:hAnsi="Arial" w:cs="Arial"/>
          <w:color w:val="000000"/>
          <w:sz w:val="22"/>
          <w:szCs w:val="22"/>
        </w:rPr>
      </w:pPr>
      <w:r w:rsidRPr="00987242">
        <w:rPr>
          <w:rFonts w:ascii="Arial" w:eastAsia="Arial" w:hAnsi="Arial" w:cs="Arial"/>
          <w:color w:val="000000"/>
          <w:sz w:val="22"/>
          <w:szCs w:val="22"/>
        </w:rPr>
        <w:t>describe how the volume of liquid on the cytometer relates to taking up space.</w:t>
      </w:r>
    </w:p>
    <w:p w14:paraId="03A2551C" w14:textId="77777777" w:rsidR="00E25A65" w:rsidRPr="00987242" w:rsidRDefault="0060771A">
      <w:pPr>
        <w:numPr>
          <w:ilvl w:val="1"/>
          <w:numId w:val="1"/>
        </w:numPr>
        <w:rPr>
          <w:rFonts w:ascii="Arial" w:eastAsia="Arial" w:hAnsi="Arial" w:cs="Arial"/>
          <w:color w:val="000000"/>
          <w:sz w:val="22"/>
          <w:szCs w:val="22"/>
        </w:rPr>
      </w:pPr>
      <w:r w:rsidRPr="00987242">
        <w:rPr>
          <w:rFonts w:ascii="Arial" w:eastAsia="Arial" w:hAnsi="Arial" w:cs="Arial"/>
          <w:color w:val="000000"/>
          <w:sz w:val="22"/>
          <w:szCs w:val="22"/>
        </w:rPr>
        <w:t>describe the relationship between cubic millimeter and the microliter.</w:t>
      </w:r>
    </w:p>
    <w:p w14:paraId="05A7D5DD" w14:textId="77777777" w:rsidR="00E25A65" w:rsidRPr="00987242" w:rsidRDefault="0060771A">
      <w:pPr>
        <w:numPr>
          <w:ilvl w:val="1"/>
          <w:numId w:val="1"/>
        </w:numPr>
        <w:rPr>
          <w:rFonts w:ascii="Arial" w:eastAsia="Arial" w:hAnsi="Arial" w:cs="Arial"/>
          <w:color w:val="000000"/>
          <w:sz w:val="22"/>
          <w:szCs w:val="22"/>
        </w:rPr>
      </w:pPr>
      <w:r w:rsidRPr="00987242">
        <w:rPr>
          <w:rFonts w:ascii="Arial" w:eastAsia="Arial" w:hAnsi="Arial" w:cs="Arial"/>
          <w:color w:val="000000"/>
          <w:sz w:val="22"/>
          <w:szCs w:val="22"/>
        </w:rPr>
        <w:t>describe the relationship between cubic centimeter and the milliliter (ml)</w:t>
      </w:r>
    </w:p>
    <w:p w14:paraId="12C425BA" w14:textId="77777777" w:rsidR="00E25A65" w:rsidRPr="00987242" w:rsidRDefault="0060771A">
      <w:pPr>
        <w:numPr>
          <w:ilvl w:val="0"/>
          <w:numId w:val="1"/>
        </w:numPr>
        <w:rPr>
          <w:rFonts w:ascii="Arial" w:eastAsia="Arial" w:hAnsi="Arial" w:cs="Arial"/>
          <w:color w:val="000000"/>
          <w:sz w:val="22"/>
          <w:szCs w:val="22"/>
        </w:rPr>
      </w:pPr>
      <w:r w:rsidRPr="00987242">
        <w:rPr>
          <w:rFonts w:ascii="Arial" w:eastAsia="Arial" w:hAnsi="Arial" w:cs="Arial"/>
          <w:color w:val="000000"/>
          <w:sz w:val="22"/>
          <w:szCs w:val="22"/>
        </w:rPr>
        <w:t>describe how cells are visualized as dead or alive using Trypan blue.</w:t>
      </w:r>
    </w:p>
    <w:p w14:paraId="09E80B05" w14:textId="77777777" w:rsidR="00E25A65" w:rsidRPr="00987242" w:rsidRDefault="0060771A">
      <w:pPr>
        <w:numPr>
          <w:ilvl w:val="1"/>
          <w:numId w:val="1"/>
        </w:numPr>
        <w:rPr>
          <w:rFonts w:ascii="Arial" w:eastAsia="Arial" w:hAnsi="Arial" w:cs="Arial"/>
          <w:color w:val="000000"/>
          <w:sz w:val="22"/>
          <w:szCs w:val="22"/>
        </w:rPr>
      </w:pPr>
      <w:r w:rsidRPr="00987242">
        <w:rPr>
          <w:rFonts w:ascii="Arial" w:eastAsia="Arial" w:hAnsi="Arial" w:cs="Arial"/>
          <w:color w:val="000000"/>
          <w:sz w:val="22"/>
          <w:szCs w:val="22"/>
        </w:rPr>
        <w:t>describe how cells exclude the dye from living cells and why they exclude. </w:t>
      </w:r>
    </w:p>
    <w:p w14:paraId="25FB6601" w14:textId="77777777" w:rsidR="00E25A65" w:rsidRPr="00987242" w:rsidRDefault="0060771A">
      <w:pPr>
        <w:numPr>
          <w:ilvl w:val="1"/>
          <w:numId w:val="1"/>
        </w:numPr>
        <w:rPr>
          <w:rFonts w:ascii="Arial" w:eastAsia="Arial" w:hAnsi="Arial" w:cs="Arial"/>
          <w:color w:val="000000"/>
          <w:sz w:val="22"/>
          <w:szCs w:val="22"/>
        </w:rPr>
      </w:pPr>
      <w:r w:rsidRPr="00987242">
        <w:rPr>
          <w:rFonts w:ascii="Arial" w:eastAsia="Arial" w:hAnsi="Arial" w:cs="Arial"/>
          <w:color w:val="000000"/>
          <w:sz w:val="22"/>
          <w:szCs w:val="22"/>
        </w:rPr>
        <w:t>consider the different cell shapes and healthiness of cells.</w:t>
      </w:r>
    </w:p>
    <w:p w14:paraId="38850E21" w14:textId="77777777" w:rsidR="00E25A65" w:rsidRPr="00987242" w:rsidRDefault="0060771A">
      <w:pPr>
        <w:numPr>
          <w:ilvl w:val="0"/>
          <w:numId w:val="1"/>
        </w:numPr>
        <w:rPr>
          <w:rFonts w:ascii="Arial" w:eastAsia="Arial" w:hAnsi="Arial" w:cs="Arial"/>
          <w:color w:val="000000"/>
          <w:sz w:val="22"/>
          <w:szCs w:val="22"/>
        </w:rPr>
      </w:pPr>
      <w:r w:rsidRPr="00987242">
        <w:rPr>
          <w:rFonts w:ascii="Arial" w:eastAsia="Arial" w:hAnsi="Arial" w:cs="Arial"/>
          <w:color w:val="000000"/>
          <w:sz w:val="22"/>
          <w:szCs w:val="22"/>
        </w:rPr>
        <w:t>describe and apply the rules of counting cells in a grid.</w:t>
      </w:r>
    </w:p>
    <w:p w14:paraId="637BD2B1" w14:textId="77777777" w:rsidR="00E25A65" w:rsidRPr="00987242" w:rsidRDefault="0060771A">
      <w:pPr>
        <w:numPr>
          <w:ilvl w:val="1"/>
          <w:numId w:val="1"/>
        </w:numPr>
        <w:rPr>
          <w:rFonts w:ascii="Arial" w:eastAsia="Arial" w:hAnsi="Arial" w:cs="Arial"/>
          <w:color w:val="000000"/>
          <w:sz w:val="22"/>
          <w:szCs w:val="22"/>
        </w:rPr>
      </w:pPr>
      <w:r w:rsidRPr="00987242">
        <w:rPr>
          <w:rFonts w:ascii="Arial" w:eastAsia="Arial" w:hAnsi="Arial" w:cs="Arial"/>
          <w:color w:val="000000"/>
          <w:sz w:val="22"/>
          <w:szCs w:val="22"/>
        </w:rPr>
        <w:t>count the cells in a given grid accurately.</w:t>
      </w:r>
    </w:p>
    <w:p w14:paraId="204EADD0" w14:textId="77777777" w:rsidR="00E25A65" w:rsidRPr="00987242" w:rsidRDefault="0060771A">
      <w:pPr>
        <w:numPr>
          <w:ilvl w:val="1"/>
          <w:numId w:val="1"/>
        </w:numPr>
        <w:rPr>
          <w:rFonts w:ascii="Arial" w:eastAsia="Arial" w:hAnsi="Arial" w:cs="Arial"/>
          <w:color w:val="000000"/>
          <w:sz w:val="22"/>
          <w:szCs w:val="22"/>
        </w:rPr>
      </w:pPr>
      <w:r w:rsidRPr="00987242">
        <w:rPr>
          <w:rFonts w:ascii="Arial" w:eastAsia="Arial" w:hAnsi="Arial" w:cs="Arial"/>
          <w:color w:val="000000"/>
          <w:sz w:val="22"/>
          <w:szCs w:val="22"/>
        </w:rPr>
        <w:t>convert the cell count to a concentration.</w:t>
      </w:r>
    </w:p>
    <w:p w14:paraId="056ED26B" w14:textId="77777777" w:rsidR="00E25A65" w:rsidRPr="00987242" w:rsidRDefault="0060771A">
      <w:pPr>
        <w:numPr>
          <w:ilvl w:val="1"/>
          <w:numId w:val="1"/>
        </w:numPr>
        <w:rPr>
          <w:rFonts w:ascii="Arial" w:eastAsia="Arial" w:hAnsi="Arial" w:cs="Arial"/>
          <w:color w:val="000000"/>
          <w:sz w:val="22"/>
          <w:szCs w:val="22"/>
        </w:rPr>
      </w:pPr>
      <w:r w:rsidRPr="00987242">
        <w:rPr>
          <w:rFonts w:ascii="Arial" w:eastAsia="Arial" w:hAnsi="Arial" w:cs="Arial"/>
          <w:color w:val="000000"/>
          <w:sz w:val="22"/>
          <w:szCs w:val="22"/>
        </w:rPr>
        <w:t>average the different counts from grids and determine a statistical mean.</w:t>
      </w:r>
    </w:p>
    <w:p w14:paraId="078AFBC9" w14:textId="77777777" w:rsidR="00E25A65" w:rsidRPr="00987242" w:rsidRDefault="0060771A">
      <w:pPr>
        <w:numPr>
          <w:ilvl w:val="1"/>
          <w:numId w:val="1"/>
        </w:numPr>
        <w:rPr>
          <w:rFonts w:ascii="Arial" w:eastAsia="Arial" w:hAnsi="Arial" w:cs="Arial"/>
          <w:color w:val="000000"/>
          <w:sz w:val="22"/>
          <w:szCs w:val="22"/>
        </w:rPr>
      </w:pPr>
      <w:r w:rsidRPr="00987242">
        <w:rPr>
          <w:rFonts w:ascii="Arial" w:eastAsia="Arial" w:hAnsi="Arial" w:cs="Arial"/>
          <w:color w:val="000000"/>
          <w:sz w:val="22"/>
          <w:szCs w:val="22"/>
        </w:rPr>
        <w:t>perform the calculations to determine the original concentration of cells in a sample. </w:t>
      </w:r>
    </w:p>
    <w:p w14:paraId="79EA083C" w14:textId="77777777" w:rsidR="00E25A65" w:rsidRPr="00987242" w:rsidRDefault="0060771A">
      <w:pPr>
        <w:numPr>
          <w:ilvl w:val="0"/>
          <w:numId w:val="1"/>
        </w:numPr>
        <w:rPr>
          <w:rFonts w:ascii="Arial" w:eastAsia="Arial" w:hAnsi="Arial" w:cs="Arial"/>
          <w:color w:val="000000"/>
          <w:sz w:val="22"/>
          <w:szCs w:val="22"/>
        </w:rPr>
      </w:pPr>
      <w:r w:rsidRPr="00987242">
        <w:rPr>
          <w:rFonts w:ascii="Arial" w:eastAsia="Arial" w:hAnsi="Arial" w:cs="Arial"/>
          <w:color w:val="000000"/>
          <w:sz w:val="22"/>
          <w:szCs w:val="22"/>
        </w:rPr>
        <w:t xml:space="preserve">describe the statistical rationale for the 30 to 300 </w:t>
      </w:r>
      <w:proofErr w:type="gramStart"/>
      <w:r w:rsidRPr="00987242">
        <w:rPr>
          <w:rFonts w:ascii="Arial" w:eastAsia="Arial" w:hAnsi="Arial" w:cs="Arial"/>
          <w:color w:val="000000"/>
          <w:sz w:val="22"/>
          <w:szCs w:val="22"/>
        </w:rPr>
        <w:t>rule</w:t>
      </w:r>
      <w:proofErr w:type="gramEnd"/>
      <w:r w:rsidRPr="00987242">
        <w:rPr>
          <w:rFonts w:ascii="Arial" w:eastAsia="Arial" w:hAnsi="Arial" w:cs="Arial"/>
          <w:color w:val="000000"/>
          <w:sz w:val="22"/>
          <w:szCs w:val="22"/>
        </w:rPr>
        <w:t>. </w:t>
      </w:r>
    </w:p>
    <w:p w14:paraId="224AEB2C" w14:textId="77777777" w:rsidR="00E25A65" w:rsidRPr="00987242" w:rsidRDefault="0060771A">
      <w:pPr>
        <w:rPr>
          <w:rFonts w:ascii="Arial" w:eastAsia="Times New Roman" w:hAnsi="Arial" w:cs="Arial"/>
        </w:rPr>
      </w:pPr>
      <w:r w:rsidRPr="00987242">
        <w:rPr>
          <w:rFonts w:ascii="Arial" w:eastAsia="Arial" w:hAnsi="Arial" w:cs="Arial"/>
          <w:color w:val="000000"/>
          <w:sz w:val="22"/>
          <w:szCs w:val="22"/>
        </w:rPr>
        <w:t>  </w:t>
      </w:r>
    </w:p>
    <w:p w14:paraId="2F2CB6C0" w14:textId="77777777" w:rsidR="00E25A65" w:rsidRPr="00987242" w:rsidRDefault="00E25A65">
      <w:pPr>
        <w:rPr>
          <w:rFonts w:ascii="Arial" w:eastAsia="Times New Roman" w:hAnsi="Arial" w:cs="Arial"/>
        </w:rPr>
      </w:pPr>
    </w:p>
    <w:p w14:paraId="616BAD54" w14:textId="77777777" w:rsidR="00987242" w:rsidRPr="00987242" w:rsidRDefault="00987242">
      <w:pPr>
        <w:rPr>
          <w:rFonts w:ascii="Arial" w:eastAsiaTheme="majorEastAsia" w:hAnsi="Arial" w:cs="Arial"/>
          <w:color w:val="2F5496" w:themeColor="accent1" w:themeShade="BF"/>
          <w:sz w:val="32"/>
          <w:szCs w:val="32"/>
        </w:rPr>
      </w:pPr>
      <w:r w:rsidRPr="00987242">
        <w:rPr>
          <w:rFonts w:ascii="Arial" w:hAnsi="Arial" w:cs="Arial"/>
        </w:rPr>
        <w:br w:type="page"/>
      </w:r>
    </w:p>
    <w:p w14:paraId="7AE55796" w14:textId="77777777" w:rsidR="00E25A65" w:rsidRPr="00987242" w:rsidRDefault="0060771A" w:rsidP="00987242">
      <w:pPr>
        <w:pStyle w:val="Heading1"/>
        <w:rPr>
          <w:rFonts w:ascii="Arial" w:eastAsia="Times New Roman" w:hAnsi="Arial" w:cs="Arial"/>
          <w:b/>
          <w:sz w:val="36"/>
          <w:szCs w:val="36"/>
        </w:rPr>
      </w:pPr>
      <w:r w:rsidRPr="00987242">
        <w:rPr>
          <w:rFonts w:ascii="Arial" w:hAnsi="Arial" w:cs="Arial"/>
        </w:rPr>
        <w:lastRenderedPageBreak/>
        <w:t>Part 1:  Tools for counting?</w:t>
      </w:r>
    </w:p>
    <w:p w14:paraId="4B5E2128" w14:textId="77777777" w:rsidR="00987242" w:rsidRDefault="00987242">
      <w:pPr>
        <w:rPr>
          <w:rFonts w:ascii="Arial" w:hAnsi="Arial" w:cs="Arial"/>
        </w:rPr>
      </w:pPr>
      <w:r w:rsidRPr="00987242">
        <w:rPr>
          <w:rFonts w:ascii="Arial" w:hAnsi="Arial" w:cs="Arial"/>
          <w:noProof/>
        </w:rPr>
        <w:drawing>
          <wp:anchor distT="0" distB="0" distL="114300" distR="114300" simplePos="0" relativeHeight="251658240" behindDoc="0" locked="0" layoutInCell="1" hidden="0" allowOverlap="1" wp14:anchorId="0E2BA517" wp14:editId="3B692B23">
            <wp:simplePos x="0" y="0"/>
            <wp:positionH relativeFrom="column">
              <wp:posOffset>-10632</wp:posOffset>
            </wp:positionH>
            <wp:positionV relativeFrom="paragraph">
              <wp:posOffset>165130</wp:posOffset>
            </wp:positionV>
            <wp:extent cx="3061970" cy="2147570"/>
            <wp:effectExtent l="0" t="0" r="0" b="0"/>
            <wp:wrapSquare wrapText="bothSides" distT="0" distB="0" distL="114300" distR="114300"/>
            <wp:docPr id="21" name="image2.jpg" descr="https://lh4.googleusercontent.com/BW1a8B2WmB76yxyhBHo5dciq5cxN-rmxHG61Tv2PweX1vAumUApO7gOTc7H1MCKfYYybqTQfvwIISDer2eIXCbhiWhWa4m2QlIw0rgHZMjvqO3A95O0WBjTtVDtL9XRpnuhCUuS7"/>
            <wp:cNvGraphicFramePr/>
            <a:graphic xmlns:a="http://schemas.openxmlformats.org/drawingml/2006/main">
              <a:graphicData uri="http://schemas.openxmlformats.org/drawingml/2006/picture">
                <pic:pic xmlns:pic="http://schemas.openxmlformats.org/drawingml/2006/picture">
                  <pic:nvPicPr>
                    <pic:cNvPr id="0" name="image2.jpg" descr="https://lh4.googleusercontent.com/BW1a8B2WmB76yxyhBHo5dciq5cxN-rmxHG61Tv2PweX1vAumUApO7gOTc7H1MCKfYYybqTQfvwIISDer2eIXCbhiWhWa4m2QlIw0rgHZMjvqO3A95O0WBjTtVDtL9XRpnuhCUuS7"/>
                    <pic:cNvPicPr preferRelativeResize="0"/>
                  </pic:nvPicPr>
                  <pic:blipFill>
                    <a:blip r:embed="rId10"/>
                    <a:srcRect/>
                    <a:stretch>
                      <a:fillRect/>
                    </a:stretch>
                  </pic:blipFill>
                  <pic:spPr>
                    <a:xfrm>
                      <a:off x="0" y="0"/>
                      <a:ext cx="3061970" cy="2147570"/>
                    </a:xfrm>
                    <a:prstGeom prst="rect">
                      <a:avLst/>
                    </a:prstGeom>
                    <a:ln/>
                  </pic:spPr>
                </pic:pic>
              </a:graphicData>
            </a:graphic>
            <wp14:sizeRelH relativeFrom="margin">
              <wp14:pctWidth>0</wp14:pctWidth>
            </wp14:sizeRelH>
            <wp14:sizeRelV relativeFrom="margin">
              <wp14:pctHeight>0</wp14:pctHeight>
            </wp14:sizeRelV>
          </wp:anchor>
        </w:drawing>
      </w:r>
    </w:p>
    <w:p w14:paraId="752AEB8C" w14:textId="77777777" w:rsidR="00E25A65" w:rsidRPr="00987242" w:rsidRDefault="0060771A">
      <w:pPr>
        <w:rPr>
          <w:rFonts w:ascii="Arial" w:eastAsia="Times New Roman" w:hAnsi="Arial" w:cs="Arial"/>
        </w:rPr>
      </w:pPr>
      <w:r w:rsidRPr="00987242">
        <w:rPr>
          <w:rFonts w:ascii="Arial" w:hAnsi="Arial" w:cs="Arial"/>
        </w:rPr>
        <w:t>To count cells, like yeast, we use a specialized instrument called a hemocytometer.  A hemocytometer is a special microscope glass slide with two identical cell counting areas for counting two different samples at a time. The hemocytometer comes with a special cover slip for accurate cell counting. Once you have a liquid solution of your yeast cells, you can use this special slide on a microscope to see the cells.</w:t>
      </w:r>
      <w:r w:rsidRPr="00987242">
        <w:rPr>
          <w:rFonts w:ascii="Arial" w:eastAsia="Times New Roman" w:hAnsi="Arial" w:cs="Arial"/>
        </w:rPr>
        <w:t xml:space="preserve"> (</w:t>
      </w:r>
      <w:r w:rsidRPr="00987242">
        <w:rPr>
          <w:rFonts w:ascii="Arial" w:hAnsi="Arial" w:cs="Arial"/>
        </w:rPr>
        <w:t>See more photos like this at</w:t>
      </w:r>
      <w:hyperlink r:id="rId11">
        <w:r w:rsidRPr="00987242">
          <w:rPr>
            <w:rFonts w:ascii="Arial" w:hAnsi="Arial" w:cs="Arial"/>
          </w:rPr>
          <w:t xml:space="preserve"> </w:t>
        </w:r>
      </w:hyperlink>
      <w:hyperlink r:id="rId12">
        <w:r w:rsidRPr="00987242">
          <w:rPr>
            <w:rFonts w:ascii="Arial" w:hAnsi="Arial" w:cs="Arial"/>
            <w:color w:val="1155CC"/>
            <w:u w:val="single"/>
          </w:rPr>
          <w:t>https://www.hemocytometer.org/</w:t>
        </w:r>
      </w:hyperlink>
      <w:r w:rsidRPr="00987242">
        <w:rPr>
          <w:rFonts w:ascii="Arial" w:eastAsia="Times New Roman" w:hAnsi="Arial" w:cs="Arial"/>
        </w:rPr>
        <w:t>)</w:t>
      </w:r>
    </w:p>
    <w:p w14:paraId="0A9B48E8" w14:textId="77777777" w:rsidR="00E25A65" w:rsidRPr="00987242" w:rsidRDefault="00E25A65">
      <w:pPr>
        <w:rPr>
          <w:rFonts w:ascii="Arial" w:eastAsia="Times New Roman" w:hAnsi="Arial" w:cs="Arial"/>
        </w:rPr>
      </w:pPr>
    </w:p>
    <w:p w14:paraId="0248A741" w14:textId="77777777" w:rsidR="00E25A65" w:rsidRPr="00987242" w:rsidRDefault="0060771A">
      <w:pPr>
        <w:rPr>
          <w:rFonts w:ascii="Arial" w:eastAsia="Times New Roman" w:hAnsi="Arial" w:cs="Arial"/>
        </w:rPr>
      </w:pPr>
      <w:r w:rsidRPr="00987242">
        <w:rPr>
          <w:rFonts w:ascii="Arial" w:hAnsi="Arial" w:cs="Arial"/>
          <w:noProof/>
        </w:rPr>
        <w:drawing>
          <wp:anchor distT="0" distB="0" distL="114300" distR="114300" simplePos="0" relativeHeight="251659264" behindDoc="0" locked="0" layoutInCell="1" hidden="0" allowOverlap="1" wp14:anchorId="4CA8B801" wp14:editId="7FA7D37A">
            <wp:simplePos x="0" y="0"/>
            <wp:positionH relativeFrom="column">
              <wp:posOffset>1</wp:posOffset>
            </wp:positionH>
            <wp:positionV relativeFrom="paragraph">
              <wp:posOffset>-3809</wp:posOffset>
            </wp:positionV>
            <wp:extent cx="5614035" cy="1510030"/>
            <wp:effectExtent l="0" t="0" r="0" b="0"/>
            <wp:wrapSquare wrapText="bothSides" distT="0" distB="0" distL="114300" distR="114300"/>
            <wp:docPr id="20" name="image1.gif" descr="https://lh4.googleusercontent.com/aFqnicJdK2QyIKuv0OuZlAn7-NcPhJ1JkDhoEzMA9ejiik9xnPs32MUoZ0tIrAVhzLTE09s11COmVwNFtbqN8Ns7E7_QhHAA78UEOP7reW6Hwu4dF7sVaI0Df2iNi2bCBO9GleOX"/>
            <wp:cNvGraphicFramePr/>
            <a:graphic xmlns:a="http://schemas.openxmlformats.org/drawingml/2006/main">
              <a:graphicData uri="http://schemas.openxmlformats.org/drawingml/2006/picture">
                <pic:pic xmlns:pic="http://schemas.openxmlformats.org/drawingml/2006/picture">
                  <pic:nvPicPr>
                    <pic:cNvPr id="0" name="image1.gif" descr="https://lh4.googleusercontent.com/aFqnicJdK2QyIKuv0OuZlAn7-NcPhJ1JkDhoEzMA9ejiik9xnPs32MUoZ0tIrAVhzLTE09s11COmVwNFtbqN8Ns7E7_QhHAA78UEOP7reW6Hwu4dF7sVaI0Df2iNi2bCBO9GleOX"/>
                    <pic:cNvPicPr preferRelativeResize="0"/>
                  </pic:nvPicPr>
                  <pic:blipFill>
                    <a:blip r:embed="rId13"/>
                    <a:srcRect/>
                    <a:stretch>
                      <a:fillRect/>
                    </a:stretch>
                  </pic:blipFill>
                  <pic:spPr>
                    <a:xfrm>
                      <a:off x="0" y="0"/>
                      <a:ext cx="5614035" cy="1510030"/>
                    </a:xfrm>
                    <a:prstGeom prst="rect">
                      <a:avLst/>
                    </a:prstGeom>
                    <a:ln/>
                  </pic:spPr>
                </pic:pic>
              </a:graphicData>
            </a:graphic>
          </wp:anchor>
        </w:drawing>
      </w:r>
    </w:p>
    <w:p w14:paraId="38451A37" w14:textId="20996BF4" w:rsidR="00E25A65" w:rsidRPr="00987242" w:rsidRDefault="0060771A">
      <w:pPr>
        <w:rPr>
          <w:rFonts w:ascii="Arial" w:eastAsia="Times New Roman" w:hAnsi="Arial" w:cs="Arial"/>
        </w:rPr>
      </w:pPr>
      <w:r w:rsidRPr="00987242">
        <w:rPr>
          <w:rFonts w:ascii="Arial" w:hAnsi="Arial" w:cs="Arial"/>
        </w:rPr>
        <w:t>Before use, the hemocytometer is covered with a special cover slip (thin piece of glass) that spans the two counting chambers. Using a 20-</w:t>
      </w:r>
      <w:r w:rsidR="00173012">
        <w:rPr>
          <w:rFonts w:ascii="Arial Unicode MS" w:eastAsia="Arial Unicode MS" w:hAnsi="Arial Unicode MS" w:cs="Arial Unicode MS" w:hint="eastAsia"/>
        </w:rPr>
        <w:t>μ</w:t>
      </w:r>
      <w:r w:rsidRPr="00987242">
        <w:rPr>
          <w:rFonts w:ascii="Arial" w:hAnsi="Arial" w:cs="Arial"/>
        </w:rPr>
        <w:t>l micropipette, the cell volume is usually mixed with an equal volume of cell viability stain such as Trypan blue.  It’s important to count the cells that are alive in your sample as they are the cells that will be able to ferment your sugars and produce alcohol.</w:t>
      </w:r>
    </w:p>
    <w:p w14:paraId="4E0B9343" w14:textId="77777777" w:rsidR="00E25A65" w:rsidRPr="00987242" w:rsidRDefault="00E25A65">
      <w:pPr>
        <w:rPr>
          <w:rFonts w:ascii="Arial" w:eastAsia="Times New Roman" w:hAnsi="Arial" w:cs="Arial"/>
        </w:rPr>
      </w:pPr>
    </w:p>
    <w:p w14:paraId="2D1D55AC" w14:textId="77777777" w:rsidR="00E25A65" w:rsidRPr="00987242" w:rsidRDefault="00987242" w:rsidP="000562A8">
      <w:pPr>
        <w:rPr>
          <w:rFonts w:ascii="Arial" w:eastAsia="Times New Roman" w:hAnsi="Arial" w:cs="Arial"/>
        </w:rPr>
      </w:pPr>
      <w:r>
        <w:rPr>
          <w:noProof/>
        </w:rPr>
        <w:lastRenderedPageBreak/>
        <mc:AlternateContent>
          <mc:Choice Requires="wps">
            <w:drawing>
              <wp:anchor distT="0" distB="0" distL="114300" distR="114300" simplePos="0" relativeHeight="251664384" behindDoc="0" locked="0" layoutInCell="1" allowOverlap="1" wp14:anchorId="6468FCB5" wp14:editId="2AB3A2AB">
                <wp:simplePos x="0" y="0"/>
                <wp:positionH relativeFrom="column">
                  <wp:posOffset>0</wp:posOffset>
                </wp:positionH>
                <wp:positionV relativeFrom="paragraph">
                  <wp:posOffset>2853690</wp:posOffset>
                </wp:positionV>
                <wp:extent cx="2796540" cy="635"/>
                <wp:effectExtent l="0" t="0" r="0" b="12065"/>
                <wp:wrapSquare wrapText="bothSides"/>
                <wp:docPr id="4" name="Text Box 4"/>
                <wp:cNvGraphicFramePr/>
                <a:graphic xmlns:a="http://schemas.openxmlformats.org/drawingml/2006/main">
                  <a:graphicData uri="http://schemas.microsoft.com/office/word/2010/wordprocessingShape">
                    <wps:wsp>
                      <wps:cNvSpPr txBox="1"/>
                      <wps:spPr>
                        <a:xfrm>
                          <a:off x="0" y="0"/>
                          <a:ext cx="2796540" cy="635"/>
                        </a:xfrm>
                        <a:prstGeom prst="rect">
                          <a:avLst/>
                        </a:prstGeom>
                        <a:solidFill>
                          <a:prstClr val="white"/>
                        </a:solidFill>
                        <a:ln>
                          <a:noFill/>
                        </a:ln>
                      </wps:spPr>
                      <wps:txbx>
                        <w:txbxContent>
                          <w:p w14:paraId="500ECA27" w14:textId="77777777" w:rsidR="00987242" w:rsidRPr="004C04BF" w:rsidRDefault="00987242" w:rsidP="00987242">
                            <w:pPr>
                              <w:pStyle w:val="Caption"/>
                              <w:rPr>
                                <w:rFonts w:ascii="Arial" w:hAnsi="Arial" w:cs="Arial"/>
                                <w:noProof/>
                              </w:rPr>
                            </w:pPr>
                            <w:r>
                              <w:t xml:space="preserve">Figure </w:t>
                            </w:r>
                            <w:r w:rsidR="0059031B">
                              <w:fldChar w:fldCharType="begin"/>
                            </w:r>
                            <w:r w:rsidR="0059031B">
                              <w:instrText xml:space="preserve"> SEQ Figure \* ARABIC </w:instrText>
                            </w:r>
                            <w:r w:rsidR="0059031B">
                              <w:fldChar w:fldCharType="separate"/>
                            </w:r>
                            <w:r>
                              <w:rPr>
                                <w:noProof/>
                              </w:rPr>
                              <w:t>1</w:t>
                            </w:r>
                            <w:r w:rsidR="0059031B">
                              <w:rPr>
                                <w:noProof/>
                              </w:rPr>
                              <w:fldChar w:fldCharType="end"/>
                            </w:r>
                            <w:r>
                              <w:t xml:space="preserve">  Diagram of the counting grid on a hemocytometer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ABA5CE2" id="_x0000_t202" coordsize="21600,21600" o:spt="202" path="m,l,21600r21600,l21600,xe">
                <v:stroke joinstyle="miter"/>
                <v:path gradientshapeok="t" o:connecttype="rect"/>
              </v:shapetype>
              <v:shape id="Text Box 4" o:spid="_x0000_s1026" type="#_x0000_t202" style="position:absolute;margin-left:0;margin-top:224.7pt;width:220.2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" stroked="f">
                <v:textbox style="mso-fit-shape-to-text:t" inset="0,0,0,0">
                  <w:txbxContent>
                    <w:p w:rsidR="00987242" w:rsidRPr="004C04BF" w:rsidRDefault="00987242" w:rsidP="00987242">
                      <w:pPr>
                        <w:pStyle w:val="Caption"/>
                        <w:rPr>
                          <w:rFonts w:ascii="Arial" w:hAnsi="Arial" w:cs="Arial"/>
                          <w:noProof/>
                        </w:rPr>
                      </w:pPr>
                      <w:r>
                        <w:t xml:space="preserve">Figure </w:t>
                      </w:r>
                      <w:r>
                        <w:fldChar w:fldCharType="begin"/>
                      </w:r>
                      <w:r>
                        <w:instrText xml:space="preserve"> SEQ Figure \* ARABIC </w:instrText>
                      </w:r>
                      <w:r>
                        <w:fldChar w:fldCharType="separate"/>
                      </w:r>
                      <w:r>
                        <w:rPr>
                          <w:noProof/>
                        </w:rPr>
                        <w:t>1</w:t>
                      </w:r>
                      <w:r>
                        <w:fldChar w:fldCharType="end"/>
                      </w:r>
                      <w:r>
                        <w:t xml:space="preserve">  Diagram of the counting grid on a hemocytometer</w:t>
                      </w:r>
                    </w:p>
                  </w:txbxContent>
                </v:textbox>
                <w10:wrap type="square"/>
              </v:shape>
            </w:pict>
          </mc:Fallback>
        </mc:AlternateContent>
      </w:r>
      <w:r w:rsidR="0060771A" w:rsidRPr="00987242">
        <w:rPr>
          <w:rFonts w:ascii="Arial" w:hAnsi="Arial" w:cs="Arial"/>
          <w:noProof/>
        </w:rPr>
        <w:drawing>
          <wp:anchor distT="0" distB="0" distL="114300" distR="114300" simplePos="0" relativeHeight="251660288" behindDoc="0" locked="0" layoutInCell="1" hidden="0" allowOverlap="1" wp14:anchorId="487437B6" wp14:editId="2D8A26CC">
            <wp:simplePos x="0" y="0"/>
            <wp:positionH relativeFrom="column">
              <wp:posOffset>1</wp:posOffset>
            </wp:positionH>
            <wp:positionV relativeFrom="paragraph">
              <wp:posOffset>0</wp:posOffset>
            </wp:positionV>
            <wp:extent cx="2796540" cy="2796540"/>
            <wp:effectExtent l="0" t="0" r="0" b="0"/>
            <wp:wrapSquare wrapText="bothSides" distT="0" distB="0" distL="114300" distR="114300"/>
            <wp:docPr id="23" name="image5.png" descr="A square grid with lines delineating 9 separate squares. 1 of the 9 is colored in red, 1/16th of the red is colored in green, 1/25th of the red is colored in yellow and 1/16th of the yellow is colored in blue."/>
            <wp:cNvGraphicFramePr/>
            <a:graphic xmlns:a="http://schemas.openxmlformats.org/drawingml/2006/main">
              <a:graphicData uri="http://schemas.openxmlformats.org/drawingml/2006/picture">
                <pic:pic xmlns:pic="http://schemas.openxmlformats.org/drawingml/2006/picture">
                  <pic:nvPicPr>
                    <pic:cNvPr id="0" name="image5.png" descr="A square grid with lines delineating 9 separate squares. 1 of the 9 is colored in red, 1/16th of the red is colored in green, 1/25th of the red is colored in yellow and 1/16th of the yellow is colored in blue."/>
                    <pic:cNvPicPr preferRelativeResize="0"/>
                  </pic:nvPicPr>
                  <pic:blipFill>
                    <a:blip r:embed="rId14"/>
                    <a:srcRect/>
                    <a:stretch>
                      <a:fillRect/>
                    </a:stretch>
                  </pic:blipFill>
                  <pic:spPr>
                    <a:xfrm>
                      <a:off x="0" y="0"/>
                      <a:ext cx="2796540" cy="2796540"/>
                    </a:xfrm>
                    <a:prstGeom prst="rect">
                      <a:avLst/>
                    </a:prstGeom>
                    <a:ln/>
                  </pic:spPr>
                </pic:pic>
              </a:graphicData>
            </a:graphic>
          </wp:anchor>
        </w:drawing>
      </w:r>
      <w:r w:rsidR="0060771A" w:rsidRPr="00987242">
        <w:rPr>
          <w:rFonts w:ascii="Arial" w:hAnsi="Arial" w:cs="Arial"/>
          <w:noProof/>
        </w:rPr>
        <mc:AlternateContent>
          <mc:Choice Requires="wps">
            <w:drawing>
              <wp:anchor distT="0" distB="0" distL="114300" distR="114300" simplePos="0" relativeHeight="251661312" behindDoc="0" locked="0" layoutInCell="1" hidden="0" allowOverlap="1" wp14:anchorId="27FF263E" wp14:editId="026AF2F7">
                <wp:simplePos x="0" y="0"/>
                <wp:positionH relativeFrom="column">
                  <wp:posOffset>1</wp:posOffset>
                </wp:positionH>
                <wp:positionV relativeFrom="paragraph">
                  <wp:posOffset>2844800</wp:posOffset>
                </wp:positionV>
                <wp:extent cx="2796540" cy="12700"/>
                <wp:effectExtent l="0" t="0" r="0" b="0"/>
                <wp:wrapSquare wrapText="bothSides" distT="0" distB="0" distL="114300" distR="114300"/>
                <wp:docPr id="19" name="Rectangle 19"/>
                <wp:cNvGraphicFramePr/>
                <a:graphic xmlns:a="http://schemas.openxmlformats.org/drawingml/2006/main">
                  <a:graphicData uri="http://schemas.microsoft.com/office/word/2010/wordprocessingShape">
                    <wps:wsp>
                      <wps:cNvSpPr/>
                      <wps:spPr>
                        <a:xfrm>
                          <a:off x="3947730" y="3779683"/>
                          <a:ext cx="2796540" cy="635"/>
                        </a:xfrm>
                        <a:prstGeom prst="rect">
                          <a:avLst/>
                        </a:prstGeom>
                        <a:solidFill>
                          <a:srgbClr val="FFFFFF"/>
                        </a:solidFill>
                        <a:ln>
                          <a:noFill/>
                        </a:ln>
                      </wps:spPr>
                      <wps:txbx>
                        <w:txbxContent>
                          <w:p w14:paraId="348C5C31" w14:textId="77777777" w:rsidR="00E25A65" w:rsidRDefault="0060771A">
                            <w:pPr>
                              <w:spacing w:after="200"/>
                              <w:textDirection w:val="btLr"/>
                            </w:pPr>
                            <w:proofErr w:type="gramStart"/>
                            <w:r>
                              <w:rPr>
                                <w:rFonts w:ascii="Arial" w:eastAsia="Arial" w:hAnsi="Arial" w:cs="Arial"/>
                                <w:i/>
                                <w:color w:val="44546A"/>
                                <w:sz w:val="18"/>
                              </w:rPr>
                              <w:t>Figure  SEQ</w:t>
                            </w:r>
                            <w:proofErr w:type="gramEnd"/>
                            <w:r>
                              <w:rPr>
                                <w:rFonts w:ascii="Arial" w:eastAsia="Arial" w:hAnsi="Arial" w:cs="Arial"/>
                                <w:i/>
                                <w:color w:val="44546A"/>
                                <w:sz w:val="18"/>
                              </w:rPr>
                              <w:t xml:space="preserve"> Figure \* ARABIC 1 Diagram of the counting space in a hemocytometer.</w:t>
                            </w:r>
                          </w:p>
                        </w:txbxContent>
                      </wps:txbx>
                      <wps:bodyPr spcFirstLastPara="1" wrap="square" lIns="0" tIns="0" rIns="0" bIns="0" anchor="t" anchorCtr="0">
                        <a:noAutofit/>
                      </wps:bodyPr>
                    </wps:wsp>
                  </a:graphicData>
                </a:graphic>
              </wp:anchor>
            </w:drawing>
          </mc:Choice>
          <mc:Fallback>
            <w:pict>
              <v:rect id="Rectangle 19" o:spid="_x0000_s1027" style="position:absolute;margin-left:0;margin-top:224pt;width:220.2pt;height: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" stroked="f">
                <v:textbox inset="0,0,0,0">
                  <w:txbxContent>
                    <w:p w:rsidR="00E25A65" w:rsidRDefault="0060771A">
                      <w:pPr>
                        <w:spacing w:after="200"/>
                        <w:textDirection w:val="btLr"/>
                      </w:pPr>
                      <w:proofErr w:type="gramStart"/>
                      <w:r>
                        <w:rPr>
                          <w:rFonts w:ascii="Arial" w:eastAsia="Arial" w:hAnsi="Arial" w:cs="Arial"/>
                          <w:i/>
                          <w:color w:val="44546A"/>
                          <w:sz w:val="18"/>
                        </w:rPr>
                        <w:t xml:space="preserve">Figure  </w:t>
                      </w:r>
                      <w:r>
                        <w:rPr>
                          <w:rFonts w:ascii="Arial" w:eastAsia="Arial" w:hAnsi="Arial" w:cs="Arial"/>
                          <w:i/>
                          <w:color w:val="44546A"/>
                          <w:sz w:val="18"/>
                        </w:rPr>
                        <w:t>SEQ</w:t>
                      </w:r>
                      <w:proofErr w:type="gramEnd"/>
                      <w:r>
                        <w:rPr>
                          <w:rFonts w:ascii="Arial" w:eastAsia="Arial" w:hAnsi="Arial" w:cs="Arial"/>
                          <w:i/>
                          <w:color w:val="44546A"/>
                          <w:sz w:val="18"/>
                        </w:rPr>
                        <w:t xml:space="preserve"> Figure \* ARABIC 1 Diagram of the counting space in a hemocytometer.</w:t>
                      </w:r>
                    </w:p>
                  </w:txbxContent>
                </v:textbox>
                <w10:wrap type="square"/>
              </v:rect>
            </w:pict>
          </mc:Fallback>
        </mc:AlternateContent>
      </w:r>
      <w:r w:rsidR="0060771A" w:rsidRPr="00987242">
        <w:rPr>
          <w:rFonts w:ascii="Arial" w:eastAsia="Arial" w:hAnsi="Arial" w:cs="Arial"/>
          <w:color w:val="000000"/>
          <w:sz w:val="22"/>
          <w:szCs w:val="22"/>
        </w:rPr>
        <w:t>When you zoom in on the microscope you can see a grid like the example in Figure 1 (there are two of these grids on each hemocytometer slide).  The cell counting area of the hemocytometer is composed of 9 large squares (one of these is marked in red above), and each of the 9 is 1x1 mm.</w:t>
      </w:r>
    </w:p>
    <w:p w14:paraId="596C6347" w14:textId="77777777" w:rsidR="00E25A65" w:rsidRPr="00987242" w:rsidRDefault="0060771A">
      <w:pPr>
        <w:spacing w:before="240" w:after="240"/>
        <w:rPr>
          <w:rFonts w:ascii="Arial" w:eastAsia="Times New Roman" w:hAnsi="Arial" w:cs="Arial"/>
        </w:rPr>
      </w:pPr>
      <w:r w:rsidRPr="00987242">
        <w:rPr>
          <w:rFonts w:ascii="Arial" w:eastAsia="Arial" w:hAnsi="Arial" w:cs="Arial"/>
          <w:color w:val="000000"/>
          <w:sz w:val="22"/>
          <w:szCs w:val="22"/>
        </w:rPr>
        <w:t>The four corner squares are further divided into 16 identical squares (one of these is marked in green above) of 0.25 mm each side.</w:t>
      </w:r>
    </w:p>
    <w:p w14:paraId="2E2972AF" w14:textId="77777777" w:rsidR="00E25A65" w:rsidRDefault="0060771A">
      <w:pPr>
        <w:spacing w:before="240" w:after="240"/>
        <w:rPr>
          <w:rFonts w:ascii="Arial" w:eastAsia="Arial" w:hAnsi="Arial" w:cs="Arial"/>
          <w:color w:val="000000"/>
          <w:sz w:val="22"/>
          <w:szCs w:val="22"/>
        </w:rPr>
      </w:pPr>
      <w:r w:rsidRPr="00987242">
        <w:rPr>
          <w:rFonts w:ascii="Arial" w:eastAsia="Arial" w:hAnsi="Arial" w:cs="Arial"/>
          <w:color w:val="000000"/>
          <w:sz w:val="22"/>
          <w:szCs w:val="22"/>
        </w:rPr>
        <w:t>The middle large square is divided into 25 identical squares, (one of these is marked in yellow), 0.2 mm each side. Each of these 25 squares are further divided into 16 squares each (one of these is marked in blue) 0.05 mm each side.</w:t>
      </w:r>
      <w:r w:rsidR="00B15A5D">
        <w:rPr>
          <w:rFonts w:ascii="Arial" w:eastAsia="Arial" w:hAnsi="Arial" w:cs="Arial"/>
          <w:color w:val="000000"/>
          <w:sz w:val="22"/>
          <w:szCs w:val="22"/>
        </w:rPr>
        <w:t xml:space="preserve"> These divisions are to facilitate cell counting in order to avoid counting the same area twice.</w:t>
      </w:r>
    </w:p>
    <w:p w14:paraId="07217FE4" w14:textId="77777777" w:rsidR="000562A8" w:rsidRPr="00987242" w:rsidRDefault="000562A8">
      <w:pPr>
        <w:spacing w:before="240" w:after="240"/>
        <w:rPr>
          <w:rFonts w:ascii="Arial" w:eastAsia="Arial" w:hAnsi="Arial" w:cs="Arial"/>
          <w:color w:val="000000"/>
          <w:sz w:val="22"/>
          <w:szCs w:val="22"/>
        </w:rPr>
      </w:pPr>
    </w:p>
    <w:p w14:paraId="2B33F8EA" w14:textId="77777777" w:rsidR="00E25A65" w:rsidRPr="00D3768F" w:rsidRDefault="0060771A">
      <w:pPr>
        <w:rPr>
          <w:rFonts w:ascii="Arial" w:eastAsia="Arial" w:hAnsi="Arial" w:cs="Arial"/>
          <w:b/>
          <w:color w:val="000000"/>
          <w:sz w:val="22"/>
          <w:szCs w:val="22"/>
        </w:rPr>
      </w:pPr>
      <w:r w:rsidRPr="00D3768F">
        <w:rPr>
          <w:rFonts w:ascii="Arial" w:eastAsia="Arial" w:hAnsi="Arial" w:cs="Arial"/>
          <w:b/>
          <w:color w:val="000000"/>
          <w:sz w:val="22"/>
          <w:szCs w:val="22"/>
        </w:rPr>
        <w:t>Question 1) What is the area of the yellow square shown above?</w:t>
      </w:r>
    </w:p>
    <w:p w14:paraId="03E0ED7F" w14:textId="77777777" w:rsidR="00E25A65" w:rsidRPr="00987242" w:rsidRDefault="0060771A">
      <w:pPr>
        <w:ind w:left="720"/>
        <w:rPr>
          <w:rFonts w:ascii="Arial" w:eastAsia="Arial" w:hAnsi="Arial" w:cs="Arial"/>
          <w:color w:val="0000FF"/>
          <w:sz w:val="22"/>
          <w:szCs w:val="22"/>
        </w:rPr>
      </w:pPr>
      <w:r w:rsidRPr="00987242">
        <w:rPr>
          <w:rFonts w:ascii="Arial" w:eastAsia="Arial" w:hAnsi="Arial" w:cs="Arial"/>
          <w:color w:val="0000FF"/>
          <w:sz w:val="22"/>
          <w:szCs w:val="22"/>
        </w:rPr>
        <w:t>A: (0.2x0.2) 0.04 mm^2</w:t>
      </w:r>
    </w:p>
    <w:p w14:paraId="6703D55C" w14:textId="77777777" w:rsidR="00E25A65" w:rsidRDefault="00E25A65">
      <w:pPr>
        <w:ind w:left="720"/>
        <w:rPr>
          <w:rFonts w:ascii="Arial" w:eastAsia="Times New Roman" w:hAnsi="Arial" w:cs="Arial"/>
        </w:rPr>
      </w:pPr>
    </w:p>
    <w:p w14:paraId="191D1B6B" w14:textId="77777777" w:rsidR="00D3768F" w:rsidRPr="00987242" w:rsidRDefault="00D3768F">
      <w:pPr>
        <w:ind w:left="720"/>
        <w:rPr>
          <w:rFonts w:ascii="Arial" w:eastAsia="Times New Roman" w:hAnsi="Arial" w:cs="Arial"/>
        </w:rPr>
      </w:pPr>
    </w:p>
    <w:p w14:paraId="0CB1880E" w14:textId="77777777" w:rsidR="00E25A65" w:rsidRPr="00D3768F" w:rsidRDefault="0060771A">
      <w:pPr>
        <w:rPr>
          <w:rFonts w:ascii="Arial" w:eastAsia="Arial" w:hAnsi="Arial" w:cs="Arial"/>
          <w:b/>
          <w:color w:val="000000"/>
          <w:sz w:val="22"/>
          <w:szCs w:val="22"/>
        </w:rPr>
      </w:pPr>
      <w:r w:rsidRPr="00D3768F">
        <w:rPr>
          <w:rFonts w:ascii="Arial" w:eastAsia="Arial" w:hAnsi="Arial" w:cs="Arial"/>
          <w:b/>
          <w:color w:val="000000"/>
          <w:sz w:val="22"/>
          <w:szCs w:val="22"/>
        </w:rPr>
        <w:t>Question 2) Looking at the diagrams above and thinking about the volume of liquid that is covering the yellow square. How deep is the liquid covering the yellow square and how can we calculate this volume?</w:t>
      </w:r>
    </w:p>
    <w:p w14:paraId="11BD2CB3" w14:textId="7E10C7D5" w:rsidR="00E25A65" w:rsidRPr="00987242" w:rsidRDefault="0060771A">
      <w:pPr>
        <w:ind w:left="720"/>
        <w:rPr>
          <w:rFonts w:ascii="Arial" w:eastAsia="Times New Roman" w:hAnsi="Arial" w:cs="Arial"/>
        </w:rPr>
      </w:pPr>
      <w:r w:rsidRPr="00987242">
        <w:rPr>
          <w:rFonts w:ascii="Arial" w:eastAsia="Arial" w:hAnsi="Arial" w:cs="Arial"/>
          <w:color w:val="0000FF"/>
          <w:sz w:val="22"/>
          <w:szCs w:val="22"/>
        </w:rPr>
        <w:t xml:space="preserve">A: (0.2 x 0.2 x 0.1) 0.004 mm^3, or 0.004 </w:t>
      </w:r>
      <w:proofErr w:type="spellStart"/>
      <w:r w:rsidR="00173012">
        <w:rPr>
          <w:rFonts w:ascii="Arial Unicode MS" w:eastAsia="Arial Unicode MS" w:hAnsi="Arial Unicode MS" w:cs="Arial Unicode MS" w:hint="eastAsia"/>
          <w:color w:val="0000FF"/>
          <w:sz w:val="22"/>
          <w:szCs w:val="22"/>
        </w:rPr>
        <w:t>μ</w:t>
      </w:r>
      <w:r w:rsidRPr="00987242">
        <w:rPr>
          <w:rFonts w:ascii="Arial" w:eastAsia="Arial" w:hAnsi="Arial" w:cs="Arial"/>
          <w:color w:val="0000FF"/>
          <w:sz w:val="22"/>
          <w:szCs w:val="22"/>
        </w:rPr>
        <w:t>L</w:t>
      </w:r>
      <w:proofErr w:type="spellEnd"/>
      <w:r w:rsidRPr="00987242">
        <w:rPr>
          <w:rFonts w:ascii="Arial" w:eastAsia="Arial" w:hAnsi="Arial" w:cs="Arial"/>
          <w:color w:val="0000FF"/>
          <w:sz w:val="22"/>
          <w:szCs w:val="22"/>
        </w:rPr>
        <w:br/>
      </w:r>
      <w:r w:rsidRPr="00987242">
        <w:rPr>
          <w:rFonts w:ascii="Arial" w:eastAsia="Arial" w:hAnsi="Arial" w:cs="Arial"/>
          <w:color w:val="0000FF"/>
          <w:sz w:val="22"/>
          <w:szCs w:val="22"/>
        </w:rPr>
        <w:br/>
        <w:t>Student strategies may vary.  Since 1 cm^3 = 1 mL and 1 mm^3 = 1</w:t>
      </w:r>
      <w:r w:rsidRPr="00987242">
        <w:rPr>
          <w:rFonts w:ascii="Arial" w:eastAsia="Arial" w:hAnsi="Arial" w:cs="Arial"/>
          <w:color w:val="4D5156"/>
          <w:sz w:val="21"/>
          <w:szCs w:val="21"/>
          <w:highlight w:val="white"/>
        </w:rPr>
        <w:t xml:space="preserve"> </w:t>
      </w:r>
      <w:proofErr w:type="spellStart"/>
      <w:r w:rsidR="00173012">
        <w:rPr>
          <w:rFonts w:ascii="Arial Unicode MS" w:eastAsia="Arial Unicode MS" w:hAnsi="Arial Unicode MS" w:cs="Arial Unicode MS" w:hint="eastAsia"/>
          <w:color w:val="4D5156"/>
          <w:sz w:val="21"/>
          <w:szCs w:val="21"/>
          <w:highlight w:val="white"/>
        </w:rPr>
        <w:t>μ</w:t>
      </w:r>
      <w:bookmarkStart w:id="0" w:name="_GoBack"/>
      <w:bookmarkEnd w:id="0"/>
      <w:r w:rsidRPr="00987242">
        <w:rPr>
          <w:rFonts w:ascii="Arial" w:eastAsia="Arial" w:hAnsi="Arial" w:cs="Arial"/>
          <w:color w:val="4D5156"/>
          <w:sz w:val="21"/>
          <w:szCs w:val="21"/>
          <w:highlight w:val="white"/>
        </w:rPr>
        <w:t>L</w:t>
      </w:r>
      <w:proofErr w:type="spellEnd"/>
      <w:r w:rsidRPr="00987242">
        <w:rPr>
          <w:rFonts w:ascii="Arial" w:eastAsia="Arial" w:hAnsi="Arial" w:cs="Arial"/>
          <w:color w:val="0000FF"/>
          <w:sz w:val="22"/>
          <w:szCs w:val="22"/>
        </w:rPr>
        <w:t>, you can either convert your dimension to cm first. </w:t>
      </w:r>
    </w:p>
    <w:p w14:paraId="21687791" w14:textId="77777777" w:rsidR="00E25A65" w:rsidRPr="00987242" w:rsidRDefault="00E25A65">
      <w:pPr>
        <w:rPr>
          <w:rFonts w:ascii="Arial" w:eastAsia="Times New Roman" w:hAnsi="Arial" w:cs="Arial"/>
        </w:rPr>
      </w:pPr>
    </w:p>
    <w:p w14:paraId="3FBFB36B" w14:textId="77777777" w:rsidR="001C799B" w:rsidRPr="00987242" w:rsidRDefault="001C799B">
      <w:pPr>
        <w:rPr>
          <w:rFonts w:ascii="Arial" w:eastAsia="Arial" w:hAnsi="Arial" w:cs="Arial"/>
          <w:color w:val="000000"/>
          <w:sz w:val="22"/>
          <w:szCs w:val="22"/>
        </w:rPr>
      </w:pPr>
    </w:p>
    <w:p w14:paraId="3852DD1F" w14:textId="77777777" w:rsidR="001C799B" w:rsidRPr="00987242" w:rsidRDefault="001C799B">
      <w:pPr>
        <w:rPr>
          <w:rFonts w:ascii="Arial" w:eastAsia="Arial" w:hAnsi="Arial" w:cs="Arial"/>
          <w:color w:val="000000"/>
          <w:sz w:val="22"/>
          <w:szCs w:val="22"/>
        </w:rPr>
      </w:pPr>
    </w:p>
    <w:p w14:paraId="5DF9D284" w14:textId="77777777" w:rsidR="001C799B" w:rsidRPr="00987242" w:rsidRDefault="001C799B">
      <w:pPr>
        <w:rPr>
          <w:rFonts w:ascii="Arial" w:eastAsia="Arial" w:hAnsi="Arial" w:cs="Arial"/>
          <w:color w:val="000000"/>
          <w:sz w:val="22"/>
          <w:szCs w:val="22"/>
        </w:rPr>
      </w:pPr>
    </w:p>
    <w:p w14:paraId="540DED24" w14:textId="77777777" w:rsidR="001C799B" w:rsidRPr="00987242" w:rsidRDefault="001C799B">
      <w:pPr>
        <w:rPr>
          <w:rFonts w:ascii="Arial" w:eastAsia="Arial" w:hAnsi="Arial" w:cs="Arial"/>
          <w:color w:val="000000"/>
          <w:sz w:val="22"/>
          <w:szCs w:val="22"/>
        </w:rPr>
      </w:pPr>
    </w:p>
    <w:p w14:paraId="354F5A17" w14:textId="77777777" w:rsidR="001C799B" w:rsidRPr="00987242" w:rsidRDefault="001C799B">
      <w:pPr>
        <w:rPr>
          <w:rFonts w:ascii="Arial" w:eastAsia="Arial" w:hAnsi="Arial" w:cs="Arial"/>
          <w:color w:val="000000"/>
          <w:sz w:val="22"/>
          <w:szCs w:val="22"/>
        </w:rPr>
      </w:pPr>
    </w:p>
    <w:p w14:paraId="4040004B" w14:textId="77777777" w:rsidR="001C799B" w:rsidRDefault="001C799B">
      <w:pPr>
        <w:rPr>
          <w:rFonts w:ascii="Arial" w:eastAsia="Arial" w:hAnsi="Arial" w:cs="Arial"/>
          <w:color w:val="000000"/>
          <w:sz w:val="22"/>
          <w:szCs w:val="22"/>
        </w:rPr>
      </w:pPr>
    </w:p>
    <w:p w14:paraId="72581236" w14:textId="77777777" w:rsidR="00D3768F" w:rsidRPr="00987242" w:rsidRDefault="00D3768F">
      <w:pPr>
        <w:rPr>
          <w:rFonts w:ascii="Arial" w:eastAsia="Arial" w:hAnsi="Arial" w:cs="Arial"/>
          <w:color w:val="000000"/>
          <w:sz w:val="22"/>
          <w:szCs w:val="22"/>
        </w:rPr>
      </w:pPr>
    </w:p>
    <w:p w14:paraId="37BFA112" w14:textId="77777777" w:rsidR="000562A8" w:rsidRDefault="000562A8">
      <w:pPr>
        <w:rPr>
          <w:rFonts w:ascii="Arial" w:eastAsia="Arial" w:hAnsi="Arial" w:cs="Arial"/>
          <w:color w:val="000000"/>
          <w:sz w:val="22"/>
          <w:szCs w:val="22"/>
        </w:rPr>
      </w:pPr>
    </w:p>
    <w:p w14:paraId="4D930854" w14:textId="77777777" w:rsidR="000562A8" w:rsidRDefault="000562A8">
      <w:pPr>
        <w:rPr>
          <w:rFonts w:ascii="Arial" w:eastAsia="Arial" w:hAnsi="Arial" w:cs="Arial"/>
          <w:color w:val="000000"/>
          <w:sz w:val="22"/>
          <w:szCs w:val="22"/>
        </w:rPr>
      </w:pPr>
    </w:p>
    <w:p w14:paraId="1CB361B9" w14:textId="77777777" w:rsidR="000562A8" w:rsidRDefault="000562A8">
      <w:pPr>
        <w:rPr>
          <w:rFonts w:ascii="Arial" w:eastAsia="Arial" w:hAnsi="Arial" w:cs="Arial"/>
          <w:color w:val="000000"/>
          <w:sz w:val="22"/>
          <w:szCs w:val="22"/>
        </w:rPr>
      </w:pPr>
    </w:p>
    <w:p w14:paraId="28B8BC91" w14:textId="77777777" w:rsidR="000562A8" w:rsidRDefault="000562A8">
      <w:pPr>
        <w:rPr>
          <w:rFonts w:ascii="Arial" w:eastAsia="Arial" w:hAnsi="Arial" w:cs="Arial"/>
          <w:color w:val="000000"/>
          <w:sz w:val="22"/>
          <w:szCs w:val="22"/>
        </w:rPr>
      </w:pPr>
    </w:p>
    <w:p w14:paraId="5226CFA8" w14:textId="77777777" w:rsidR="000562A8" w:rsidRDefault="000562A8">
      <w:pPr>
        <w:rPr>
          <w:rFonts w:ascii="Arial" w:eastAsia="Arial" w:hAnsi="Arial" w:cs="Arial"/>
          <w:color w:val="000000"/>
          <w:sz w:val="22"/>
          <w:szCs w:val="22"/>
        </w:rPr>
      </w:pPr>
    </w:p>
    <w:p w14:paraId="35F936B9" w14:textId="77777777" w:rsidR="000562A8" w:rsidRDefault="000562A8">
      <w:pPr>
        <w:rPr>
          <w:rFonts w:ascii="Arial" w:eastAsia="Arial" w:hAnsi="Arial" w:cs="Arial"/>
          <w:color w:val="000000"/>
          <w:sz w:val="22"/>
          <w:szCs w:val="22"/>
        </w:rPr>
      </w:pPr>
    </w:p>
    <w:p w14:paraId="34B5371E" w14:textId="77777777" w:rsidR="000562A8" w:rsidRDefault="000562A8">
      <w:pPr>
        <w:rPr>
          <w:rFonts w:ascii="Arial" w:eastAsia="Arial" w:hAnsi="Arial" w:cs="Arial"/>
          <w:color w:val="000000"/>
          <w:sz w:val="22"/>
          <w:szCs w:val="22"/>
        </w:rPr>
      </w:pPr>
    </w:p>
    <w:p w14:paraId="2710408F" w14:textId="77777777" w:rsidR="000562A8" w:rsidRDefault="000562A8">
      <w:pPr>
        <w:rPr>
          <w:rFonts w:ascii="Arial" w:eastAsia="Arial" w:hAnsi="Arial" w:cs="Arial"/>
          <w:color w:val="000000"/>
          <w:sz w:val="22"/>
          <w:szCs w:val="22"/>
        </w:rPr>
      </w:pPr>
    </w:p>
    <w:p w14:paraId="35896C71" w14:textId="77777777" w:rsidR="000562A8" w:rsidRDefault="000562A8">
      <w:pPr>
        <w:rPr>
          <w:rFonts w:ascii="Arial" w:eastAsia="Arial" w:hAnsi="Arial" w:cs="Arial"/>
          <w:color w:val="000000"/>
          <w:sz w:val="22"/>
          <w:szCs w:val="22"/>
        </w:rPr>
      </w:pPr>
    </w:p>
    <w:p w14:paraId="7411F141" w14:textId="77777777" w:rsidR="000562A8" w:rsidRDefault="000562A8">
      <w:pPr>
        <w:rPr>
          <w:rFonts w:ascii="Arial" w:eastAsia="Arial" w:hAnsi="Arial" w:cs="Arial"/>
          <w:color w:val="000000"/>
          <w:sz w:val="22"/>
          <w:szCs w:val="22"/>
        </w:rPr>
      </w:pPr>
    </w:p>
    <w:p w14:paraId="6F615261" w14:textId="77777777" w:rsidR="000562A8" w:rsidRDefault="000562A8">
      <w:pPr>
        <w:rPr>
          <w:rFonts w:ascii="Arial" w:eastAsia="Arial" w:hAnsi="Arial" w:cs="Arial"/>
          <w:color w:val="000000"/>
          <w:sz w:val="22"/>
          <w:szCs w:val="22"/>
        </w:rPr>
      </w:pPr>
    </w:p>
    <w:p w14:paraId="03A2588A" w14:textId="77777777" w:rsidR="00E25A65" w:rsidRPr="00987242" w:rsidRDefault="0060771A">
      <w:pPr>
        <w:rPr>
          <w:rFonts w:ascii="Arial" w:eastAsia="Times New Roman" w:hAnsi="Arial" w:cs="Arial"/>
        </w:rPr>
      </w:pPr>
      <w:r w:rsidRPr="00987242">
        <w:rPr>
          <w:rFonts w:ascii="Arial" w:eastAsia="Arial" w:hAnsi="Arial" w:cs="Arial"/>
          <w:color w:val="000000"/>
          <w:sz w:val="22"/>
          <w:szCs w:val="22"/>
        </w:rPr>
        <w:t>To better visualize this volume of liquid, we can see the diagram below:</w:t>
      </w:r>
    </w:p>
    <w:p w14:paraId="062B5F02" w14:textId="77777777" w:rsidR="00E25A65" w:rsidRPr="00987242" w:rsidRDefault="001C799B">
      <w:pPr>
        <w:rPr>
          <w:rFonts w:ascii="Arial" w:eastAsia="Times New Roman" w:hAnsi="Arial" w:cs="Arial"/>
        </w:rPr>
      </w:pPr>
      <w:r w:rsidRPr="001C799B">
        <w:rPr>
          <w:rFonts w:ascii="Arial" w:eastAsia="Times New Roman" w:hAnsi="Arial" w:cs="Arial"/>
          <w:color w:val="000000"/>
          <w:sz w:val="32"/>
          <w:szCs w:val="32"/>
          <w:bdr w:val="none" w:sz="0" w:space="0" w:color="auto" w:frame="1"/>
        </w:rPr>
        <w:fldChar w:fldCharType="begin"/>
      </w:r>
      <w:r w:rsidRPr="001C799B">
        <w:rPr>
          <w:rFonts w:ascii="Arial" w:eastAsia="Times New Roman" w:hAnsi="Arial" w:cs="Arial"/>
          <w:color w:val="000000"/>
          <w:sz w:val="32"/>
          <w:szCs w:val="32"/>
          <w:bdr w:val="none" w:sz="0" w:space="0" w:color="auto" w:frame="1"/>
        </w:rPr>
        <w:instrText xml:space="preserve"> INCLUDEPICTURE "https://lh3.googleusercontent.com/Kt04RgQ63FSBT-8ItmDMSfMFI4bLTcmmAapFoujA1c7Hh6lOXMXIfl227yO7_6Qu3-mWzBFW0DHdAlJ7rFTfcGh3VRcfQibirwQwQhBXN_moz-A0cX4Jxv7MSsSGXRyi-Ku9sNJF" \* MERGEFORMATINET </w:instrText>
      </w:r>
      <w:r w:rsidRPr="001C799B">
        <w:rPr>
          <w:rFonts w:ascii="Arial" w:eastAsia="Times New Roman" w:hAnsi="Arial" w:cs="Arial"/>
          <w:color w:val="000000"/>
          <w:sz w:val="32"/>
          <w:szCs w:val="32"/>
          <w:bdr w:val="none" w:sz="0" w:space="0" w:color="auto" w:frame="1"/>
        </w:rPr>
        <w:fldChar w:fldCharType="separate"/>
      </w:r>
      <w:r w:rsidRPr="00987242">
        <w:rPr>
          <w:rFonts w:ascii="Arial" w:eastAsia="Times New Roman" w:hAnsi="Arial" w:cs="Arial"/>
          <w:noProof/>
          <w:color w:val="000000"/>
          <w:sz w:val="32"/>
          <w:szCs w:val="32"/>
          <w:bdr w:val="none" w:sz="0" w:space="0" w:color="auto" w:frame="1"/>
        </w:rPr>
        <w:drawing>
          <wp:inline distT="0" distB="0" distL="0" distR="0" wp14:anchorId="5BF7AA6C" wp14:editId="4751D005">
            <wp:extent cx="5943600" cy="3127375"/>
            <wp:effectExtent l="0" t="0" r="0" b="0"/>
            <wp:docPr id="1" name="Picture 1" descr="https://lh3.googleusercontent.com/Kt04RgQ63FSBT-8ItmDMSfMFI4bLTcmmAapFoujA1c7Hh6lOXMXIfl227yO7_6Qu3-mWzBFW0DHdAlJ7rFTfcGh3VRcfQibirwQwQhBXN_moz-A0cX4Jxv7MSsSGXRyi-Ku9sNJ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Kt04RgQ63FSBT-8ItmDMSfMFI4bLTcmmAapFoujA1c7Hh6lOXMXIfl227yO7_6Qu3-mWzBFW0DHdAlJ7rFTfcGh3VRcfQibirwQwQhBXN_moz-A0cX4Jxv7MSsSGXRyi-Ku9sNJ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127375"/>
                    </a:xfrm>
                    <a:prstGeom prst="rect">
                      <a:avLst/>
                    </a:prstGeom>
                    <a:noFill/>
                    <a:ln>
                      <a:noFill/>
                    </a:ln>
                  </pic:spPr>
                </pic:pic>
              </a:graphicData>
            </a:graphic>
          </wp:inline>
        </w:drawing>
      </w:r>
      <w:r w:rsidRPr="001C799B">
        <w:rPr>
          <w:rFonts w:ascii="Arial" w:eastAsia="Times New Roman" w:hAnsi="Arial" w:cs="Arial"/>
          <w:color w:val="000000"/>
          <w:sz w:val="32"/>
          <w:szCs w:val="32"/>
          <w:bdr w:val="none" w:sz="0" w:space="0" w:color="auto" w:frame="1"/>
        </w:rPr>
        <w:fldChar w:fldCharType="end"/>
      </w:r>
    </w:p>
    <w:p w14:paraId="48E87E08" w14:textId="77777777" w:rsidR="00E25A65" w:rsidRPr="00987242" w:rsidRDefault="00E25A65">
      <w:pPr>
        <w:spacing w:after="240"/>
        <w:rPr>
          <w:rFonts w:ascii="Arial" w:eastAsia="Times New Roman" w:hAnsi="Arial" w:cs="Arial"/>
        </w:rPr>
      </w:pPr>
    </w:p>
    <w:p w14:paraId="1A37DC7D" w14:textId="77777777" w:rsidR="00E25A65" w:rsidRPr="00D3768F" w:rsidRDefault="0060771A">
      <w:pPr>
        <w:rPr>
          <w:rFonts w:ascii="Arial" w:eastAsia="Times New Roman" w:hAnsi="Arial" w:cs="Arial"/>
          <w:b/>
        </w:rPr>
      </w:pPr>
      <w:r w:rsidRPr="00D3768F">
        <w:rPr>
          <w:rFonts w:ascii="Arial" w:eastAsia="Arial" w:hAnsi="Arial" w:cs="Arial"/>
          <w:b/>
          <w:color w:val="000000"/>
          <w:sz w:val="22"/>
          <w:szCs w:val="22"/>
        </w:rPr>
        <w:t>Question 3) First let us look at a 1 mm by 1 mm by 1 mm box (shown as the yellow box above), and we define that as a microliter.  How many of these boxes are in a cube that is 1 cm by 1 cm by 1 cm?</w:t>
      </w:r>
    </w:p>
    <w:p w14:paraId="6C126A3E" w14:textId="77777777" w:rsidR="00E25A65" w:rsidRPr="00987242" w:rsidRDefault="0060771A">
      <w:pPr>
        <w:ind w:left="720"/>
        <w:rPr>
          <w:rFonts w:ascii="Arial" w:eastAsia="Times New Roman" w:hAnsi="Arial" w:cs="Arial"/>
        </w:rPr>
      </w:pPr>
      <w:r w:rsidRPr="00987242">
        <w:rPr>
          <w:rFonts w:ascii="Arial" w:eastAsia="Arial" w:hAnsi="Arial" w:cs="Arial"/>
          <w:color w:val="0000FF"/>
          <w:sz w:val="22"/>
          <w:szCs w:val="22"/>
        </w:rPr>
        <w:t>Hint:</w:t>
      </w:r>
      <w:r w:rsidRPr="00987242">
        <w:rPr>
          <w:rFonts w:ascii="Arial" w:eastAsia="Arial" w:hAnsi="Arial" w:cs="Arial"/>
          <w:color w:val="E06666"/>
          <w:sz w:val="22"/>
          <w:szCs w:val="22"/>
        </w:rPr>
        <w:t xml:space="preserve"> </w:t>
      </w:r>
      <w:r w:rsidRPr="00987242">
        <w:rPr>
          <w:rFonts w:ascii="Arial" w:eastAsia="Arial" w:hAnsi="Arial" w:cs="Arial"/>
          <w:color w:val="0000FF"/>
          <w:sz w:val="22"/>
          <w:szCs w:val="22"/>
        </w:rPr>
        <w:t>10 mm = 1 cm </w:t>
      </w:r>
    </w:p>
    <w:p w14:paraId="1982CDA1" w14:textId="77777777" w:rsidR="00E25A65" w:rsidRPr="00987242" w:rsidRDefault="0060771A">
      <w:pPr>
        <w:ind w:left="720"/>
        <w:rPr>
          <w:rFonts w:ascii="Arial" w:eastAsia="Times New Roman" w:hAnsi="Arial" w:cs="Arial"/>
        </w:rPr>
      </w:pPr>
      <w:r w:rsidRPr="00987242">
        <w:rPr>
          <w:rFonts w:ascii="Arial" w:eastAsia="Arial" w:hAnsi="Arial" w:cs="Arial"/>
          <w:color w:val="0000FF"/>
          <w:sz w:val="22"/>
          <w:szCs w:val="22"/>
        </w:rPr>
        <w:t>So this would be 1 cm (10 mm</w:t>
      </w:r>
      <w:proofErr w:type="gramStart"/>
      <w:r w:rsidRPr="00987242">
        <w:rPr>
          <w:rFonts w:ascii="Arial" w:eastAsia="Arial" w:hAnsi="Arial" w:cs="Arial"/>
          <w:color w:val="0000FF"/>
          <w:sz w:val="22"/>
          <w:szCs w:val="22"/>
        </w:rPr>
        <w:t>)  by</w:t>
      </w:r>
      <w:proofErr w:type="gramEnd"/>
      <w:r w:rsidRPr="00987242">
        <w:rPr>
          <w:rFonts w:ascii="Arial" w:eastAsia="Arial" w:hAnsi="Arial" w:cs="Arial"/>
          <w:color w:val="0000FF"/>
          <w:sz w:val="22"/>
          <w:szCs w:val="22"/>
        </w:rPr>
        <w:t xml:space="preserve"> 1 cm (10 mm) by 1 cm( 10 mm) = 1 cubic cm or 1000 cubic mm.  </w:t>
      </w:r>
    </w:p>
    <w:p w14:paraId="4A174BC4" w14:textId="77777777" w:rsidR="00E25A65" w:rsidRPr="00987242" w:rsidRDefault="00E25A65">
      <w:pPr>
        <w:rPr>
          <w:rFonts w:ascii="Arial" w:eastAsia="Times New Roman" w:hAnsi="Arial" w:cs="Arial"/>
        </w:rPr>
      </w:pPr>
    </w:p>
    <w:p w14:paraId="7AC27378" w14:textId="77777777" w:rsidR="00E25A65" w:rsidRPr="00D3768F" w:rsidRDefault="0060771A">
      <w:pPr>
        <w:rPr>
          <w:rFonts w:ascii="Arial" w:eastAsia="Times New Roman" w:hAnsi="Arial" w:cs="Arial"/>
          <w:b/>
        </w:rPr>
      </w:pPr>
      <w:r w:rsidRPr="00D3768F">
        <w:rPr>
          <w:rFonts w:ascii="Arial" w:eastAsia="Arial" w:hAnsi="Arial" w:cs="Arial"/>
          <w:b/>
          <w:color w:val="000000"/>
          <w:sz w:val="22"/>
          <w:szCs w:val="22"/>
        </w:rPr>
        <w:t>Question 4) What liquid volume would this box hold? </w:t>
      </w:r>
    </w:p>
    <w:p w14:paraId="10D4B78F" w14:textId="77777777" w:rsidR="00E25A65" w:rsidRPr="00987242" w:rsidRDefault="0060771A">
      <w:pPr>
        <w:ind w:left="720"/>
        <w:rPr>
          <w:rFonts w:ascii="Arial" w:eastAsia="Times New Roman" w:hAnsi="Arial" w:cs="Arial"/>
        </w:rPr>
      </w:pPr>
      <w:r w:rsidRPr="00987242">
        <w:rPr>
          <w:rFonts w:ascii="Arial" w:eastAsia="Arial" w:hAnsi="Arial" w:cs="Arial"/>
          <w:color w:val="0000FF"/>
          <w:sz w:val="22"/>
          <w:szCs w:val="22"/>
        </w:rPr>
        <w:t>That would mean that using standard metric notation would give us 1000 micro liters or 1 ml.  </w:t>
      </w:r>
    </w:p>
    <w:p w14:paraId="4B92B141" w14:textId="77777777" w:rsidR="00E25A65" w:rsidRPr="00987242" w:rsidRDefault="00E25A65">
      <w:pPr>
        <w:spacing w:after="240"/>
        <w:rPr>
          <w:rFonts w:ascii="Arial" w:eastAsia="Times New Roman" w:hAnsi="Arial" w:cs="Arial"/>
        </w:rPr>
      </w:pPr>
    </w:p>
    <w:p w14:paraId="55A6EF51" w14:textId="77777777" w:rsidR="00E25A65" w:rsidRPr="00987242" w:rsidRDefault="0060771A">
      <w:pPr>
        <w:pStyle w:val="Heading1"/>
        <w:rPr>
          <w:rFonts w:ascii="Arial" w:eastAsia="Times New Roman" w:hAnsi="Arial" w:cs="Arial"/>
          <w:b/>
          <w:sz w:val="36"/>
          <w:szCs w:val="36"/>
        </w:rPr>
      </w:pPr>
      <w:r w:rsidRPr="00987242">
        <w:rPr>
          <w:rFonts w:ascii="Arial" w:hAnsi="Arial" w:cs="Arial"/>
        </w:rPr>
        <w:t>Part 2: Counting cells</w:t>
      </w:r>
    </w:p>
    <w:p w14:paraId="0037D510" w14:textId="77777777" w:rsidR="00E25A65" w:rsidRPr="00987242" w:rsidRDefault="00E25A65">
      <w:pPr>
        <w:rPr>
          <w:rFonts w:ascii="Arial" w:eastAsia="Times New Roman" w:hAnsi="Arial" w:cs="Arial"/>
        </w:rPr>
      </w:pPr>
    </w:p>
    <w:p w14:paraId="78F58A18" w14:textId="77777777" w:rsidR="00E25A65" w:rsidRPr="00987242" w:rsidRDefault="0060771A">
      <w:pPr>
        <w:rPr>
          <w:rFonts w:ascii="Arial" w:eastAsia="Times New Roman" w:hAnsi="Arial" w:cs="Arial"/>
        </w:rPr>
      </w:pPr>
      <w:r w:rsidRPr="00987242">
        <w:rPr>
          <w:rFonts w:ascii="Arial" w:eastAsia="Arial" w:hAnsi="Arial" w:cs="Arial"/>
          <w:color w:val="000000"/>
          <w:sz w:val="22"/>
          <w:szCs w:val="22"/>
        </w:rPr>
        <w:t xml:space="preserve">We want to ensure that we have a healthy sample of yeast for our brewing experiment.  In order to ensure the cells are healthy, we are using a dye called Trypan blue.  Trypan blue is an acidic dye that cannot get into healthy viable cells.  Dead cells lack a functioning membrane and this allows the Trypan blue to get in, staining the cells blue.  </w:t>
      </w:r>
      <w:proofErr w:type="gramStart"/>
      <w:r w:rsidRPr="00987242">
        <w:rPr>
          <w:rFonts w:ascii="Arial" w:eastAsia="Arial" w:hAnsi="Arial" w:cs="Arial"/>
          <w:color w:val="000000"/>
          <w:sz w:val="22"/>
          <w:szCs w:val="22"/>
        </w:rPr>
        <w:t>So</w:t>
      </w:r>
      <w:proofErr w:type="gramEnd"/>
      <w:r w:rsidRPr="00987242">
        <w:rPr>
          <w:rFonts w:ascii="Arial" w:eastAsia="Arial" w:hAnsi="Arial" w:cs="Arial"/>
          <w:color w:val="000000"/>
          <w:sz w:val="22"/>
          <w:szCs w:val="22"/>
        </w:rPr>
        <w:t xml:space="preserve"> in order to accurately count living cells, we add Trypan blue dye to our sample and pay attention when we look through the microscope to whether or not the cells are stained a dark blue color. </w:t>
      </w:r>
    </w:p>
    <w:p w14:paraId="7EBFBF44" w14:textId="77777777" w:rsidR="00E25A65" w:rsidRPr="00987242" w:rsidRDefault="00E25A65">
      <w:pPr>
        <w:rPr>
          <w:rFonts w:ascii="Arial" w:eastAsia="Times New Roman" w:hAnsi="Arial" w:cs="Arial"/>
        </w:rPr>
      </w:pPr>
    </w:p>
    <w:p w14:paraId="1D19885E" w14:textId="77777777" w:rsidR="00E25A65" w:rsidRPr="00987242" w:rsidRDefault="0060771A">
      <w:pPr>
        <w:rPr>
          <w:rFonts w:ascii="Arial" w:eastAsia="Times New Roman" w:hAnsi="Arial" w:cs="Arial"/>
        </w:rPr>
      </w:pPr>
      <w:r w:rsidRPr="00987242">
        <w:rPr>
          <w:rFonts w:ascii="Arial" w:eastAsia="Arial" w:hAnsi="Arial" w:cs="Arial"/>
          <w:color w:val="000000"/>
          <w:sz w:val="22"/>
          <w:szCs w:val="22"/>
        </w:rPr>
        <w:t xml:space="preserve">Another factor to consider, is cells don’t always line up nicely for us. In some </w:t>
      </w:r>
      <w:proofErr w:type="gramStart"/>
      <w:r w:rsidRPr="00987242">
        <w:rPr>
          <w:rFonts w:ascii="Arial" w:eastAsia="Arial" w:hAnsi="Arial" w:cs="Arial"/>
          <w:color w:val="000000"/>
          <w:sz w:val="22"/>
          <w:szCs w:val="22"/>
        </w:rPr>
        <w:t>cases</w:t>
      </w:r>
      <w:proofErr w:type="gramEnd"/>
      <w:r w:rsidRPr="00987242">
        <w:rPr>
          <w:rFonts w:ascii="Arial" w:eastAsia="Arial" w:hAnsi="Arial" w:cs="Arial"/>
          <w:color w:val="000000"/>
          <w:sz w:val="22"/>
          <w:szCs w:val="22"/>
        </w:rPr>
        <w:t xml:space="preserve"> the cells can be on top of the gridlines of our hemocytometer; if we counted all the cells on the lines we may </w:t>
      </w:r>
      <w:r w:rsidRPr="00987242">
        <w:rPr>
          <w:rFonts w:ascii="Arial" w:eastAsia="Arial" w:hAnsi="Arial" w:cs="Arial"/>
          <w:color w:val="000000"/>
          <w:sz w:val="22"/>
          <w:szCs w:val="22"/>
        </w:rPr>
        <w:lastRenderedPageBreak/>
        <w:t xml:space="preserve">overcount our sample. </w:t>
      </w:r>
      <w:proofErr w:type="gramStart"/>
      <w:r w:rsidRPr="00987242">
        <w:rPr>
          <w:rFonts w:ascii="Arial" w:eastAsia="Arial" w:hAnsi="Arial" w:cs="Arial"/>
          <w:color w:val="000000"/>
          <w:sz w:val="22"/>
          <w:szCs w:val="22"/>
        </w:rPr>
        <w:t>So</w:t>
      </w:r>
      <w:proofErr w:type="gramEnd"/>
      <w:r w:rsidRPr="00987242">
        <w:rPr>
          <w:rFonts w:ascii="Arial" w:eastAsia="Arial" w:hAnsi="Arial" w:cs="Arial"/>
          <w:color w:val="000000"/>
          <w:sz w:val="22"/>
          <w:szCs w:val="22"/>
        </w:rPr>
        <w:t xml:space="preserve"> we need to make rules about whether we count cells that are laying on the lines.  To avoid exaggeration of </w:t>
      </w:r>
      <w:proofErr w:type="gramStart"/>
      <w:r w:rsidRPr="00987242">
        <w:rPr>
          <w:rFonts w:ascii="Arial" w:eastAsia="Arial" w:hAnsi="Arial" w:cs="Arial"/>
          <w:color w:val="000000"/>
          <w:sz w:val="22"/>
          <w:szCs w:val="22"/>
        </w:rPr>
        <w:t>cell</w:t>
      </w:r>
      <w:proofErr w:type="gramEnd"/>
      <w:r w:rsidRPr="00987242">
        <w:rPr>
          <w:rFonts w:ascii="Arial" w:eastAsia="Arial" w:hAnsi="Arial" w:cs="Arial"/>
          <w:color w:val="000000"/>
          <w:sz w:val="22"/>
          <w:szCs w:val="22"/>
        </w:rPr>
        <w:t xml:space="preserve"> count within the large squares, cells touching the </w:t>
      </w:r>
      <w:r w:rsidRPr="00987242">
        <w:rPr>
          <w:rFonts w:ascii="Arial" w:eastAsia="Arial" w:hAnsi="Arial" w:cs="Arial"/>
          <w:color w:val="000000"/>
          <w:sz w:val="22"/>
          <w:szCs w:val="22"/>
          <w:u w:val="single"/>
        </w:rPr>
        <w:t>right</w:t>
      </w:r>
      <w:r w:rsidRPr="00987242">
        <w:rPr>
          <w:rFonts w:ascii="Arial" w:eastAsia="Arial" w:hAnsi="Arial" w:cs="Arial"/>
          <w:color w:val="000000"/>
          <w:sz w:val="22"/>
          <w:szCs w:val="22"/>
        </w:rPr>
        <w:t xml:space="preserve"> and </w:t>
      </w:r>
      <w:r w:rsidRPr="00987242">
        <w:rPr>
          <w:rFonts w:ascii="Arial" w:eastAsia="Arial" w:hAnsi="Arial" w:cs="Arial"/>
          <w:color w:val="000000"/>
          <w:sz w:val="22"/>
          <w:szCs w:val="22"/>
          <w:u w:val="single"/>
        </w:rPr>
        <w:t>lower</w:t>
      </w:r>
      <w:r w:rsidRPr="00987242">
        <w:rPr>
          <w:rFonts w:ascii="Arial" w:eastAsia="Arial" w:hAnsi="Arial" w:cs="Arial"/>
          <w:color w:val="000000"/>
          <w:sz w:val="22"/>
          <w:szCs w:val="22"/>
        </w:rPr>
        <w:t xml:space="preserve"> sides should be excluded.</w:t>
      </w:r>
    </w:p>
    <w:p w14:paraId="779150F1" w14:textId="77777777" w:rsidR="00E25A65" w:rsidRPr="00987242" w:rsidRDefault="00E25A65">
      <w:pPr>
        <w:rPr>
          <w:rFonts w:ascii="Arial" w:eastAsia="Times New Roman" w:hAnsi="Arial" w:cs="Arial"/>
        </w:rPr>
      </w:pPr>
    </w:p>
    <w:p w14:paraId="1CDB22BE" w14:textId="77777777" w:rsidR="00E25A65" w:rsidRDefault="0060771A">
      <w:pPr>
        <w:rPr>
          <w:rFonts w:ascii="Arial" w:eastAsia="Arial" w:hAnsi="Arial" w:cs="Arial"/>
          <w:b/>
          <w:color w:val="000000"/>
          <w:sz w:val="22"/>
          <w:szCs w:val="22"/>
        </w:rPr>
      </w:pPr>
      <w:r w:rsidRPr="00D3768F">
        <w:rPr>
          <w:rFonts w:ascii="Arial" w:eastAsia="Arial" w:hAnsi="Arial" w:cs="Arial"/>
          <w:b/>
          <w:color w:val="000000"/>
          <w:sz w:val="22"/>
          <w:szCs w:val="22"/>
        </w:rPr>
        <w:t>Question 5) Label the following parts in the following image</w:t>
      </w:r>
      <w:proofErr w:type="gramStart"/>
      <w:r w:rsidRPr="00D3768F">
        <w:rPr>
          <w:rFonts w:ascii="Arial" w:eastAsia="Arial" w:hAnsi="Arial" w:cs="Arial"/>
          <w:b/>
          <w:color w:val="000000"/>
          <w:sz w:val="22"/>
          <w:szCs w:val="22"/>
        </w:rPr>
        <w:t>:  (</w:t>
      </w:r>
      <w:proofErr w:type="gramEnd"/>
      <w:r w:rsidRPr="00D3768F">
        <w:rPr>
          <w:rFonts w:ascii="Arial" w:eastAsia="Arial" w:hAnsi="Arial" w:cs="Arial"/>
          <w:b/>
          <w:color w:val="000000"/>
          <w:sz w:val="22"/>
          <w:szCs w:val="22"/>
        </w:rPr>
        <w:t>borders of the grid top, bottom, left, right, dead cells, living cells, borders to count, borders to not count).</w:t>
      </w:r>
    </w:p>
    <w:p w14:paraId="1DD089CC" w14:textId="77777777" w:rsidR="00D3768F" w:rsidRDefault="00D3768F">
      <w:pPr>
        <w:rPr>
          <w:rFonts w:ascii="Arial" w:eastAsia="Arial" w:hAnsi="Arial" w:cs="Arial"/>
          <w:b/>
          <w:color w:val="000000"/>
          <w:sz w:val="22"/>
          <w:szCs w:val="22"/>
        </w:rPr>
      </w:pPr>
    </w:p>
    <w:p w14:paraId="6443287B" w14:textId="77777777" w:rsidR="00D3768F" w:rsidRDefault="00D3768F">
      <w:pPr>
        <w:rPr>
          <w:rFonts w:ascii="Arial" w:eastAsia="Arial" w:hAnsi="Arial" w:cs="Arial"/>
          <w:b/>
          <w:color w:val="000000"/>
          <w:sz w:val="22"/>
          <w:szCs w:val="22"/>
        </w:rPr>
      </w:pPr>
      <w:r>
        <w:rPr>
          <w:rFonts w:ascii="Arial" w:eastAsia="Arial" w:hAnsi="Arial" w:cs="Arial"/>
          <w:b/>
          <w:noProof/>
          <w:color w:val="000000"/>
          <w:sz w:val="22"/>
          <w:szCs w:val="22"/>
        </w:rPr>
        <w:drawing>
          <wp:inline distT="0" distB="0" distL="0" distR="0" wp14:anchorId="28A6380B" wp14:editId="0BC0CAE0">
            <wp:extent cx="5943600" cy="55689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20-07-22 at 4.30.18 PM.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5568950"/>
                    </a:xfrm>
                    <a:prstGeom prst="rect">
                      <a:avLst/>
                    </a:prstGeom>
                  </pic:spPr>
                </pic:pic>
              </a:graphicData>
            </a:graphic>
          </wp:inline>
        </w:drawing>
      </w:r>
    </w:p>
    <w:p w14:paraId="7F74DA8F" w14:textId="77777777" w:rsidR="00D3768F" w:rsidRDefault="00D3768F">
      <w:pPr>
        <w:rPr>
          <w:rFonts w:ascii="Arial" w:eastAsia="Arial" w:hAnsi="Arial" w:cs="Arial"/>
          <w:b/>
          <w:color w:val="000000"/>
          <w:sz w:val="22"/>
          <w:szCs w:val="22"/>
        </w:rPr>
      </w:pPr>
    </w:p>
    <w:p w14:paraId="40F1A506" w14:textId="77777777" w:rsidR="00D3768F" w:rsidRDefault="00D3768F">
      <w:pPr>
        <w:rPr>
          <w:rFonts w:ascii="Arial" w:eastAsia="Arial" w:hAnsi="Arial" w:cs="Arial"/>
          <w:b/>
          <w:color w:val="000000"/>
          <w:sz w:val="22"/>
          <w:szCs w:val="22"/>
        </w:rPr>
      </w:pPr>
      <w:r>
        <w:rPr>
          <w:rFonts w:ascii="Arial" w:eastAsia="Arial" w:hAnsi="Arial" w:cs="Arial"/>
          <w:b/>
          <w:color w:val="000000"/>
          <w:sz w:val="22"/>
          <w:szCs w:val="22"/>
        </w:rPr>
        <w:br w:type="page"/>
      </w:r>
    </w:p>
    <w:p w14:paraId="1154A170" w14:textId="77777777" w:rsidR="00E25A65" w:rsidRPr="00D3768F" w:rsidRDefault="0060771A">
      <w:pPr>
        <w:rPr>
          <w:rFonts w:ascii="Arial" w:eastAsia="Arial" w:hAnsi="Arial" w:cs="Arial"/>
          <w:b/>
          <w:color w:val="000000"/>
          <w:sz w:val="22"/>
          <w:szCs w:val="22"/>
        </w:rPr>
      </w:pPr>
      <w:r w:rsidRPr="00D3768F">
        <w:rPr>
          <w:rFonts w:ascii="Arial" w:eastAsia="Arial" w:hAnsi="Arial" w:cs="Arial"/>
          <w:b/>
          <w:color w:val="000000"/>
          <w:sz w:val="22"/>
          <w:szCs w:val="22"/>
        </w:rPr>
        <w:lastRenderedPageBreak/>
        <w:t>Question 6</w:t>
      </w:r>
      <w:proofErr w:type="gramStart"/>
      <w:r w:rsidRPr="00D3768F">
        <w:rPr>
          <w:rFonts w:ascii="Arial" w:eastAsia="Arial" w:hAnsi="Arial" w:cs="Arial"/>
          <w:b/>
          <w:color w:val="000000"/>
          <w:sz w:val="22"/>
          <w:szCs w:val="22"/>
        </w:rPr>
        <w:t>)  Examine</w:t>
      </w:r>
      <w:proofErr w:type="gramEnd"/>
      <w:r w:rsidRPr="00D3768F">
        <w:rPr>
          <w:rFonts w:ascii="Arial" w:eastAsia="Arial" w:hAnsi="Arial" w:cs="Arial"/>
          <w:b/>
          <w:color w:val="000000"/>
          <w:sz w:val="22"/>
          <w:szCs w:val="22"/>
        </w:rPr>
        <w:t xml:space="preserve"> your image of the hemocytometer grid.  Count the number of viable, healthy yeast cells in our sample and record in the table below.</w:t>
      </w:r>
    </w:p>
    <w:p w14:paraId="76C1F963" w14:textId="77777777" w:rsidR="00E25A65" w:rsidRPr="00987242" w:rsidRDefault="00E25A65">
      <w:pPr>
        <w:rPr>
          <w:rFonts w:ascii="Arial" w:eastAsia="Times New Roman" w:hAnsi="Arial" w:cs="Arial"/>
        </w:rPr>
      </w:pPr>
    </w:p>
    <w:p w14:paraId="0A89318C" w14:textId="77777777" w:rsidR="00E25A65" w:rsidRPr="00987242" w:rsidRDefault="0060771A">
      <w:pPr>
        <w:rPr>
          <w:rFonts w:ascii="Arial" w:eastAsia="Times New Roman" w:hAnsi="Arial" w:cs="Arial"/>
        </w:rPr>
      </w:pPr>
      <w:r w:rsidRPr="00987242">
        <w:rPr>
          <w:rFonts w:ascii="Arial" w:eastAsia="Arial" w:hAnsi="Arial" w:cs="Arial"/>
          <w:color w:val="000000"/>
          <w:sz w:val="22"/>
          <w:szCs w:val="22"/>
        </w:rPr>
        <w:t xml:space="preserve">What sample </w:t>
      </w:r>
      <w:r w:rsidR="00D3768F">
        <w:rPr>
          <w:rFonts w:ascii="Arial" w:eastAsia="Arial" w:hAnsi="Arial" w:cs="Arial"/>
          <w:color w:val="000000"/>
          <w:sz w:val="22"/>
          <w:szCs w:val="22"/>
        </w:rPr>
        <w:t xml:space="preserve">image </w:t>
      </w:r>
      <w:r w:rsidRPr="00987242">
        <w:rPr>
          <w:rFonts w:ascii="Arial" w:eastAsia="Arial" w:hAnsi="Arial" w:cs="Arial"/>
          <w:color w:val="000000"/>
          <w:sz w:val="22"/>
          <w:szCs w:val="22"/>
        </w:rPr>
        <w:t>did you count? _____________</w:t>
      </w:r>
    </w:p>
    <w:p w14:paraId="4C3E6E99" w14:textId="77777777" w:rsidR="00E25A65" w:rsidRPr="00987242" w:rsidRDefault="00E25A65">
      <w:pPr>
        <w:rPr>
          <w:rFonts w:ascii="Arial" w:eastAsia="Times New Roman" w:hAnsi="Arial" w:cs="Arial"/>
        </w:rPr>
      </w:pPr>
    </w:p>
    <w:tbl>
      <w:tblPr>
        <w:tblStyle w:val="a"/>
        <w:tblW w:w="9340" w:type="dxa"/>
        <w:tblLayout w:type="fixed"/>
        <w:tblLook w:val="0400" w:firstRow="0" w:lastRow="0" w:firstColumn="0" w:lastColumn="0" w:noHBand="0" w:noVBand="1"/>
      </w:tblPr>
      <w:tblGrid>
        <w:gridCol w:w="946"/>
        <w:gridCol w:w="1737"/>
        <w:gridCol w:w="1763"/>
        <w:gridCol w:w="2184"/>
        <w:gridCol w:w="2710"/>
      </w:tblGrid>
      <w:tr w:rsidR="00E25A65" w:rsidRPr="00987242" w14:paraId="42095963" w14:textId="77777777">
        <w:tc>
          <w:tcPr>
            <w:tcW w:w="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25B9E7" w14:textId="77777777" w:rsidR="00E25A65" w:rsidRPr="00987242" w:rsidRDefault="0060771A">
            <w:pPr>
              <w:rPr>
                <w:rFonts w:ascii="Arial" w:eastAsia="Times New Roman" w:hAnsi="Arial" w:cs="Arial"/>
              </w:rPr>
            </w:pPr>
            <w:r w:rsidRPr="00987242">
              <w:rPr>
                <w:rFonts w:ascii="Arial" w:eastAsia="Arial" w:hAnsi="Arial" w:cs="Arial"/>
                <w:color w:val="000000"/>
                <w:sz w:val="22"/>
                <w:szCs w:val="22"/>
              </w:rPr>
              <w:t>Sample</w:t>
            </w:r>
          </w:p>
        </w:tc>
        <w:tc>
          <w:tcPr>
            <w:tcW w:w="1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598FFC" w14:textId="77777777" w:rsidR="00E25A65" w:rsidRPr="00987242" w:rsidRDefault="0060771A">
            <w:pPr>
              <w:rPr>
                <w:rFonts w:ascii="Arial" w:eastAsia="Times New Roman" w:hAnsi="Arial" w:cs="Arial"/>
              </w:rPr>
            </w:pPr>
            <w:r w:rsidRPr="00987242">
              <w:rPr>
                <w:rFonts w:ascii="Arial" w:eastAsia="Arial" w:hAnsi="Arial" w:cs="Arial"/>
                <w:color w:val="000000"/>
                <w:sz w:val="22"/>
                <w:szCs w:val="22"/>
              </w:rPr>
              <w:t>Total Cell Count</w:t>
            </w:r>
          </w:p>
        </w:tc>
        <w:tc>
          <w:tcPr>
            <w:tcW w:w="17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F591D0" w14:textId="77777777" w:rsidR="00E25A65" w:rsidRPr="00987242" w:rsidRDefault="0060771A">
            <w:pPr>
              <w:rPr>
                <w:rFonts w:ascii="Arial" w:eastAsia="Times New Roman" w:hAnsi="Arial" w:cs="Arial"/>
              </w:rPr>
            </w:pPr>
            <w:r w:rsidRPr="00987242">
              <w:rPr>
                <w:rFonts w:ascii="Arial" w:eastAsia="Arial" w:hAnsi="Arial" w:cs="Arial"/>
                <w:color w:val="000000"/>
                <w:sz w:val="22"/>
                <w:szCs w:val="22"/>
              </w:rPr>
              <w:t>Viable cell count</w:t>
            </w:r>
          </w:p>
        </w:tc>
        <w:tc>
          <w:tcPr>
            <w:tcW w:w="21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E7952E" w14:textId="77777777" w:rsidR="00E25A65" w:rsidRPr="00987242" w:rsidRDefault="0060771A">
            <w:pPr>
              <w:rPr>
                <w:rFonts w:ascii="Arial" w:eastAsia="Times New Roman" w:hAnsi="Arial" w:cs="Arial"/>
              </w:rPr>
            </w:pPr>
            <w:r w:rsidRPr="00987242">
              <w:rPr>
                <w:rFonts w:ascii="Arial" w:eastAsia="Arial" w:hAnsi="Arial" w:cs="Arial"/>
                <w:color w:val="000000"/>
                <w:sz w:val="22"/>
                <w:szCs w:val="22"/>
              </w:rPr>
              <w:t>Non-viable cell count</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52DD86" w14:textId="77777777" w:rsidR="00E25A65" w:rsidRPr="00987242" w:rsidRDefault="0060771A">
            <w:pPr>
              <w:rPr>
                <w:rFonts w:ascii="Arial" w:eastAsia="Times New Roman" w:hAnsi="Arial" w:cs="Arial"/>
              </w:rPr>
            </w:pPr>
            <w:r w:rsidRPr="00987242">
              <w:rPr>
                <w:rFonts w:ascii="Arial" w:eastAsia="Arial" w:hAnsi="Arial" w:cs="Arial"/>
                <w:color w:val="000000"/>
                <w:sz w:val="22"/>
                <w:szCs w:val="22"/>
              </w:rPr>
              <w:t>Average Viable Cell Count</w:t>
            </w:r>
          </w:p>
        </w:tc>
      </w:tr>
      <w:tr w:rsidR="00E25A65" w:rsidRPr="00987242" w14:paraId="0F90AD5D" w14:textId="77777777">
        <w:trPr>
          <w:trHeight w:val="420"/>
        </w:trPr>
        <w:tc>
          <w:tcPr>
            <w:tcW w:w="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B7009B" w14:textId="77777777" w:rsidR="00E25A65" w:rsidRPr="00987242" w:rsidRDefault="0060771A">
            <w:pPr>
              <w:rPr>
                <w:rFonts w:ascii="Arial" w:eastAsia="Times New Roman" w:hAnsi="Arial" w:cs="Arial"/>
              </w:rPr>
            </w:pPr>
            <w:r w:rsidRPr="00987242">
              <w:rPr>
                <w:rFonts w:ascii="Arial" w:eastAsia="Arial" w:hAnsi="Arial" w:cs="Arial"/>
                <w:color w:val="000000"/>
                <w:sz w:val="22"/>
                <w:szCs w:val="22"/>
              </w:rPr>
              <w:t>1</w:t>
            </w:r>
          </w:p>
        </w:tc>
        <w:tc>
          <w:tcPr>
            <w:tcW w:w="1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9F2BC0" w14:textId="77777777" w:rsidR="00E25A65" w:rsidRPr="00987242" w:rsidRDefault="0060771A">
            <w:pPr>
              <w:rPr>
                <w:rFonts w:ascii="Arial" w:eastAsia="Times New Roman" w:hAnsi="Arial" w:cs="Arial"/>
                <w:color w:val="4472C4"/>
              </w:rPr>
            </w:pPr>
            <w:r w:rsidRPr="00987242">
              <w:rPr>
                <w:rFonts w:ascii="Arial" w:eastAsia="Arial" w:hAnsi="Arial" w:cs="Arial"/>
                <w:color w:val="4472C4"/>
                <w:sz w:val="22"/>
                <w:szCs w:val="22"/>
              </w:rPr>
              <w:t>~129-150</w:t>
            </w:r>
          </w:p>
        </w:tc>
        <w:tc>
          <w:tcPr>
            <w:tcW w:w="17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5E3EE4" w14:textId="77777777" w:rsidR="00E25A65" w:rsidRPr="00987242" w:rsidRDefault="0060771A">
            <w:pPr>
              <w:rPr>
                <w:rFonts w:ascii="Arial" w:eastAsia="Times New Roman" w:hAnsi="Arial" w:cs="Arial"/>
                <w:color w:val="4472C4"/>
              </w:rPr>
            </w:pPr>
            <w:r w:rsidRPr="00987242">
              <w:rPr>
                <w:rFonts w:ascii="Arial" w:eastAsia="Arial" w:hAnsi="Arial" w:cs="Arial"/>
                <w:color w:val="4472C4"/>
                <w:sz w:val="22"/>
                <w:szCs w:val="22"/>
              </w:rPr>
              <w:t>~100-120</w:t>
            </w:r>
          </w:p>
        </w:tc>
        <w:tc>
          <w:tcPr>
            <w:tcW w:w="21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9F7803" w14:textId="77777777" w:rsidR="00E25A65" w:rsidRPr="00987242" w:rsidRDefault="0060771A">
            <w:pPr>
              <w:rPr>
                <w:rFonts w:ascii="Arial" w:eastAsia="Times New Roman" w:hAnsi="Arial" w:cs="Arial"/>
                <w:color w:val="4472C4"/>
              </w:rPr>
            </w:pPr>
            <w:r w:rsidRPr="00987242">
              <w:rPr>
                <w:rFonts w:ascii="Arial" w:eastAsia="Arial" w:hAnsi="Arial" w:cs="Arial"/>
                <w:color w:val="4472C4"/>
                <w:sz w:val="22"/>
                <w:szCs w:val="22"/>
              </w:rPr>
              <w:t>~29-31</w:t>
            </w:r>
          </w:p>
        </w:tc>
        <w:tc>
          <w:tcPr>
            <w:tcW w:w="271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CBD3FE" w14:textId="77777777" w:rsidR="00E25A65" w:rsidRPr="00987242" w:rsidRDefault="0060771A">
            <w:pPr>
              <w:rPr>
                <w:rFonts w:ascii="Arial" w:eastAsia="Times New Roman" w:hAnsi="Arial" w:cs="Arial"/>
              </w:rPr>
            </w:pPr>
            <w:r w:rsidRPr="00987242">
              <w:rPr>
                <w:rFonts w:ascii="Arial" w:eastAsia="Arial" w:hAnsi="Arial" w:cs="Arial"/>
                <w:color w:val="4472C4"/>
                <w:sz w:val="22"/>
                <w:szCs w:val="22"/>
              </w:rPr>
              <w:t>~79.2-100.2</w:t>
            </w:r>
          </w:p>
        </w:tc>
      </w:tr>
      <w:tr w:rsidR="00E25A65" w:rsidRPr="00987242" w14:paraId="6878BE4E" w14:textId="77777777">
        <w:trPr>
          <w:trHeight w:val="420"/>
        </w:trPr>
        <w:tc>
          <w:tcPr>
            <w:tcW w:w="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578674" w14:textId="77777777" w:rsidR="00E25A65" w:rsidRPr="00987242" w:rsidRDefault="0060771A">
            <w:pPr>
              <w:rPr>
                <w:rFonts w:ascii="Arial" w:eastAsia="Times New Roman" w:hAnsi="Arial" w:cs="Arial"/>
              </w:rPr>
            </w:pPr>
            <w:r w:rsidRPr="00987242">
              <w:rPr>
                <w:rFonts w:ascii="Arial" w:eastAsia="Arial" w:hAnsi="Arial" w:cs="Arial"/>
                <w:color w:val="000000"/>
                <w:sz w:val="22"/>
                <w:szCs w:val="22"/>
              </w:rPr>
              <w:t>2</w:t>
            </w:r>
          </w:p>
        </w:tc>
        <w:tc>
          <w:tcPr>
            <w:tcW w:w="1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CDD66D" w14:textId="77777777" w:rsidR="00E25A65" w:rsidRPr="00987242" w:rsidRDefault="0060771A">
            <w:pPr>
              <w:rPr>
                <w:rFonts w:ascii="Arial" w:eastAsia="Times New Roman" w:hAnsi="Arial" w:cs="Arial"/>
                <w:color w:val="4472C4"/>
              </w:rPr>
            </w:pPr>
            <w:r w:rsidRPr="00987242">
              <w:rPr>
                <w:rFonts w:ascii="Arial" w:eastAsia="Arial" w:hAnsi="Arial" w:cs="Arial"/>
                <w:color w:val="4472C4"/>
                <w:sz w:val="22"/>
                <w:szCs w:val="22"/>
              </w:rPr>
              <w:t>~110-150</w:t>
            </w:r>
          </w:p>
        </w:tc>
        <w:tc>
          <w:tcPr>
            <w:tcW w:w="17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A7D59B" w14:textId="77777777" w:rsidR="00E25A65" w:rsidRPr="00987242" w:rsidRDefault="0060771A">
            <w:pPr>
              <w:rPr>
                <w:rFonts w:ascii="Arial" w:eastAsia="Times New Roman" w:hAnsi="Arial" w:cs="Arial"/>
                <w:color w:val="4472C4"/>
              </w:rPr>
            </w:pPr>
            <w:r w:rsidRPr="00987242">
              <w:rPr>
                <w:rFonts w:ascii="Arial" w:eastAsia="Arial" w:hAnsi="Arial" w:cs="Arial"/>
                <w:color w:val="4472C4"/>
                <w:sz w:val="22"/>
                <w:szCs w:val="22"/>
              </w:rPr>
              <w:t>~80-110</w:t>
            </w:r>
          </w:p>
        </w:tc>
        <w:tc>
          <w:tcPr>
            <w:tcW w:w="21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BA9C7D" w14:textId="77777777" w:rsidR="00E25A65" w:rsidRPr="00987242" w:rsidRDefault="0060771A">
            <w:pPr>
              <w:rPr>
                <w:rFonts w:ascii="Arial" w:eastAsia="Times New Roman" w:hAnsi="Arial" w:cs="Arial"/>
                <w:color w:val="4472C4"/>
              </w:rPr>
            </w:pPr>
            <w:r w:rsidRPr="00987242">
              <w:rPr>
                <w:rFonts w:ascii="Arial" w:eastAsia="Arial" w:hAnsi="Arial" w:cs="Arial"/>
                <w:color w:val="4472C4"/>
                <w:sz w:val="22"/>
                <w:szCs w:val="22"/>
              </w:rPr>
              <w:t>~30-40</w:t>
            </w:r>
          </w:p>
        </w:tc>
        <w:tc>
          <w:tcPr>
            <w:tcW w:w="271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122095" w14:textId="77777777" w:rsidR="00E25A65" w:rsidRPr="00987242" w:rsidRDefault="00E25A65">
            <w:pPr>
              <w:widowControl w:val="0"/>
              <w:pBdr>
                <w:top w:val="nil"/>
                <w:left w:val="nil"/>
                <w:bottom w:val="nil"/>
                <w:right w:val="nil"/>
                <w:between w:val="nil"/>
              </w:pBdr>
              <w:spacing w:line="276" w:lineRule="auto"/>
              <w:rPr>
                <w:rFonts w:ascii="Arial" w:eastAsia="Times New Roman" w:hAnsi="Arial" w:cs="Arial"/>
                <w:color w:val="4472C4"/>
              </w:rPr>
            </w:pPr>
          </w:p>
        </w:tc>
      </w:tr>
      <w:tr w:rsidR="00E25A65" w:rsidRPr="00987242" w14:paraId="2CE584ED" w14:textId="77777777">
        <w:trPr>
          <w:trHeight w:val="420"/>
        </w:trPr>
        <w:tc>
          <w:tcPr>
            <w:tcW w:w="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29AFCB" w14:textId="77777777" w:rsidR="00E25A65" w:rsidRPr="00987242" w:rsidRDefault="0060771A">
            <w:pPr>
              <w:rPr>
                <w:rFonts w:ascii="Arial" w:eastAsia="Times New Roman" w:hAnsi="Arial" w:cs="Arial"/>
              </w:rPr>
            </w:pPr>
            <w:r w:rsidRPr="00987242">
              <w:rPr>
                <w:rFonts w:ascii="Arial" w:eastAsia="Arial" w:hAnsi="Arial" w:cs="Arial"/>
                <w:color w:val="000000"/>
                <w:sz w:val="22"/>
                <w:szCs w:val="22"/>
              </w:rPr>
              <w:t>3</w:t>
            </w:r>
          </w:p>
        </w:tc>
        <w:tc>
          <w:tcPr>
            <w:tcW w:w="1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49E973" w14:textId="77777777" w:rsidR="00E25A65" w:rsidRPr="00987242" w:rsidRDefault="0060771A">
            <w:pPr>
              <w:rPr>
                <w:rFonts w:ascii="Arial" w:eastAsia="Times New Roman" w:hAnsi="Arial" w:cs="Arial"/>
                <w:color w:val="4472C4"/>
              </w:rPr>
            </w:pPr>
            <w:r w:rsidRPr="00987242">
              <w:rPr>
                <w:rFonts w:ascii="Arial" w:eastAsia="Arial" w:hAnsi="Arial" w:cs="Arial"/>
                <w:color w:val="4472C4"/>
                <w:sz w:val="22"/>
                <w:szCs w:val="22"/>
              </w:rPr>
              <w:t>~18-22</w:t>
            </w:r>
          </w:p>
        </w:tc>
        <w:tc>
          <w:tcPr>
            <w:tcW w:w="17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8D8710" w14:textId="77777777" w:rsidR="00E25A65" w:rsidRPr="00987242" w:rsidRDefault="0060771A">
            <w:pPr>
              <w:rPr>
                <w:rFonts w:ascii="Arial" w:eastAsia="Times New Roman" w:hAnsi="Arial" w:cs="Arial"/>
                <w:color w:val="4472C4"/>
              </w:rPr>
            </w:pPr>
            <w:r w:rsidRPr="00987242">
              <w:rPr>
                <w:rFonts w:ascii="Arial" w:eastAsia="Arial" w:hAnsi="Arial" w:cs="Arial"/>
                <w:color w:val="4472C4"/>
                <w:sz w:val="22"/>
                <w:szCs w:val="22"/>
              </w:rPr>
              <w:t>~87-113</w:t>
            </w:r>
          </w:p>
        </w:tc>
        <w:tc>
          <w:tcPr>
            <w:tcW w:w="21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836A0D" w14:textId="77777777" w:rsidR="00E25A65" w:rsidRPr="00987242" w:rsidRDefault="0060771A">
            <w:pPr>
              <w:rPr>
                <w:rFonts w:ascii="Arial" w:eastAsia="Times New Roman" w:hAnsi="Arial" w:cs="Arial"/>
                <w:color w:val="4472C4"/>
              </w:rPr>
            </w:pPr>
            <w:r w:rsidRPr="00987242">
              <w:rPr>
                <w:rFonts w:ascii="Arial" w:eastAsia="Arial" w:hAnsi="Arial" w:cs="Arial"/>
                <w:color w:val="4472C4"/>
                <w:sz w:val="22"/>
                <w:szCs w:val="22"/>
              </w:rPr>
              <w:t>~105-133</w:t>
            </w:r>
          </w:p>
        </w:tc>
        <w:tc>
          <w:tcPr>
            <w:tcW w:w="271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88244E" w14:textId="77777777" w:rsidR="00E25A65" w:rsidRPr="00987242" w:rsidRDefault="00E25A65">
            <w:pPr>
              <w:widowControl w:val="0"/>
              <w:pBdr>
                <w:top w:val="nil"/>
                <w:left w:val="nil"/>
                <w:bottom w:val="nil"/>
                <w:right w:val="nil"/>
                <w:between w:val="nil"/>
              </w:pBdr>
              <w:spacing w:line="276" w:lineRule="auto"/>
              <w:rPr>
                <w:rFonts w:ascii="Arial" w:eastAsia="Times New Roman" w:hAnsi="Arial" w:cs="Arial"/>
                <w:color w:val="4472C4"/>
              </w:rPr>
            </w:pPr>
          </w:p>
        </w:tc>
      </w:tr>
      <w:tr w:rsidR="00E25A65" w:rsidRPr="00987242" w14:paraId="21D41697" w14:textId="77777777">
        <w:trPr>
          <w:trHeight w:val="420"/>
        </w:trPr>
        <w:tc>
          <w:tcPr>
            <w:tcW w:w="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294199" w14:textId="77777777" w:rsidR="00E25A65" w:rsidRPr="00987242" w:rsidRDefault="0060771A">
            <w:pPr>
              <w:rPr>
                <w:rFonts w:ascii="Arial" w:eastAsia="Times New Roman" w:hAnsi="Arial" w:cs="Arial"/>
              </w:rPr>
            </w:pPr>
            <w:r w:rsidRPr="00987242">
              <w:rPr>
                <w:rFonts w:ascii="Arial" w:eastAsia="Arial" w:hAnsi="Arial" w:cs="Arial"/>
                <w:color w:val="000000"/>
                <w:sz w:val="22"/>
                <w:szCs w:val="22"/>
              </w:rPr>
              <w:t>4</w:t>
            </w:r>
          </w:p>
        </w:tc>
        <w:tc>
          <w:tcPr>
            <w:tcW w:w="1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C6920D" w14:textId="77777777" w:rsidR="00E25A65" w:rsidRPr="00987242" w:rsidRDefault="0060771A">
            <w:pPr>
              <w:rPr>
                <w:rFonts w:ascii="Arial" w:eastAsia="Times New Roman" w:hAnsi="Arial" w:cs="Arial"/>
                <w:color w:val="4472C4"/>
              </w:rPr>
            </w:pPr>
            <w:r w:rsidRPr="00987242">
              <w:rPr>
                <w:rFonts w:ascii="Arial" w:eastAsia="Arial" w:hAnsi="Arial" w:cs="Arial"/>
                <w:color w:val="4472C4"/>
                <w:sz w:val="22"/>
                <w:szCs w:val="22"/>
              </w:rPr>
              <w:t>~10-12</w:t>
            </w:r>
          </w:p>
        </w:tc>
        <w:tc>
          <w:tcPr>
            <w:tcW w:w="17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DDE626" w14:textId="77777777" w:rsidR="00E25A65" w:rsidRPr="00987242" w:rsidRDefault="0060771A">
            <w:pPr>
              <w:rPr>
                <w:rFonts w:ascii="Arial" w:eastAsia="Times New Roman" w:hAnsi="Arial" w:cs="Arial"/>
                <w:color w:val="4472C4"/>
              </w:rPr>
            </w:pPr>
            <w:r w:rsidRPr="00987242">
              <w:rPr>
                <w:rFonts w:ascii="Arial" w:eastAsia="Arial" w:hAnsi="Arial" w:cs="Arial"/>
                <w:color w:val="4472C4"/>
                <w:sz w:val="22"/>
                <w:szCs w:val="22"/>
              </w:rPr>
              <w:t>~72-85</w:t>
            </w:r>
          </w:p>
        </w:tc>
        <w:tc>
          <w:tcPr>
            <w:tcW w:w="21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D30917" w14:textId="77777777" w:rsidR="00E25A65" w:rsidRPr="00987242" w:rsidRDefault="0060771A">
            <w:pPr>
              <w:rPr>
                <w:rFonts w:ascii="Arial" w:eastAsia="Times New Roman" w:hAnsi="Arial" w:cs="Arial"/>
                <w:color w:val="4472C4"/>
              </w:rPr>
            </w:pPr>
            <w:r w:rsidRPr="00987242">
              <w:rPr>
                <w:rFonts w:ascii="Arial" w:eastAsia="Arial" w:hAnsi="Arial" w:cs="Arial"/>
                <w:color w:val="4472C4"/>
                <w:sz w:val="22"/>
                <w:szCs w:val="22"/>
              </w:rPr>
              <w:t>~82-97</w:t>
            </w:r>
          </w:p>
        </w:tc>
        <w:tc>
          <w:tcPr>
            <w:tcW w:w="271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105D32" w14:textId="77777777" w:rsidR="00E25A65" w:rsidRPr="00987242" w:rsidRDefault="00E25A65">
            <w:pPr>
              <w:widowControl w:val="0"/>
              <w:pBdr>
                <w:top w:val="nil"/>
                <w:left w:val="nil"/>
                <w:bottom w:val="nil"/>
                <w:right w:val="nil"/>
                <w:between w:val="nil"/>
              </w:pBdr>
              <w:spacing w:line="276" w:lineRule="auto"/>
              <w:rPr>
                <w:rFonts w:ascii="Arial" w:eastAsia="Times New Roman" w:hAnsi="Arial" w:cs="Arial"/>
                <w:color w:val="4472C4"/>
              </w:rPr>
            </w:pPr>
          </w:p>
        </w:tc>
      </w:tr>
      <w:tr w:rsidR="00E25A65" w:rsidRPr="00987242" w14:paraId="719BBBDF" w14:textId="77777777">
        <w:trPr>
          <w:trHeight w:val="420"/>
        </w:trPr>
        <w:tc>
          <w:tcPr>
            <w:tcW w:w="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736702" w14:textId="77777777" w:rsidR="00E25A65" w:rsidRPr="00987242" w:rsidRDefault="0060771A">
            <w:pPr>
              <w:rPr>
                <w:rFonts w:ascii="Arial" w:eastAsia="Times New Roman" w:hAnsi="Arial" w:cs="Arial"/>
              </w:rPr>
            </w:pPr>
            <w:r w:rsidRPr="00987242">
              <w:rPr>
                <w:rFonts w:ascii="Arial" w:eastAsia="Arial" w:hAnsi="Arial" w:cs="Arial"/>
                <w:color w:val="000000"/>
                <w:sz w:val="22"/>
                <w:szCs w:val="22"/>
              </w:rPr>
              <w:t>5</w:t>
            </w:r>
          </w:p>
        </w:tc>
        <w:tc>
          <w:tcPr>
            <w:tcW w:w="1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43B4DB" w14:textId="77777777" w:rsidR="00E25A65" w:rsidRPr="00987242" w:rsidRDefault="0060771A">
            <w:pPr>
              <w:rPr>
                <w:rFonts w:ascii="Arial" w:eastAsia="Times New Roman" w:hAnsi="Arial" w:cs="Arial"/>
                <w:color w:val="4472C4"/>
              </w:rPr>
            </w:pPr>
            <w:r w:rsidRPr="00987242">
              <w:rPr>
                <w:rFonts w:ascii="Arial" w:eastAsia="Arial" w:hAnsi="Arial" w:cs="Arial"/>
                <w:color w:val="4472C4"/>
                <w:sz w:val="22"/>
                <w:szCs w:val="22"/>
              </w:rPr>
              <w:t>~14-18</w:t>
            </w:r>
          </w:p>
        </w:tc>
        <w:tc>
          <w:tcPr>
            <w:tcW w:w="17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7E1C70" w14:textId="77777777" w:rsidR="00E25A65" w:rsidRPr="00987242" w:rsidRDefault="0060771A">
            <w:pPr>
              <w:rPr>
                <w:rFonts w:ascii="Arial" w:eastAsia="Times New Roman" w:hAnsi="Arial" w:cs="Arial"/>
                <w:color w:val="4472C4"/>
              </w:rPr>
            </w:pPr>
            <w:r w:rsidRPr="00987242">
              <w:rPr>
                <w:rFonts w:ascii="Arial" w:eastAsia="Arial" w:hAnsi="Arial" w:cs="Arial"/>
                <w:color w:val="4472C4"/>
                <w:sz w:val="22"/>
                <w:szCs w:val="22"/>
              </w:rPr>
              <w:t>~57-73</w:t>
            </w:r>
          </w:p>
        </w:tc>
        <w:tc>
          <w:tcPr>
            <w:tcW w:w="21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15B73A" w14:textId="77777777" w:rsidR="00E25A65" w:rsidRPr="00987242" w:rsidRDefault="0060771A">
            <w:pPr>
              <w:rPr>
                <w:rFonts w:ascii="Arial" w:eastAsia="Times New Roman" w:hAnsi="Arial" w:cs="Arial"/>
                <w:color w:val="4472C4"/>
              </w:rPr>
            </w:pPr>
            <w:r w:rsidRPr="00987242">
              <w:rPr>
                <w:rFonts w:ascii="Arial" w:eastAsia="Arial" w:hAnsi="Arial" w:cs="Arial"/>
                <w:color w:val="4472C4"/>
                <w:sz w:val="22"/>
                <w:szCs w:val="22"/>
              </w:rPr>
              <w:t>~71-91</w:t>
            </w:r>
          </w:p>
        </w:tc>
        <w:tc>
          <w:tcPr>
            <w:tcW w:w="271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22EAEF" w14:textId="77777777" w:rsidR="00E25A65" w:rsidRPr="00987242" w:rsidRDefault="00E25A65">
            <w:pPr>
              <w:widowControl w:val="0"/>
              <w:pBdr>
                <w:top w:val="nil"/>
                <w:left w:val="nil"/>
                <w:bottom w:val="nil"/>
                <w:right w:val="nil"/>
                <w:between w:val="nil"/>
              </w:pBdr>
              <w:spacing w:line="276" w:lineRule="auto"/>
              <w:rPr>
                <w:rFonts w:ascii="Arial" w:eastAsia="Times New Roman" w:hAnsi="Arial" w:cs="Arial"/>
                <w:color w:val="4472C4"/>
              </w:rPr>
            </w:pPr>
          </w:p>
        </w:tc>
      </w:tr>
    </w:tbl>
    <w:p w14:paraId="7E834D2C" w14:textId="77777777" w:rsidR="00E25A65" w:rsidRPr="00987242" w:rsidRDefault="00E25A65">
      <w:pPr>
        <w:rPr>
          <w:rFonts w:ascii="Arial" w:eastAsia="Times New Roman" w:hAnsi="Arial" w:cs="Arial"/>
        </w:rPr>
      </w:pPr>
    </w:p>
    <w:p w14:paraId="0E34983C" w14:textId="77777777" w:rsidR="00E25A65" w:rsidRPr="00987242" w:rsidRDefault="0060771A">
      <w:pPr>
        <w:rPr>
          <w:rFonts w:ascii="Arial" w:eastAsia="Times New Roman" w:hAnsi="Arial" w:cs="Arial"/>
        </w:rPr>
      </w:pPr>
      <w:r w:rsidRPr="00D3768F">
        <w:rPr>
          <w:rFonts w:ascii="Arial" w:eastAsia="Arial" w:hAnsi="Arial" w:cs="Arial"/>
          <w:b/>
          <w:color w:val="000000"/>
          <w:sz w:val="22"/>
          <w:szCs w:val="22"/>
        </w:rPr>
        <w:t>Question 7) Discuss with neighboring students, or look at more than one image and fill in the counts from a few other squares</w:t>
      </w:r>
      <w:r w:rsidRPr="00987242">
        <w:rPr>
          <w:rFonts w:ascii="Arial" w:eastAsia="Arial" w:hAnsi="Arial" w:cs="Arial"/>
          <w:color w:val="000000"/>
          <w:sz w:val="22"/>
          <w:szCs w:val="22"/>
        </w:rPr>
        <w:t>.</w:t>
      </w:r>
    </w:p>
    <w:p w14:paraId="12C0E408" w14:textId="77777777" w:rsidR="00E25A65" w:rsidRPr="00987242" w:rsidRDefault="0060771A">
      <w:pPr>
        <w:spacing w:after="240"/>
        <w:rPr>
          <w:rFonts w:ascii="Arial" w:eastAsia="Times New Roman" w:hAnsi="Arial" w:cs="Arial"/>
        </w:rPr>
      </w:pPr>
      <w:r w:rsidRPr="00987242">
        <w:rPr>
          <w:rFonts w:ascii="Arial" w:eastAsia="Times New Roman" w:hAnsi="Arial" w:cs="Arial"/>
        </w:rPr>
        <w:br/>
      </w:r>
    </w:p>
    <w:p w14:paraId="0CF8BD28" w14:textId="77777777" w:rsidR="00E25A65" w:rsidRPr="00D3768F" w:rsidRDefault="0060771A">
      <w:pPr>
        <w:rPr>
          <w:rFonts w:ascii="Arial" w:eastAsia="Times New Roman" w:hAnsi="Arial" w:cs="Arial"/>
          <w:b/>
        </w:rPr>
      </w:pPr>
      <w:r w:rsidRPr="00D3768F">
        <w:rPr>
          <w:rFonts w:ascii="Arial" w:eastAsia="Arial" w:hAnsi="Arial" w:cs="Arial"/>
          <w:b/>
          <w:color w:val="000000"/>
          <w:sz w:val="22"/>
          <w:szCs w:val="22"/>
        </w:rPr>
        <w:t>Question 8) What is the average number of viable cells that you counted?</w:t>
      </w:r>
    </w:p>
    <w:p w14:paraId="3D7D6E7D" w14:textId="77777777" w:rsidR="00E25A65" w:rsidRPr="00987242" w:rsidRDefault="00E25A65">
      <w:pPr>
        <w:rPr>
          <w:rFonts w:ascii="Arial" w:eastAsia="Times New Roman" w:hAnsi="Arial" w:cs="Arial"/>
        </w:rPr>
      </w:pPr>
    </w:p>
    <w:p w14:paraId="10048BC7" w14:textId="77777777" w:rsidR="00E25A65" w:rsidRPr="00987242" w:rsidRDefault="0060771A">
      <w:pPr>
        <w:rPr>
          <w:rFonts w:ascii="Arial" w:eastAsia="Times New Roman" w:hAnsi="Arial" w:cs="Arial"/>
        </w:rPr>
      </w:pPr>
      <w:r w:rsidRPr="00987242">
        <w:rPr>
          <w:rFonts w:ascii="Arial" w:eastAsia="Arial" w:hAnsi="Arial" w:cs="Arial"/>
          <w:color w:val="0000FF"/>
          <w:sz w:val="22"/>
          <w:szCs w:val="22"/>
        </w:rPr>
        <w:t>~79.2-100.2</w:t>
      </w:r>
    </w:p>
    <w:p w14:paraId="19730705" w14:textId="77777777" w:rsidR="00E25A65" w:rsidRPr="00987242" w:rsidRDefault="00E25A65">
      <w:pPr>
        <w:rPr>
          <w:rFonts w:ascii="Arial" w:eastAsia="Times New Roman" w:hAnsi="Arial" w:cs="Arial"/>
        </w:rPr>
      </w:pPr>
    </w:p>
    <w:p w14:paraId="6CE1075B" w14:textId="77777777" w:rsidR="00E25A65" w:rsidRPr="000562A8" w:rsidRDefault="0060771A">
      <w:pPr>
        <w:rPr>
          <w:rFonts w:ascii="Arial" w:eastAsia="Times New Roman" w:hAnsi="Arial" w:cs="Arial"/>
          <w:color w:val="0432FF"/>
        </w:rPr>
      </w:pPr>
      <w:r w:rsidRPr="00D3768F">
        <w:rPr>
          <w:rFonts w:ascii="Arial" w:eastAsia="Arial" w:hAnsi="Arial" w:cs="Arial"/>
          <w:b/>
          <w:color w:val="000000"/>
          <w:sz w:val="22"/>
          <w:szCs w:val="22"/>
        </w:rPr>
        <w:t>Question 9) Circle the cells that you excluded from your count in your image.</w:t>
      </w:r>
      <w:r w:rsidRPr="00D3768F">
        <w:rPr>
          <w:rFonts w:ascii="Arial" w:eastAsia="Arial" w:hAnsi="Arial" w:cs="Arial"/>
          <w:b/>
          <w:color w:val="000000"/>
          <w:sz w:val="22"/>
          <w:szCs w:val="22"/>
        </w:rPr>
        <w:br/>
      </w:r>
      <w:r w:rsidRPr="00987242">
        <w:rPr>
          <w:rFonts w:ascii="Arial" w:eastAsia="Arial" w:hAnsi="Arial" w:cs="Arial"/>
          <w:color w:val="000000"/>
          <w:sz w:val="22"/>
          <w:szCs w:val="22"/>
        </w:rPr>
        <w:br/>
      </w:r>
      <w:r w:rsidRPr="000562A8">
        <w:rPr>
          <w:rFonts w:ascii="Arial" w:eastAsia="Arial" w:hAnsi="Arial" w:cs="Arial"/>
          <w:color w:val="0432FF"/>
          <w:sz w:val="22"/>
          <w:szCs w:val="22"/>
        </w:rPr>
        <w:t>Answers will vary but all cells touching right or lower sides should be excluded. </w:t>
      </w:r>
    </w:p>
    <w:p w14:paraId="0FE42546" w14:textId="77777777" w:rsidR="00E25A65" w:rsidRPr="00987242" w:rsidRDefault="00E25A65">
      <w:pPr>
        <w:rPr>
          <w:rFonts w:ascii="Arial" w:eastAsia="Times New Roman" w:hAnsi="Arial" w:cs="Arial"/>
        </w:rPr>
      </w:pPr>
    </w:p>
    <w:p w14:paraId="3E76A19B" w14:textId="77777777" w:rsidR="00E25A65" w:rsidRPr="00D3768F" w:rsidRDefault="0060771A">
      <w:pPr>
        <w:rPr>
          <w:rFonts w:ascii="Arial" w:eastAsia="Times New Roman" w:hAnsi="Arial" w:cs="Arial"/>
          <w:b/>
        </w:rPr>
      </w:pPr>
      <w:r w:rsidRPr="00D3768F">
        <w:rPr>
          <w:rFonts w:ascii="Arial" w:eastAsia="Arial" w:hAnsi="Arial" w:cs="Arial"/>
          <w:b/>
          <w:color w:val="000000"/>
          <w:sz w:val="22"/>
          <w:szCs w:val="22"/>
        </w:rPr>
        <w:t>Question 10</w:t>
      </w:r>
      <w:proofErr w:type="gramStart"/>
      <w:r w:rsidRPr="00D3768F">
        <w:rPr>
          <w:rFonts w:ascii="Arial" w:eastAsia="Arial" w:hAnsi="Arial" w:cs="Arial"/>
          <w:b/>
          <w:color w:val="000000"/>
          <w:sz w:val="22"/>
          <w:szCs w:val="22"/>
        </w:rPr>
        <w:t>)  What</w:t>
      </w:r>
      <w:proofErr w:type="gramEnd"/>
      <w:r w:rsidRPr="00D3768F">
        <w:rPr>
          <w:rFonts w:ascii="Arial" w:eastAsia="Arial" w:hAnsi="Arial" w:cs="Arial"/>
          <w:b/>
          <w:color w:val="000000"/>
          <w:sz w:val="22"/>
          <w:szCs w:val="22"/>
        </w:rPr>
        <w:t xml:space="preserve"> are some possible differences between your cell counts and those of your fellow students? </w:t>
      </w:r>
    </w:p>
    <w:p w14:paraId="68229378" w14:textId="77777777" w:rsidR="00E25A65" w:rsidRPr="00987242" w:rsidRDefault="0060771A">
      <w:pPr>
        <w:rPr>
          <w:rFonts w:ascii="Arial" w:eastAsia="Times New Roman" w:hAnsi="Arial" w:cs="Arial"/>
        </w:rPr>
      </w:pPr>
      <w:r w:rsidRPr="00987242">
        <w:rPr>
          <w:rFonts w:ascii="Arial" w:eastAsia="Arial" w:hAnsi="Arial" w:cs="Arial"/>
          <w:color w:val="0000FF"/>
          <w:sz w:val="22"/>
          <w:szCs w:val="22"/>
        </w:rPr>
        <w:t>Answers will vary on this question by a lot:  judging viable vs non-viable, touching vs non-touching, etc.</w:t>
      </w:r>
      <w:r w:rsidRPr="00987242">
        <w:rPr>
          <w:rFonts w:ascii="Arial" w:eastAsia="Arial" w:hAnsi="Arial" w:cs="Arial"/>
          <w:color w:val="000000"/>
          <w:sz w:val="22"/>
          <w:szCs w:val="22"/>
        </w:rPr>
        <w:t> </w:t>
      </w:r>
    </w:p>
    <w:p w14:paraId="11804C78" w14:textId="77777777" w:rsidR="00E25A65" w:rsidRPr="00987242" w:rsidRDefault="00E25A65">
      <w:pPr>
        <w:rPr>
          <w:rFonts w:ascii="Arial" w:eastAsia="Times New Roman" w:hAnsi="Arial" w:cs="Arial"/>
        </w:rPr>
      </w:pPr>
    </w:p>
    <w:p w14:paraId="02026453" w14:textId="77777777" w:rsidR="00D3768F" w:rsidRDefault="00D3768F">
      <w:pPr>
        <w:rPr>
          <w:rFonts w:ascii="Arial" w:eastAsiaTheme="majorEastAsia" w:hAnsi="Arial" w:cs="Arial"/>
          <w:color w:val="2F5496" w:themeColor="accent1" w:themeShade="BF"/>
          <w:sz w:val="32"/>
          <w:szCs w:val="32"/>
        </w:rPr>
      </w:pPr>
      <w:r>
        <w:rPr>
          <w:rFonts w:ascii="Arial" w:hAnsi="Arial" w:cs="Arial"/>
        </w:rPr>
        <w:br w:type="page"/>
      </w:r>
    </w:p>
    <w:p w14:paraId="30CF77A1" w14:textId="77777777" w:rsidR="00E25A65" w:rsidRPr="00987242" w:rsidRDefault="0060771A">
      <w:pPr>
        <w:pStyle w:val="Heading1"/>
        <w:rPr>
          <w:rFonts w:ascii="Arial" w:eastAsia="Times New Roman" w:hAnsi="Arial" w:cs="Arial"/>
          <w:b/>
          <w:sz w:val="36"/>
          <w:szCs w:val="36"/>
        </w:rPr>
      </w:pPr>
      <w:r w:rsidRPr="00987242">
        <w:rPr>
          <w:rFonts w:ascii="Arial" w:hAnsi="Arial" w:cs="Arial"/>
        </w:rPr>
        <w:lastRenderedPageBreak/>
        <w:t>Part 3: Calculating Concentration</w:t>
      </w:r>
    </w:p>
    <w:p w14:paraId="222D2D2A" w14:textId="77777777" w:rsidR="00E25A65" w:rsidRPr="00987242" w:rsidRDefault="00E25A65">
      <w:pPr>
        <w:rPr>
          <w:rFonts w:ascii="Arial" w:eastAsia="Times New Roman" w:hAnsi="Arial" w:cs="Arial"/>
        </w:rPr>
      </w:pPr>
    </w:p>
    <w:p w14:paraId="3A2A6E4A" w14:textId="77777777" w:rsidR="00E25A65" w:rsidRPr="00987242" w:rsidRDefault="0060771A">
      <w:pPr>
        <w:rPr>
          <w:rFonts w:ascii="Arial" w:eastAsia="Times New Roman" w:hAnsi="Arial" w:cs="Arial"/>
        </w:rPr>
      </w:pPr>
      <w:r w:rsidRPr="00987242">
        <w:rPr>
          <w:rFonts w:ascii="Arial" w:eastAsia="Arial" w:hAnsi="Arial" w:cs="Arial"/>
          <w:color w:val="000000"/>
          <w:sz w:val="22"/>
          <w:szCs w:val="22"/>
        </w:rPr>
        <w:t>Now that we’ve counted our cells, we are ready to calculate our estimate for the cell density of our sample. Here’s what we need:</w:t>
      </w:r>
    </w:p>
    <w:p w14:paraId="08D5D20C" w14:textId="77777777" w:rsidR="00E25A65" w:rsidRPr="00987242" w:rsidRDefault="00E25A65">
      <w:pPr>
        <w:rPr>
          <w:rFonts w:ascii="Arial" w:eastAsia="Times New Roman" w:hAnsi="Arial" w:cs="Arial"/>
        </w:rPr>
      </w:pPr>
    </w:p>
    <w:p w14:paraId="0DE7BC94" w14:textId="77777777" w:rsidR="00E25A65" w:rsidRPr="00987242" w:rsidRDefault="0060771A">
      <w:pPr>
        <w:rPr>
          <w:rFonts w:ascii="Arial" w:eastAsia="Arial" w:hAnsi="Arial" w:cs="Arial"/>
          <w:color w:val="000000"/>
          <w:sz w:val="22"/>
          <w:szCs w:val="22"/>
        </w:rPr>
      </w:pPr>
      <w:r w:rsidRPr="00987242">
        <w:rPr>
          <w:rFonts w:ascii="Arial" w:eastAsia="Arial" w:hAnsi="Arial" w:cs="Arial"/>
          <w:color w:val="000000"/>
          <w:sz w:val="22"/>
          <w:szCs w:val="22"/>
        </w:rPr>
        <w:t>The volume of the space above the yellow square (yellow squares from Part 1 and 2), and the average number of cells from our 5 counts (from Part 2). </w:t>
      </w:r>
    </w:p>
    <w:p w14:paraId="0E3A1F4F" w14:textId="77777777" w:rsidR="00E25A65" w:rsidRPr="00987242" w:rsidRDefault="0060771A">
      <w:pPr>
        <w:rPr>
          <w:rFonts w:ascii="Arial" w:eastAsia="Times New Roman" w:hAnsi="Arial" w:cs="Arial"/>
        </w:rPr>
      </w:pPr>
      <w:r w:rsidRPr="00987242">
        <w:rPr>
          <w:rFonts w:ascii="Arial" w:eastAsia="Arial" w:hAnsi="Arial" w:cs="Arial"/>
          <w:color w:val="000000"/>
          <w:sz w:val="22"/>
          <w:szCs w:val="22"/>
        </w:rPr>
        <w:tab/>
      </w:r>
      <w:r w:rsidRPr="00987242">
        <w:rPr>
          <w:rFonts w:ascii="Arial" w:eastAsia="Arial" w:hAnsi="Arial" w:cs="Arial"/>
          <w:color w:val="000000"/>
          <w:sz w:val="22"/>
          <w:szCs w:val="22"/>
        </w:rPr>
        <w:tab/>
      </w:r>
    </w:p>
    <w:p w14:paraId="66CFCD3F" w14:textId="77777777" w:rsidR="00E25A65" w:rsidRPr="00987242" w:rsidRDefault="0060771A">
      <w:pPr>
        <w:rPr>
          <w:rFonts w:ascii="Arial" w:eastAsia="Arial" w:hAnsi="Arial" w:cs="Arial"/>
          <w:color w:val="000000"/>
          <w:sz w:val="22"/>
          <w:szCs w:val="22"/>
        </w:rPr>
      </w:pPr>
      <w:r w:rsidRPr="00987242">
        <w:rPr>
          <w:rFonts w:ascii="Arial" w:eastAsia="Arial" w:hAnsi="Arial" w:cs="Arial"/>
          <w:color w:val="000000"/>
          <w:sz w:val="22"/>
          <w:szCs w:val="22"/>
        </w:rPr>
        <w:t xml:space="preserve">Question 11) What is the volume of a yellow square: </w:t>
      </w:r>
    </w:p>
    <w:p w14:paraId="4D01E8E4" w14:textId="77777777" w:rsidR="00E25A65" w:rsidRPr="00987242" w:rsidRDefault="0060771A">
      <w:pPr>
        <w:ind w:firstLine="720"/>
        <w:rPr>
          <w:rFonts w:ascii="Arial" w:eastAsia="Times New Roman" w:hAnsi="Arial" w:cs="Arial"/>
        </w:rPr>
      </w:pPr>
      <w:r w:rsidRPr="00987242">
        <w:rPr>
          <w:rFonts w:ascii="Arial" w:eastAsia="Arial" w:hAnsi="Arial" w:cs="Arial"/>
          <w:color w:val="0000FF"/>
          <w:sz w:val="22"/>
          <w:szCs w:val="22"/>
        </w:rPr>
        <w:t xml:space="preserve">0.000004 mL or 0.004 </w:t>
      </w:r>
      <w:proofErr w:type="spellStart"/>
      <w:r w:rsidRPr="00987242">
        <w:rPr>
          <w:rFonts w:ascii="Arial" w:eastAsia="Arial" w:hAnsi="Arial" w:cs="Arial"/>
          <w:color w:val="0000FF"/>
          <w:sz w:val="22"/>
          <w:szCs w:val="22"/>
        </w:rPr>
        <w:t>μL</w:t>
      </w:r>
      <w:proofErr w:type="spellEnd"/>
      <w:r w:rsidRPr="00987242">
        <w:rPr>
          <w:rFonts w:ascii="Arial" w:eastAsia="Arial" w:hAnsi="Arial" w:cs="Arial"/>
          <w:color w:val="0000FF"/>
          <w:sz w:val="22"/>
          <w:szCs w:val="22"/>
        </w:rPr>
        <w:t xml:space="preserve"> or 4 </w:t>
      </w:r>
      <w:proofErr w:type="spellStart"/>
      <w:r w:rsidRPr="00987242">
        <w:rPr>
          <w:rFonts w:ascii="Arial" w:eastAsia="Arial" w:hAnsi="Arial" w:cs="Arial"/>
          <w:color w:val="0000FF"/>
          <w:sz w:val="22"/>
          <w:szCs w:val="22"/>
        </w:rPr>
        <w:t>nL</w:t>
      </w:r>
      <w:proofErr w:type="spellEnd"/>
    </w:p>
    <w:p w14:paraId="5D504818" w14:textId="77777777" w:rsidR="00E25A65" w:rsidRPr="00987242" w:rsidRDefault="0060771A">
      <w:pPr>
        <w:rPr>
          <w:rFonts w:ascii="Arial" w:eastAsia="Times New Roman" w:hAnsi="Arial" w:cs="Arial"/>
        </w:rPr>
      </w:pPr>
      <w:r w:rsidRPr="00987242">
        <w:rPr>
          <w:rFonts w:ascii="Arial" w:eastAsia="Arial" w:hAnsi="Arial" w:cs="Arial"/>
          <w:color w:val="0000FF"/>
          <w:sz w:val="22"/>
          <w:szCs w:val="22"/>
        </w:rPr>
        <w:tab/>
      </w:r>
      <w:r w:rsidRPr="00987242">
        <w:rPr>
          <w:rFonts w:ascii="Arial" w:eastAsia="Arial" w:hAnsi="Arial" w:cs="Arial"/>
          <w:color w:val="0000FF"/>
          <w:sz w:val="22"/>
          <w:szCs w:val="22"/>
        </w:rPr>
        <w:tab/>
      </w:r>
      <w:r w:rsidRPr="00987242">
        <w:rPr>
          <w:rFonts w:ascii="Arial" w:eastAsia="Arial" w:hAnsi="Arial" w:cs="Arial"/>
          <w:color w:val="0000FF"/>
          <w:sz w:val="22"/>
          <w:szCs w:val="22"/>
        </w:rPr>
        <w:tab/>
        <w:t>This can be calculated in a few ways:</w:t>
      </w:r>
    </w:p>
    <w:p w14:paraId="6BEAB5AE" w14:textId="77777777" w:rsidR="00E25A65" w:rsidRPr="00987242" w:rsidRDefault="0060771A">
      <w:pPr>
        <w:numPr>
          <w:ilvl w:val="0"/>
          <w:numId w:val="2"/>
        </w:numPr>
        <w:ind w:left="3600"/>
        <w:rPr>
          <w:rFonts w:ascii="Arial" w:eastAsia="Arial" w:hAnsi="Arial" w:cs="Arial"/>
          <w:color w:val="0000FF"/>
          <w:sz w:val="22"/>
          <w:szCs w:val="22"/>
        </w:rPr>
      </w:pPr>
      <w:r w:rsidRPr="00987242">
        <w:rPr>
          <w:rFonts w:ascii="Arial" w:eastAsia="Arial" w:hAnsi="Arial" w:cs="Arial"/>
          <w:color w:val="0000FF"/>
          <w:sz w:val="22"/>
          <w:szCs w:val="22"/>
        </w:rPr>
        <w:t xml:space="preserve">We calculated that the entire sample area of the hemocytometer is 0.009 mL, which is made up of 9 large red squares and each large square is made up of 25 yellow squares, thus we must divide this volume by a factor of 9*25 = 225: 0.009 mL/225 = .000004 mL or 0.004 </w:t>
      </w:r>
      <w:proofErr w:type="spellStart"/>
      <w:r w:rsidRPr="00987242">
        <w:rPr>
          <w:rFonts w:ascii="Arial" w:eastAsia="Arial" w:hAnsi="Arial" w:cs="Arial"/>
          <w:color w:val="0000FF"/>
          <w:sz w:val="22"/>
          <w:szCs w:val="22"/>
        </w:rPr>
        <w:t>μL</w:t>
      </w:r>
      <w:proofErr w:type="spellEnd"/>
      <w:r w:rsidRPr="00987242">
        <w:rPr>
          <w:rFonts w:ascii="Arial" w:eastAsia="Arial" w:hAnsi="Arial" w:cs="Arial"/>
          <w:color w:val="0000FF"/>
          <w:sz w:val="22"/>
          <w:szCs w:val="22"/>
        </w:rPr>
        <w:t> </w:t>
      </w:r>
    </w:p>
    <w:p w14:paraId="2648C2CF" w14:textId="77777777" w:rsidR="00E25A65" w:rsidRPr="00987242" w:rsidRDefault="0060771A">
      <w:pPr>
        <w:numPr>
          <w:ilvl w:val="0"/>
          <w:numId w:val="2"/>
        </w:numPr>
        <w:ind w:left="3600"/>
        <w:rPr>
          <w:rFonts w:ascii="Arial" w:eastAsia="Arial" w:hAnsi="Arial" w:cs="Arial"/>
          <w:color w:val="0000FF"/>
          <w:sz w:val="22"/>
          <w:szCs w:val="22"/>
        </w:rPr>
      </w:pPr>
      <w:r w:rsidRPr="00987242">
        <w:rPr>
          <w:rFonts w:ascii="Arial" w:eastAsia="Arial" w:hAnsi="Arial" w:cs="Arial"/>
          <w:color w:val="0000FF"/>
          <w:sz w:val="22"/>
          <w:szCs w:val="22"/>
        </w:rPr>
        <w:t xml:space="preserve">Another way is to use the fact that in the discussion in Part 1, we know the yellow square is 0.2 mm per side, thus the volume of the yellow square is 0.2 mm * 0.2 mm * 0.1 mm = 0.04 mm^3. Converting to mL: 0.000004 </w:t>
      </w:r>
      <w:proofErr w:type="spellStart"/>
      <w:r w:rsidRPr="00987242">
        <w:rPr>
          <w:rFonts w:ascii="Arial" w:eastAsia="Arial" w:hAnsi="Arial" w:cs="Arial"/>
          <w:color w:val="0000FF"/>
          <w:sz w:val="22"/>
          <w:szCs w:val="22"/>
        </w:rPr>
        <w:t>mL.</w:t>
      </w:r>
      <w:proofErr w:type="spellEnd"/>
    </w:p>
    <w:p w14:paraId="50663692" w14:textId="77777777" w:rsidR="00E25A65" w:rsidRPr="00987242" w:rsidRDefault="00E25A65">
      <w:pPr>
        <w:rPr>
          <w:rFonts w:ascii="Arial" w:eastAsia="Times New Roman" w:hAnsi="Arial" w:cs="Arial"/>
        </w:rPr>
      </w:pPr>
    </w:p>
    <w:p w14:paraId="7C4861CB" w14:textId="77777777" w:rsidR="00E25A65" w:rsidRPr="00D3768F" w:rsidRDefault="0060771A">
      <w:pPr>
        <w:rPr>
          <w:rFonts w:ascii="Arial" w:eastAsia="Times New Roman" w:hAnsi="Arial" w:cs="Arial"/>
          <w:b/>
        </w:rPr>
      </w:pPr>
      <w:r w:rsidRPr="00D3768F">
        <w:rPr>
          <w:rFonts w:ascii="Arial" w:eastAsia="Arial" w:hAnsi="Arial" w:cs="Arial"/>
          <w:b/>
          <w:color w:val="000000"/>
          <w:sz w:val="22"/>
          <w:szCs w:val="22"/>
        </w:rPr>
        <w:t xml:space="preserve">Question 12) What is the average number of cells in a small </w:t>
      </w:r>
      <w:proofErr w:type="gramStart"/>
      <w:r w:rsidRPr="00D3768F">
        <w:rPr>
          <w:rFonts w:ascii="Arial" w:eastAsia="Arial" w:hAnsi="Arial" w:cs="Arial"/>
          <w:b/>
          <w:color w:val="000000"/>
          <w:sz w:val="22"/>
          <w:szCs w:val="22"/>
        </w:rPr>
        <w:t>square:_</w:t>
      </w:r>
      <w:proofErr w:type="gramEnd"/>
      <w:r w:rsidRPr="00D3768F">
        <w:rPr>
          <w:rFonts w:ascii="Arial" w:eastAsia="Arial" w:hAnsi="Arial" w:cs="Arial"/>
          <w:b/>
          <w:color w:val="0000FF"/>
          <w:sz w:val="22"/>
          <w:szCs w:val="22"/>
          <w:u w:val="single"/>
        </w:rPr>
        <w:t>_79.2 - 100.2_</w:t>
      </w:r>
      <w:r w:rsidRPr="00D3768F">
        <w:rPr>
          <w:rFonts w:ascii="Arial" w:eastAsia="Arial" w:hAnsi="Arial" w:cs="Arial"/>
          <w:b/>
          <w:color w:val="000000"/>
          <w:sz w:val="22"/>
          <w:szCs w:val="22"/>
        </w:rPr>
        <w:t>_</w:t>
      </w:r>
    </w:p>
    <w:p w14:paraId="7FDC9204" w14:textId="77777777" w:rsidR="00E25A65" w:rsidRPr="00987242" w:rsidRDefault="00E25A65">
      <w:pPr>
        <w:rPr>
          <w:rFonts w:ascii="Arial" w:eastAsia="Times New Roman" w:hAnsi="Arial" w:cs="Arial"/>
        </w:rPr>
      </w:pPr>
    </w:p>
    <w:p w14:paraId="4BDAAB99" w14:textId="77777777" w:rsidR="00E25A65" w:rsidRPr="00987242" w:rsidRDefault="0060771A">
      <w:pPr>
        <w:rPr>
          <w:rFonts w:ascii="Arial" w:eastAsia="Arial" w:hAnsi="Arial" w:cs="Arial"/>
          <w:color w:val="000000"/>
          <w:sz w:val="22"/>
          <w:szCs w:val="22"/>
        </w:rPr>
      </w:pPr>
      <w:r w:rsidRPr="00987242">
        <w:rPr>
          <w:rFonts w:ascii="Arial" w:eastAsia="Arial" w:hAnsi="Arial" w:cs="Arial"/>
          <w:color w:val="000000"/>
          <w:sz w:val="22"/>
          <w:szCs w:val="22"/>
        </w:rPr>
        <w:t xml:space="preserve">Next, we need the dilution factor of our sample. We have taken </w:t>
      </w:r>
      <w:r w:rsidRPr="00987242">
        <w:rPr>
          <w:rFonts w:ascii="Arial" w:eastAsia="Arial" w:hAnsi="Arial" w:cs="Arial"/>
          <w:sz w:val="22"/>
          <w:szCs w:val="22"/>
        </w:rPr>
        <w:t xml:space="preserve">10 </w:t>
      </w:r>
      <w:r w:rsidRPr="00987242">
        <w:rPr>
          <w:rFonts w:ascii="Cambria Math" w:eastAsia="Arial" w:hAnsi="Cambria Math" w:cs="Cambria Math"/>
          <w:sz w:val="22"/>
          <w:szCs w:val="22"/>
        </w:rPr>
        <w:t>𝛍</w:t>
      </w:r>
      <w:r w:rsidRPr="00987242">
        <w:rPr>
          <w:rFonts w:ascii="Arial" w:eastAsia="Arial" w:hAnsi="Arial" w:cs="Arial"/>
          <w:sz w:val="22"/>
          <w:szCs w:val="22"/>
        </w:rPr>
        <w:t>L</w:t>
      </w:r>
      <w:r w:rsidRPr="00987242">
        <w:rPr>
          <w:rFonts w:ascii="Arial" w:eastAsia="Arial" w:hAnsi="Arial" w:cs="Arial"/>
          <w:color w:val="000000"/>
          <w:sz w:val="22"/>
          <w:szCs w:val="22"/>
        </w:rPr>
        <w:t xml:space="preserve"> of the original sample and mixed with </w:t>
      </w:r>
      <w:r w:rsidRPr="00987242">
        <w:rPr>
          <w:rFonts w:ascii="Arial" w:eastAsia="Arial" w:hAnsi="Arial" w:cs="Arial"/>
          <w:sz w:val="22"/>
          <w:szCs w:val="22"/>
        </w:rPr>
        <w:t xml:space="preserve">10 </w:t>
      </w:r>
      <w:r w:rsidRPr="00987242">
        <w:rPr>
          <w:rFonts w:ascii="Cambria Math" w:eastAsia="Arial" w:hAnsi="Cambria Math" w:cs="Cambria Math"/>
          <w:sz w:val="22"/>
          <w:szCs w:val="22"/>
        </w:rPr>
        <w:t>𝛍</w:t>
      </w:r>
      <w:r w:rsidRPr="00987242">
        <w:rPr>
          <w:rFonts w:ascii="Arial" w:eastAsia="Arial" w:hAnsi="Arial" w:cs="Arial"/>
          <w:sz w:val="22"/>
          <w:szCs w:val="22"/>
        </w:rPr>
        <w:t>L</w:t>
      </w:r>
      <w:r w:rsidRPr="00987242">
        <w:rPr>
          <w:rFonts w:ascii="Arial" w:eastAsia="Arial" w:hAnsi="Arial" w:cs="Arial"/>
          <w:color w:val="000000"/>
          <w:sz w:val="22"/>
          <w:szCs w:val="22"/>
        </w:rPr>
        <w:t xml:space="preserve"> </w:t>
      </w:r>
      <w:r w:rsidR="00EC4F06" w:rsidRPr="00987242">
        <w:rPr>
          <w:rFonts w:ascii="Arial" w:eastAsia="Arial" w:hAnsi="Arial" w:cs="Arial"/>
          <w:color w:val="000000"/>
          <w:sz w:val="22"/>
          <w:szCs w:val="22"/>
        </w:rPr>
        <w:t>of our trypan blue solution</w:t>
      </w:r>
      <w:r w:rsidRPr="00987242">
        <w:rPr>
          <w:rFonts w:ascii="Arial" w:eastAsia="Arial" w:hAnsi="Arial" w:cs="Arial"/>
          <w:color w:val="000000"/>
          <w:sz w:val="22"/>
          <w:szCs w:val="22"/>
        </w:rPr>
        <w:t xml:space="preserve">. This was done so as to make the process of counting in Part 2 </w:t>
      </w:r>
      <w:r w:rsidR="000562A8">
        <w:rPr>
          <w:rFonts w:ascii="Arial" w:eastAsia="Arial" w:hAnsi="Arial" w:cs="Arial"/>
          <w:color w:val="000000"/>
          <w:sz w:val="22"/>
          <w:szCs w:val="22"/>
        </w:rPr>
        <w:t>realistic and allow us to see the cells that are alive versus those that are dead</w:t>
      </w:r>
      <w:r w:rsidRPr="00987242">
        <w:rPr>
          <w:rFonts w:ascii="Arial" w:eastAsia="Arial" w:hAnsi="Arial" w:cs="Arial"/>
          <w:color w:val="000000"/>
          <w:sz w:val="22"/>
          <w:szCs w:val="22"/>
        </w:rPr>
        <w:t>. The dilution factor, which we will call D, is the ratio of the diluted solution volume to the original sample volume. It’s given by</w:t>
      </w:r>
    </w:p>
    <w:p w14:paraId="1EF5E812" w14:textId="77777777" w:rsidR="00E25A65" w:rsidRPr="00987242" w:rsidRDefault="00E25A65">
      <w:pPr>
        <w:rPr>
          <w:rFonts w:ascii="Arial" w:eastAsia="Times New Roman" w:hAnsi="Arial" w:cs="Arial"/>
        </w:rPr>
      </w:pPr>
    </w:p>
    <w:p w14:paraId="5AD4CC0F" w14:textId="77777777" w:rsidR="00E25A65" w:rsidRPr="00987242" w:rsidRDefault="0060771A">
      <w:pPr>
        <w:spacing w:line="276" w:lineRule="auto"/>
        <w:ind w:left="720"/>
        <w:jc w:val="center"/>
        <w:rPr>
          <w:rFonts w:ascii="Arial" w:eastAsia="Times New Roman" w:hAnsi="Arial" w:cs="Arial"/>
        </w:rPr>
      </w:pPr>
      <m:oMathPara>
        <m:oMath>
          <m:r>
            <w:rPr>
              <w:rFonts w:ascii="Cambria Math" w:eastAsia="Arial" w:hAnsi="Cambria Math" w:cs="Arial"/>
              <w:sz w:val="36"/>
              <w:szCs w:val="36"/>
            </w:rPr>
            <m:t xml:space="preserve">D = </m:t>
          </m:r>
          <m:f>
            <m:fPr>
              <m:ctrlPr>
                <w:rPr>
                  <w:rFonts w:ascii="Cambria Math" w:eastAsia="Arial" w:hAnsi="Cambria Math" w:cs="Arial"/>
                  <w:sz w:val="36"/>
                  <w:szCs w:val="36"/>
                </w:rPr>
              </m:ctrlPr>
            </m:fPr>
            <m:num>
              <m:r>
                <w:rPr>
                  <w:rFonts w:ascii="Cambria Math" w:eastAsia="Arial" w:hAnsi="Cambria Math" w:cs="Arial"/>
                  <w:sz w:val="36"/>
                  <w:szCs w:val="36"/>
                </w:rPr>
                <m:t>sample (or stock) solution volume</m:t>
              </m:r>
            </m:num>
            <m:den>
              <m:r>
                <w:rPr>
                  <w:rFonts w:ascii="Cambria Math" w:eastAsia="Arial" w:hAnsi="Cambria Math" w:cs="Arial"/>
                  <w:sz w:val="36"/>
                  <w:szCs w:val="36"/>
                </w:rPr>
                <m:t>total diluted solution volume</m:t>
              </m:r>
            </m:den>
          </m:f>
          <m:r>
            <w:rPr>
              <w:rFonts w:ascii="Cambria Math" w:eastAsia="Arial" w:hAnsi="Cambria Math" w:cs="Arial"/>
              <w:sz w:val="36"/>
              <w:szCs w:val="36"/>
            </w:rPr>
            <m:t>.</m:t>
          </m:r>
        </m:oMath>
      </m:oMathPara>
    </w:p>
    <w:p w14:paraId="30A54D44" w14:textId="77777777" w:rsidR="00E25A65" w:rsidRPr="00987242" w:rsidRDefault="00E25A65">
      <w:pPr>
        <w:rPr>
          <w:rFonts w:ascii="Arial" w:eastAsia="Times New Roman" w:hAnsi="Arial" w:cs="Arial"/>
        </w:rPr>
      </w:pPr>
    </w:p>
    <w:p w14:paraId="5092002B" w14:textId="77777777" w:rsidR="00E25A65" w:rsidRPr="00987242" w:rsidRDefault="0060771A">
      <w:pPr>
        <w:ind w:left="720"/>
        <w:rPr>
          <w:rFonts w:ascii="Arial" w:eastAsia="Times New Roman" w:hAnsi="Arial" w:cs="Arial"/>
        </w:rPr>
      </w:pPr>
      <w:r w:rsidRPr="00987242">
        <w:rPr>
          <w:rFonts w:ascii="Arial" w:eastAsia="Arial" w:hAnsi="Arial" w:cs="Arial"/>
          <w:color w:val="000000"/>
          <w:sz w:val="22"/>
          <w:szCs w:val="22"/>
        </w:rPr>
        <w:t xml:space="preserve">A note on dilution factors: There are a few ways people represent a diluted solution. One way is to a </w:t>
      </w:r>
      <w:proofErr w:type="spellStart"/>
      <w:proofErr w:type="gramStart"/>
      <w:r w:rsidRPr="00987242">
        <w:rPr>
          <w:rFonts w:ascii="Arial" w:eastAsia="Arial" w:hAnsi="Arial" w:cs="Arial"/>
          <w:b/>
          <w:color w:val="000000"/>
          <w:sz w:val="22"/>
          <w:szCs w:val="22"/>
        </w:rPr>
        <w:t>Sample:Diluent</w:t>
      </w:r>
      <w:proofErr w:type="spellEnd"/>
      <w:proofErr w:type="gramEnd"/>
      <w:r w:rsidRPr="00987242">
        <w:rPr>
          <w:rFonts w:ascii="Arial" w:eastAsia="Arial" w:hAnsi="Arial" w:cs="Arial"/>
          <w:color w:val="000000"/>
          <w:sz w:val="22"/>
          <w:szCs w:val="22"/>
        </w:rPr>
        <w:t xml:space="preserve"> format. For example, if we added 20 mL of diluent to 5 mL of our sample solution, we could write 5:20. </w:t>
      </w:r>
    </w:p>
    <w:p w14:paraId="0C1D62FE" w14:textId="77777777" w:rsidR="00E25A65" w:rsidRPr="00987242" w:rsidRDefault="00E25A65">
      <w:pPr>
        <w:rPr>
          <w:rFonts w:ascii="Arial" w:eastAsia="Times New Roman" w:hAnsi="Arial" w:cs="Arial"/>
        </w:rPr>
      </w:pPr>
    </w:p>
    <w:p w14:paraId="5E6B56EE" w14:textId="77777777" w:rsidR="00E25A65" w:rsidRPr="00987242" w:rsidRDefault="0060771A">
      <w:pPr>
        <w:ind w:left="720"/>
        <w:rPr>
          <w:rFonts w:ascii="Arial" w:eastAsia="Times New Roman" w:hAnsi="Arial" w:cs="Arial"/>
        </w:rPr>
      </w:pPr>
      <w:r w:rsidRPr="00987242">
        <w:rPr>
          <w:rFonts w:ascii="Arial" w:eastAsia="Arial" w:hAnsi="Arial" w:cs="Arial"/>
          <w:color w:val="000000"/>
          <w:sz w:val="22"/>
          <w:szCs w:val="22"/>
        </w:rPr>
        <w:t xml:space="preserve">Another way to represent the situation is with a </w:t>
      </w:r>
      <w:proofErr w:type="spellStart"/>
      <w:proofErr w:type="gramStart"/>
      <w:r w:rsidRPr="00987242">
        <w:rPr>
          <w:rFonts w:ascii="Arial" w:eastAsia="Arial" w:hAnsi="Arial" w:cs="Arial"/>
          <w:b/>
          <w:color w:val="000000"/>
          <w:sz w:val="22"/>
          <w:szCs w:val="22"/>
        </w:rPr>
        <w:t>Sample:Total</w:t>
      </w:r>
      <w:proofErr w:type="spellEnd"/>
      <w:proofErr w:type="gramEnd"/>
      <w:r w:rsidRPr="00987242">
        <w:rPr>
          <w:rFonts w:ascii="Arial" w:eastAsia="Arial" w:hAnsi="Arial" w:cs="Arial"/>
          <w:color w:val="000000"/>
          <w:sz w:val="22"/>
          <w:szCs w:val="22"/>
        </w:rPr>
        <w:t xml:space="preserve"> format, so using our example above, we could write 5:25, since there would be 5 mL + 20 mL = 25 mL total volume of the diluted solution. </w:t>
      </w:r>
    </w:p>
    <w:p w14:paraId="56F2CC30" w14:textId="77777777" w:rsidR="00E25A65" w:rsidRPr="00987242" w:rsidRDefault="00E25A65">
      <w:pPr>
        <w:rPr>
          <w:rFonts w:ascii="Arial" w:eastAsia="Times New Roman" w:hAnsi="Arial" w:cs="Arial"/>
        </w:rPr>
      </w:pPr>
    </w:p>
    <w:p w14:paraId="3B904493" w14:textId="77777777" w:rsidR="00E25A65" w:rsidRPr="00987242" w:rsidRDefault="0060771A">
      <w:pPr>
        <w:ind w:left="720"/>
        <w:rPr>
          <w:rFonts w:ascii="Arial" w:eastAsia="Arial" w:hAnsi="Arial" w:cs="Arial"/>
          <w:color w:val="000000"/>
          <w:sz w:val="22"/>
          <w:szCs w:val="22"/>
        </w:rPr>
      </w:pPr>
      <w:r w:rsidRPr="00987242">
        <w:rPr>
          <w:rFonts w:ascii="Arial" w:eastAsia="Arial" w:hAnsi="Arial" w:cs="Arial"/>
          <w:color w:val="000000"/>
          <w:sz w:val="22"/>
          <w:szCs w:val="22"/>
        </w:rPr>
        <w:t>There is no consensus on which format is used, so be sure you are aware of what format is being used in each instance. In either case for our example, the dilution factor would be </w:t>
      </w:r>
    </w:p>
    <w:p w14:paraId="28A38DE6" w14:textId="77777777" w:rsidR="00E25A65" w:rsidRPr="00987242" w:rsidRDefault="0060771A">
      <w:pPr>
        <w:ind w:left="720"/>
        <w:jc w:val="center"/>
        <w:rPr>
          <w:rFonts w:ascii="Arial" w:eastAsia="Arial" w:hAnsi="Arial" w:cs="Arial"/>
          <w:sz w:val="36"/>
          <w:szCs w:val="36"/>
        </w:rPr>
      </w:pPr>
      <m:oMathPara>
        <m:oMath>
          <m:r>
            <w:rPr>
              <w:rFonts w:ascii="Cambria Math" w:eastAsia="Arial" w:hAnsi="Cambria Math" w:cs="Arial"/>
              <w:sz w:val="36"/>
              <w:szCs w:val="36"/>
            </w:rPr>
            <m:t>D=</m:t>
          </m:r>
          <m:f>
            <m:fPr>
              <m:ctrlPr>
                <w:rPr>
                  <w:rFonts w:ascii="Cambria Math" w:eastAsia="Arial" w:hAnsi="Cambria Math" w:cs="Arial"/>
                  <w:sz w:val="36"/>
                  <w:szCs w:val="36"/>
                </w:rPr>
              </m:ctrlPr>
            </m:fPr>
            <m:num>
              <m:r>
                <w:rPr>
                  <w:rFonts w:ascii="Cambria Math" w:eastAsia="Arial" w:hAnsi="Cambria Math" w:cs="Arial"/>
                  <w:sz w:val="36"/>
                  <w:szCs w:val="36"/>
                </w:rPr>
                <m:t>5 mL</m:t>
              </m:r>
            </m:num>
            <m:den>
              <m:r>
                <w:rPr>
                  <w:rFonts w:ascii="Cambria Math" w:eastAsia="Arial" w:hAnsi="Cambria Math" w:cs="Arial"/>
                  <w:sz w:val="36"/>
                  <w:szCs w:val="36"/>
                </w:rPr>
                <m:t>25 mL</m:t>
              </m:r>
            </m:den>
          </m:f>
          <m:r>
            <w:rPr>
              <w:rFonts w:ascii="Cambria Math" w:eastAsia="Arial" w:hAnsi="Cambria Math" w:cs="Arial"/>
              <w:sz w:val="36"/>
              <w:szCs w:val="36"/>
            </w:rPr>
            <m:t>=</m:t>
          </m:r>
          <m:f>
            <m:fPr>
              <m:ctrlPr>
                <w:rPr>
                  <w:rFonts w:ascii="Cambria Math" w:eastAsia="Arial" w:hAnsi="Cambria Math" w:cs="Arial"/>
                  <w:sz w:val="36"/>
                  <w:szCs w:val="36"/>
                </w:rPr>
              </m:ctrlPr>
            </m:fPr>
            <m:num>
              <m:r>
                <w:rPr>
                  <w:rFonts w:ascii="Cambria Math" w:eastAsia="Arial" w:hAnsi="Cambria Math" w:cs="Arial"/>
                  <w:sz w:val="36"/>
                  <w:szCs w:val="36"/>
                </w:rPr>
                <m:t>1</m:t>
              </m:r>
            </m:num>
            <m:den>
              <m:r>
                <w:rPr>
                  <w:rFonts w:ascii="Cambria Math" w:eastAsia="Arial" w:hAnsi="Cambria Math" w:cs="Arial"/>
                  <w:sz w:val="36"/>
                  <w:szCs w:val="36"/>
                </w:rPr>
                <m:t>5</m:t>
              </m:r>
            </m:den>
          </m:f>
          <m:r>
            <w:rPr>
              <w:rFonts w:ascii="Cambria Math" w:eastAsia="Arial" w:hAnsi="Cambria Math" w:cs="Arial"/>
              <w:sz w:val="36"/>
              <w:szCs w:val="36"/>
            </w:rPr>
            <m:t>=0.20</m:t>
          </m:r>
        </m:oMath>
      </m:oMathPara>
    </w:p>
    <w:p w14:paraId="258789DF" w14:textId="77777777" w:rsidR="00B15A5D" w:rsidRPr="00B15A5D" w:rsidRDefault="00B15A5D">
      <w:pPr>
        <w:rPr>
          <w:rFonts w:ascii="Arial" w:eastAsia="Times New Roman" w:hAnsi="Arial" w:cs="Arial"/>
          <w:color w:val="0432FF"/>
        </w:rPr>
      </w:pPr>
      <w:r w:rsidRPr="00B15A5D">
        <w:rPr>
          <w:rFonts w:ascii="Arial" w:eastAsia="Times New Roman" w:hAnsi="Arial" w:cs="Arial"/>
          <w:color w:val="0432FF"/>
        </w:rPr>
        <w:lastRenderedPageBreak/>
        <w:t>**Some resources will define D as the reciprocal of what we have here, for example total diluted solution volume/sample solution volume.  Students may be confused if they have learned it in a different way.</w:t>
      </w:r>
    </w:p>
    <w:p w14:paraId="5BC0F744" w14:textId="77777777" w:rsidR="00E25A65" w:rsidRPr="00987242" w:rsidRDefault="00B15A5D">
      <w:pPr>
        <w:rPr>
          <w:rFonts w:ascii="Arial" w:eastAsia="Times New Roman" w:hAnsi="Arial" w:cs="Arial"/>
        </w:rPr>
      </w:pPr>
      <w:r>
        <w:rPr>
          <w:rFonts w:ascii="Arial" w:eastAsia="Times New Roman" w:hAnsi="Arial" w:cs="Arial"/>
        </w:rPr>
        <w:t xml:space="preserve"> </w:t>
      </w:r>
    </w:p>
    <w:p w14:paraId="14DAE1F1" w14:textId="77777777" w:rsidR="00E25A65" w:rsidRPr="00D3768F" w:rsidRDefault="0060771A">
      <w:pPr>
        <w:rPr>
          <w:rFonts w:ascii="Arial" w:eastAsia="Arial" w:hAnsi="Arial" w:cs="Arial"/>
          <w:b/>
          <w:color w:val="000000"/>
          <w:sz w:val="22"/>
          <w:szCs w:val="22"/>
        </w:rPr>
      </w:pPr>
      <w:r w:rsidRPr="00D3768F">
        <w:rPr>
          <w:rFonts w:ascii="Arial" w:eastAsia="Arial" w:hAnsi="Arial" w:cs="Arial"/>
          <w:b/>
          <w:color w:val="000000"/>
          <w:sz w:val="22"/>
          <w:szCs w:val="22"/>
        </w:rPr>
        <w:t>Question 13) What is the dilution factor for our yeast solution? __</w:t>
      </w:r>
      <w:r w:rsidRPr="00D3768F">
        <w:rPr>
          <w:rFonts w:ascii="Arial" w:eastAsia="Arial" w:hAnsi="Arial" w:cs="Arial"/>
          <w:b/>
          <w:color w:val="0000FF"/>
          <w:sz w:val="22"/>
          <w:szCs w:val="22"/>
        </w:rPr>
        <w:t xml:space="preserve">10 </w:t>
      </w:r>
      <w:r w:rsidRPr="00D3768F">
        <w:rPr>
          <w:rFonts w:ascii="Cambria Math" w:eastAsia="Arial" w:hAnsi="Cambria Math" w:cs="Cambria Math"/>
          <w:b/>
          <w:color w:val="0000FF"/>
          <w:sz w:val="22"/>
          <w:szCs w:val="22"/>
        </w:rPr>
        <w:t>𝛍</w:t>
      </w:r>
      <w:r w:rsidRPr="00D3768F">
        <w:rPr>
          <w:rFonts w:ascii="Arial" w:eastAsia="Arial" w:hAnsi="Arial" w:cs="Arial"/>
          <w:b/>
          <w:color w:val="0000FF"/>
          <w:sz w:val="22"/>
          <w:szCs w:val="22"/>
        </w:rPr>
        <w:t xml:space="preserve">L/ 20 </w:t>
      </w:r>
      <w:r w:rsidRPr="00D3768F">
        <w:rPr>
          <w:rFonts w:ascii="Cambria Math" w:eastAsia="Arial" w:hAnsi="Cambria Math" w:cs="Cambria Math"/>
          <w:b/>
          <w:color w:val="0000FF"/>
          <w:sz w:val="22"/>
          <w:szCs w:val="22"/>
        </w:rPr>
        <w:t>𝛍</w:t>
      </w:r>
      <w:r w:rsidRPr="00D3768F">
        <w:rPr>
          <w:rFonts w:ascii="Arial" w:eastAsia="Arial" w:hAnsi="Arial" w:cs="Arial"/>
          <w:b/>
          <w:color w:val="0000FF"/>
          <w:sz w:val="22"/>
          <w:szCs w:val="22"/>
        </w:rPr>
        <w:t>L= 0.50</w:t>
      </w:r>
      <w:r w:rsidRPr="00D3768F">
        <w:rPr>
          <w:rFonts w:ascii="Arial" w:eastAsia="Arial" w:hAnsi="Arial" w:cs="Arial"/>
          <w:b/>
          <w:color w:val="000000"/>
          <w:sz w:val="22"/>
          <w:szCs w:val="22"/>
        </w:rPr>
        <w:t>_____</w:t>
      </w:r>
    </w:p>
    <w:p w14:paraId="2C1AA628" w14:textId="77777777" w:rsidR="00E25A65" w:rsidRPr="00987242" w:rsidRDefault="00E25A65">
      <w:pPr>
        <w:rPr>
          <w:rFonts w:ascii="Arial" w:eastAsia="Times New Roman" w:hAnsi="Arial" w:cs="Arial"/>
        </w:rPr>
      </w:pPr>
    </w:p>
    <w:p w14:paraId="15650A93" w14:textId="77777777" w:rsidR="00E25A65" w:rsidRPr="00987242" w:rsidRDefault="0060771A">
      <w:pPr>
        <w:rPr>
          <w:rFonts w:ascii="Arial" w:eastAsia="Arial" w:hAnsi="Arial" w:cs="Arial"/>
          <w:color w:val="000000"/>
          <w:sz w:val="22"/>
          <w:szCs w:val="22"/>
        </w:rPr>
      </w:pPr>
      <w:r w:rsidRPr="00987242">
        <w:rPr>
          <w:rFonts w:ascii="Arial" w:eastAsia="Arial" w:hAnsi="Arial" w:cs="Arial"/>
          <w:color w:val="000000"/>
          <w:sz w:val="22"/>
          <w:szCs w:val="22"/>
        </w:rPr>
        <w:t>Now we have all the pieces we need to calculate our measured cell density. Cell density is measured as the number of cells per unit volume. In our case, we will use our average number of cells from a small square and the volume (mL) of the small square (Step A). However, since we diluted our stock solution we need to apply the dilution factor, since our sample solution is actually much more concentrated than what we viewed in the hemocytometer. The calculation is:</w:t>
      </w:r>
    </w:p>
    <w:p w14:paraId="60536C29" w14:textId="77777777" w:rsidR="00E25A65" w:rsidRPr="00987242" w:rsidRDefault="00E25A65">
      <w:pPr>
        <w:rPr>
          <w:rFonts w:ascii="Arial" w:eastAsia="Times New Roman" w:hAnsi="Arial" w:cs="Arial"/>
        </w:rPr>
      </w:pPr>
    </w:p>
    <w:p w14:paraId="7B695B06" w14:textId="77777777" w:rsidR="00E25A65" w:rsidRPr="00987242" w:rsidRDefault="0060771A">
      <w:pPr>
        <w:spacing w:line="276" w:lineRule="auto"/>
        <w:jc w:val="center"/>
        <w:rPr>
          <w:rFonts w:ascii="Arial" w:eastAsia="Times New Roman" w:hAnsi="Arial" w:cs="Arial"/>
        </w:rPr>
      </w:pPr>
      <m:oMathPara>
        <m:oMath>
          <m:r>
            <w:rPr>
              <w:rFonts w:ascii="Cambria Math" w:eastAsia="Arial" w:hAnsi="Cambria Math" w:cs="Arial"/>
              <w:sz w:val="28"/>
              <w:szCs w:val="28"/>
            </w:rPr>
            <m:t>Measured Cell Density=</m:t>
          </m:r>
          <m:f>
            <m:fPr>
              <m:ctrlPr>
                <w:rPr>
                  <w:rFonts w:ascii="Cambria Math" w:eastAsia="Arial" w:hAnsi="Cambria Math" w:cs="Arial"/>
                  <w:sz w:val="28"/>
                  <w:szCs w:val="28"/>
                </w:rPr>
              </m:ctrlPr>
            </m:fPr>
            <m:num>
              <m:r>
                <w:rPr>
                  <w:rFonts w:ascii="Cambria Math" w:eastAsia="Arial" w:hAnsi="Cambria Math" w:cs="Arial"/>
                  <w:sz w:val="28"/>
                  <w:szCs w:val="28"/>
                </w:rPr>
                <m:t>average number of cells in yellow square</m:t>
              </m:r>
            </m:num>
            <m:den>
              <m:r>
                <w:rPr>
                  <w:rFonts w:ascii="Cambria Math" w:eastAsia="Arial" w:hAnsi="Cambria Math" w:cs="Arial"/>
                  <w:sz w:val="28"/>
                  <w:szCs w:val="28"/>
                </w:rPr>
                <m:t>D*(volume of yellow square)</m:t>
              </m:r>
            </m:den>
          </m:f>
          <m:r>
            <w:rPr>
              <w:rFonts w:ascii="Cambria Math" w:eastAsia="Arial" w:hAnsi="Cambria Math" w:cs="Arial"/>
              <w:sz w:val="28"/>
              <w:szCs w:val="28"/>
            </w:rPr>
            <m:t>.</m:t>
          </m:r>
        </m:oMath>
      </m:oMathPara>
    </w:p>
    <w:p w14:paraId="13D5F83B" w14:textId="77777777" w:rsidR="00E25A65" w:rsidRPr="00987242" w:rsidRDefault="00E25A65">
      <w:pPr>
        <w:jc w:val="center"/>
        <w:rPr>
          <w:rFonts w:ascii="Arial" w:eastAsia="Times New Roman" w:hAnsi="Arial" w:cs="Arial"/>
        </w:rPr>
      </w:pPr>
    </w:p>
    <w:p w14:paraId="12A0BD70" w14:textId="77777777" w:rsidR="00E25A65" w:rsidRPr="00987242" w:rsidRDefault="00E25A65">
      <w:pPr>
        <w:rPr>
          <w:rFonts w:ascii="Arial" w:eastAsia="Times New Roman" w:hAnsi="Arial" w:cs="Arial"/>
        </w:rPr>
      </w:pPr>
    </w:p>
    <w:p w14:paraId="3B902889" w14:textId="77777777" w:rsidR="000562A8" w:rsidRDefault="0060771A">
      <w:pPr>
        <w:rPr>
          <w:rFonts w:ascii="Arial" w:eastAsia="Arial" w:hAnsi="Arial" w:cs="Arial"/>
          <w:b/>
          <w:color w:val="000000"/>
          <w:sz w:val="22"/>
          <w:szCs w:val="22"/>
        </w:rPr>
      </w:pPr>
      <w:r w:rsidRPr="00D3768F">
        <w:rPr>
          <w:rFonts w:ascii="Arial" w:eastAsia="Arial" w:hAnsi="Arial" w:cs="Arial"/>
          <w:b/>
          <w:color w:val="000000"/>
          <w:sz w:val="22"/>
          <w:szCs w:val="22"/>
        </w:rPr>
        <w:t xml:space="preserve">Question 14) What is the measured cell density of our yeast sample? </w:t>
      </w:r>
    </w:p>
    <w:p w14:paraId="246FE81D" w14:textId="77777777" w:rsidR="000562A8" w:rsidRDefault="000562A8">
      <w:pPr>
        <w:rPr>
          <w:rFonts w:ascii="Arial" w:eastAsia="Arial" w:hAnsi="Arial" w:cs="Arial"/>
          <w:b/>
          <w:color w:val="0000FF"/>
          <w:sz w:val="22"/>
          <w:szCs w:val="22"/>
        </w:rPr>
      </w:pPr>
    </w:p>
    <w:p w14:paraId="742859ED" w14:textId="77777777" w:rsidR="00E25A65" w:rsidRPr="00987242" w:rsidRDefault="0060771A">
      <w:pPr>
        <w:rPr>
          <w:rFonts w:ascii="Arial" w:eastAsia="Arial" w:hAnsi="Arial" w:cs="Arial"/>
          <w:color w:val="000000"/>
          <w:sz w:val="22"/>
          <w:szCs w:val="22"/>
        </w:rPr>
      </w:pPr>
      <w:r w:rsidRPr="00D3768F">
        <w:rPr>
          <w:rFonts w:ascii="Arial" w:eastAsia="Arial" w:hAnsi="Arial" w:cs="Arial"/>
          <w:b/>
          <w:color w:val="0000FF"/>
          <w:sz w:val="22"/>
          <w:szCs w:val="22"/>
        </w:rPr>
        <w:t>39,600,000 cells/mL to</w:t>
      </w:r>
      <w:r w:rsidRPr="00987242">
        <w:rPr>
          <w:rFonts w:ascii="Arial" w:eastAsia="Arial" w:hAnsi="Arial" w:cs="Arial"/>
          <w:color w:val="0000FF"/>
          <w:sz w:val="22"/>
          <w:szCs w:val="22"/>
        </w:rPr>
        <w:t xml:space="preserve"> 50,100,000 cells/mL</w:t>
      </w:r>
    </w:p>
    <w:p w14:paraId="4B0EDE8B" w14:textId="77777777" w:rsidR="00E25A65" w:rsidRPr="00D3768F" w:rsidRDefault="0060771A">
      <w:pPr>
        <w:spacing w:after="240"/>
        <w:rPr>
          <w:rFonts w:ascii="Arial" w:eastAsia="Times New Roman" w:hAnsi="Arial" w:cs="Arial"/>
          <w:b/>
        </w:rPr>
      </w:pPr>
      <w:r w:rsidRPr="00987242">
        <w:rPr>
          <w:rFonts w:ascii="Arial" w:eastAsia="Times New Roman" w:hAnsi="Arial" w:cs="Arial"/>
        </w:rPr>
        <w:br/>
      </w:r>
      <w:r w:rsidRPr="00D3768F">
        <w:rPr>
          <w:rFonts w:ascii="Arial" w:eastAsia="Times New Roman" w:hAnsi="Arial" w:cs="Arial"/>
          <w:b/>
        </w:rPr>
        <w:t xml:space="preserve">Question 15) </w:t>
      </w:r>
      <w:r w:rsidRPr="00D3768F">
        <w:rPr>
          <w:rFonts w:ascii="Arial" w:eastAsia="Arial" w:hAnsi="Arial" w:cs="Arial"/>
          <w:b/>
          <w:color w:val="000000"/>
          <w:sz w:val="22"/>
          <w:szCs w:val="22"/>
        </w:rPr>
        <w:t>How does this compare to the cell density we need (1.5 million cells/ml)?  </w:t>
      </w:r>
    </w:p>
    <w:p w14:paraId="147C67AB" w14:textId="77777777" w:rsidR="00E25A65" w:rsidRDefault="0060771A">
      <w:pPr>
        <w:rPr>
          <w:rFonts w:ascii="Arial" w:eastAsia="Arial" w:hAnsi="Arial" w:cs="Arial"/>
          <w:color w:val="0000FF"/>
          <w:sz w:val="22"/>
          <w:szCs w:val="22"/>
        </w:rPr>
      </w:pPr>
      <w:r w:rsidRPr="00987242">
        <w:rPr>
          <w:rFonts w:ascii="Arial" w:eastAsia="Arial" w:hAnsi="Arial" w:cs="Arial"/>
          <w:color w:val="000000"/>
          <w:sz w:val="22"/>
          <w:szCs w:val="22"/>
        </w:rPr>
        <w:tab/>
      </w:r>
      <w:r w:rsidRPr="00987242">
        <w:rPr>
          <w:rFonts w:ascii="Arial" w:eastAsia="Arial" w:hAnsi="Arial" w:cs="Arial"/>
          <w:color w:val="0000FF"/>
          <w:sz w:val="22"/>
          <w:szCs w:val="22"/>
        </w:rPr>
        <w:t>It is much higher than the recommended density.</w:t>
      </w:r>
    </w:p>
    <w:p w14:paraId="03A1D78D" w14:textId="77777777" w:rsidR="000562A8" w:rsidRPr="00987242" w:rsidRDefault="000562A8">
      <w:pPr>
        <w:rPr>
          <w:rFonts w:ascii="Arial" w:eastAsia="Times New Roman" w:hAnsi="Arial" w:cs="Arial"/>
        </w:rPr>
      </w:pPr>
    </w:p>
    <w:p w14:paraId="72D6FA30" w14:textId="77777777" w:rsidR="00E25A65" w:rsidRPr="00D3768F" w:rsidRDefault="0060771A">
      <w:pPr>
        <w:rPr>
          <w:rFonts w:ascii="Arial" w:eastAsia="Times New Roman" w:hAnsi="Arial" w:cs="Arial"/>
          <w:b/>
        </w:rPr>
      </w:pPr>
      <w:r w:rsidRPr="00D3768F">
        <w:rPr>
          <w:rFonts w:ascii="Arial" w:eastAsia="Arial" w:hAnsi="Arial" w:cs="Arial"/>
          <w:b/>
          <w:color w:val="000000"/>
          <w:sz w:val="22"/>
          <w:szCs w:val="22"/>
        </w:rPr>
        <w:t>Question 16) How should we adjust this sample to give us the correct concentration?</w:t>
      </w:r>
    </w:p>
    <w:p w14:paraId="3C48E598" w14:textId="77777777" w:rsidR="00E25A65" w:rsidRPr="000562A8" w:rsidRDefault="0060771A">
      <w:pPr>
        <w:rPr>
          <w:rFonts w:ascii="Arial" w:eastAsia="Times New Roman" w:hAnsi="Arial" w:cs="Arial"/>
          <w:color w:val="0432FF"/>
        </w:rPr>
      </w:pPr>
      <w:r w:rsidRPr="00987242">
        <w:rPr>
          <w:rFonts w:ascii="Arial" w:eastAsia="Arial" w:hAnsi="Arial" w:cs="Arial"/>
          <w:color w:val="000000"/>
          <w:sz w:val="22"/>
          <w:szCs w:val="22"/>
        </w:rPr>
        <w:tab/>
      </w:r>
      <w:r w:rsidR="00D3768F" w:rsidRPr="000562A8">
        <w:rPr>
          <w:rFonts w:ascii="Arial" w:eastAsia="Arial" w:hAnsi="Arial" w:cs="Arial"/>
          <w:color w:val="0432FF"/>
          <w:sz w:val="22"/>
          <w:szCs w:val="22"/>
        </w:rPr>
        <w:t>You should add more diluent to reach the recommended density before adding to your brew mixture.</w:t>
      </w:r>
    </w:p>
    <w:p w14:paraId="539CD042" w14:textId="77777777" w:rsidR="00E25A65" w:rsidRPr="00987242" w:rsidRDefault="0060771A">
      <w:pPr>
        <w:spacing w:after="240"/>
        <w:rPr>
          <w:rFonts w:ascii="Arial" w:eastAsia="Times New Roman" w:hAnsi="Arial" w:cs="Arial"/>
        </w:rPr>
      </w:pPr>
      <w:r w:rsidRPr="00987242">
        <w:rPr>
          <w:rFonts w:ascii="Arial" w:eastAsia="Times New Roman" w:hAnsi="Arial" w:cs="Arial"/>
        </w:rPr>
        <w:br/>
      </w:r>
      <w:r w:rsidRPr="00987242">
        <w:rPr>
          <w:rFonts w:ascii="Arial" w:eastAsia="Times New Roman" w:hAnsi="Arial" w:cs="Arial"/>
        </w:rPr>
        <w:br/>
      </w:r>
    </w:p>
    <w:p w14:paraId="41EE5E3A" w14:textId="77777777" w:rsidR="00E25A65" w:rsidRPr="00987242" w:rsidRDefault="00E25A65">
      <w:pPr>
        <w:rPr>
          <w:rFonts w:ascii="Arial" w:hAnsi="Arial" w:cs="Arial"/>
        </w:rPr>
      </w:pPr>
      <w:bookmarkStart w:id="1" w:name="_heading=h.gjdgxs" w:colFirst="0" w:colLast="0"/>
      <w:bookmarkEnd w:id="1"/>
    </w:p>
    <w:sectPr w:rsidR="00E25A65" w:rsidRPr="00987242" w:rsidSect="00987242">
      <w:footerReference w:type="default" r:id="rId17"/>
      <w:pgSz w:w="12240" w:h="15840"/>
      <w:pgMar w:top="1440" w:right="1440" w:bottom="1440" w:left="1440" w:header="720" w:footer="43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7B0645" w14:textId="77777777" w:rsidR="0059031B" w:rsidRDefault="0059031B" w:rsidP="00987242">
      <w:r>
        <w:separator/>
      </w:r>
    </w:p>
  </w:endnote>
  <w:endnote w:type="continuationSeparator" w:id="0">
    <w:p w14:paraId="6126D9F4" w14:textId="77777777" w:rsidR="0059031B" w:rsidRDefault="0059031B" w:rsidP="009872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91A76" w14:textId="77777777" w:rsidR="00987242" w:rsidRDefault="00987242">
    <w:pPr>
      <w:pStyle w:val="Footer"/>
    </w:pPr>
    <w:r>
      <w:rPr>
        <w:noProof/>
      </w:rPr>
      <w:drawing>
        <wp:inline distT="0" distB="0" distL="0" distR="0" wp14:anchorId="1EC809DB" wp14:editId="7B2EDE30">
          <wp:extent cx="595423" cy="31978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bcc logo.png"/>
                  <pic:cNvPicPr/>
                </pic:nvPicPr>
                <pic:blipFill>
                  <a:blip r:embed="rId1">
                    <a:extLst>
                      <a:ext uri="{28A0092B-C50C-407E-A947-70E740481C1C}">
                        <a14:useLocalDpi xmlns:a14="http://schemas.microsoft.com/office/drawing/2010/main" val="0"/>
                      </a:ext>
                    </a:extLst>
                  </a:blip>
                  <a:stretch>
                    <a:fillRect/>
                  </a:stretch>
                </pic:blipFill>
                <pic:spPr>
                  <a:xfrm>
                    <a:off x="0" y="0"/>
                    <a:ext cx="615269" cy="330444"/>
                  </a:xfrm>
                  <a:prstGeom prst="rect">
                    <a:avLst/>
                  </a:prstGeom>
                </pic:spPr>
              </pic:pic>
            </a:graphicData>
          </a:graphic>
        </wp:inline>
      </w:drawing>
    </w:r>
    <w:r w:rsidRPr="00987242">
      <w:rPr>
        <w:rFonts w:ascii="Arial" w:hAnsi="Arial" w:cs="Arial"/>
        <w:i/>
        <w:color w:val="4472C4" w:themeColor="accent1"/>
        <w:sz w:val="22"/>
        <w:szCs w:val="22"/>
      </w:rPr>
      <w:t>This work was created as part of the Quantitative Biology at Community Colleges RCN-UBE funded by NSF proposal number 1919613.</w:t>
    </w:r>
  </w:p>
  <w:p w14:paraId="5638DD69" w14:textId="77777777" w:rsidR="00987242" w:rsidRDefault="009872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ED0AF1" w14:textId="77777777" w:rsidR="0059031B" w:rsidRDefault="0059031B" w:rsidP="00987242">
      <w:r>
        <w:separator/>
      </w:r>
    </w:p>
  </w:footnote>
  <w:footnote w:type="continuationSeparator" w:id="0">
    <w:p w14:paraId="53E8F02C" w14:textId="77777777" w:rsidR="0059031B" w:rsidRDefault="0059031B" w:rsidP="009872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E36A63"/>
    <w:multiLevelType w:val="multilevel"/>
    <w:tmpl w:val="35124C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5E93096"/>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A65"/>
    <w:rsid w:val="000562A8"/>
    <w:rsid w:val="000A236C"/>
    <w:rsid w:val="00150DFF"/>
    <w:rsid w:val="00173012"/>
    <w:rsid w:val="001C799B"/>
    <w:rsid w:val="0059031B"/>
    <w:rsid w:val="0060771A"/>
    <w:rsid w:val="006E122D"/>
    <w:rsid w:val="007000C5"/>
    <w:rsid w:val="00987242"/>
    <w:rsid w:val="00B15A5D"/>
    <w:rsid w:val="00D3768F"/>
    <w:rsid w:val="00E25A65"/>
    <w:rsid w:val="00EC4F06"/>
    <w:rsid w:val="00F031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7E7E72"/>
  <w15:docId w15:val="{6F71AD81-5B9E-7444-9540-BF91E1F5A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573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2859FA"/>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E9573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9573B"/>
    <w:pPr>
      <w:contextualSpacing/>
    </w:pPr>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2859FA"/>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2859F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2859FA"/>
    <w:rPr>
      <w:color w:val="0000FF"/>
      <w:u w:val="single"/>
    </w:rPr>
  </w:style>
  <w:style w:type="character" w:customStyle="1" w:styleId="apple-tab-span">
    <w:name w:val="apple-tab-span"/>
    <w:basedOn w:val="DefaultParagraphFont"/>
    <w:rsid w:val="002859FA"/>
  </w:style>
  <w:style w:type="character" w:customStyle="1" w:styleId="TitleChar">
    <w:name w:val="Title Char"/>
    <w:basedOn w:val="DefaultParagraphFont"/>
    <w:link w:val="Title"/>
    <w:uiPriority w:val="10"/>
    <w:rsid w:val="00E9573B"/>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E9573B"/>
    <w:rPr>
      <w:rFonts w:asciiTheme="majorHAnsi" w:eastAsiaTheme="majorEastAsia" w:hAnsiTheme="majorHAnsi" w:cstheme="majorBidi"/>
      <w:color w:val="1F3763" w:themeColor="accent1" w:themeShade="7F"/>
    </w:rPr>
  </w:style>
  <w:style w:type="character" w:customStyle="1" w:styleId="Heading1Char">
    <w:name w:val="Heading 1 Char"/>
    <w:basedOn w:val="DefaultParagraphFont"/>
    <w:link w:val="Heading1"/>
    <w:uiPriority w:val="9"/>
    <w:rsid w:val="00E9573B"/>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E9573B"/>
    <w:pPr>
      <w:spacing w:after="200"/>
    </w:pPr>
    <w:rPr>
      <w:i/>
      <w:iCs/>
      <w:color w:val="44546A" w:themeColor="text2"/>
      <w:sz w:val="18"/>
      <w:szCs w:val="18"/>
    </w:rPr>
  </w:style>
  <w:style w:type="paragraph" w:styleId="ListParagraph">
    <w:name w:val="List Paragraph"/>
    <w:basedOn w:val="Normal"/>
    <w:uiPriority w:val="34"/>
    <w:qFormat/>
    <w:rsid w:val="0062685B"/>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987242"/>
    <w:pPr>
      <w:tabs>
        <w:tab w:val="center" w:pos="4680"/>
        <w:tab w:val="right" w:pos="9360"/>
      </w:tabs>
    </w:pPr>
  </w:style>
  <w:style w:type="character" w:customStyle="1" w:styleId="HeaderChar">
    <w:name w:val="Header Char"/>
    <w:basedOn w:val="DefaultParagraphFont"/>
    <w:link w:val="Header"/>
    <w:uiPriority w:val="99"/>
    <w:rsid w:val="00987242"/>
  </w:style>
  <w:style w:type="paragraph" w:styleId="Footer">
    <w:name w:val="footer"/>
    <w:basedOn w:val="Normal"/>
    <w:link w:val="FooterChar"/>
    <w:uiPriority w:val="99"/>
    <w:unhideWhenUsed/>
    <w:rsid w:val="00987242"/>
    <w:pPr>
      <w:tabs>
        <w:tab w:val="center" w:pos="4680"/>
        <w:tab w:val="right" w:pos="9360"/>
      </w:tabs>
    </w:pPr>
  </w:style>
  <w:style w:type="character" w:customStyle="1" w:styleId="FooterChar">
    <w:name w:val="Footer Char"/>
    <w:basedOn w:val="DefaultParagraphFont"/>
    <w:link w:val="Footer"/>
    <w:uiPriority w:val="99"/>
    <w:rsid w:val="00987242"/>
  </w:style>
  <w:style w:type="character" w:styleId="CommentReference">
    <w:name w:val="annotation reference"/>
    <w:basedOn w:val="DefaultParagraphFont"/>
    <w:uiPriority w:val="99"/>
    <w:semiHidden/>
    <w:unhideWhenUsed/>
    <w:rsid w:val="00150DFF"/>
    <w:rPr>
      <w:sz w:val="16"/>
      <w:szCs w:val="16"/>
    </w:rPr>
  </w:style>
  <w:style w:type="paragraph" w:styleId="CommentText">
    <w:name w:val="annotation text"/>
    <w:basedOn w:val="Normal"/>
    <w:link w:val="CommentTextChar"/>
    <w:uiPriority w:val="99"/>
    <w:semiHidden/>
    <w:unhideWhenUsed/>
    <w:rsid w:val="00150DFF"/>
    <w:rPr>
      <w:sz w:val="20"/>
      <w:szCs w:val="20"/>
    </w:rPr>
  </w:style>
  <w:style w:type="character" w:customStyle="1" w:styleId="CommentTextChar">
    <w:name w:val="Comment Text Char"/>
    <w:basedOn w:val="DefaultParagraphFont"/>
    <w:link w:val="CommentText"/>
    <w:uiPriority w:val="99"/>
    <w:semiHidden/>
    <w:rsid w:val="00150DFF"/>
    <w:rPr>
      <w:sz w:val="20"/>
      <w:szCs w:val="20"/>
    </w:rPr>
  </w:style>
  <w:style w:type="paragraph" w:styleId="CommentSubject">
    <w:name w:val="annotation subject"/>
    <w:basedOn w:val="CommentText"/>
    <w:next w:val="CommentText"/>
    <w:link w:val="CommentSubjectChar"/>
    <w:uiPriority w:val="99"/>
    <w:semiHidden/>
    <w:unhideWhenUsed/>
    <w:rsid w:val="00150DFF"/>
    <w:rPr>
      <w:b/>
      <w:bCs/>
    </w:rPr>
  </w:style>
  <w:style w:type="character" w:customStyle="1" w:styleId="CommentSubjectChar">
    <w:name w:val="Comment Subject Char"/>
    <w:basedOn w:val="CommentTextChar"/>
    <w:link w:val="CommentSubject"/>
    <w:uiPriority w:val="99"/>
    <w:semiHidden/>
    <w:rsid w:val="00150DFF"/>
    <w:rPr>
      <w:b/>
      <w:bCs/>
      <w:sz w:val="20"/>
      <w:szCs w:val="20"/>
    </w:rPr>
  </w:style>
  <w:style w:type="paragraph" w:styleId="BalloonText">
    <w:name w:val="Balloon Text"/>
    <w:basedOn w:val="Normal"/>
    <w:link w:val="BalloonTextChar"/>
    <w:uiPriority w:val="99"/>
    <w:semiHidden/>
    <w:unhideWhenUsed/>
    <w:rsid w:val="00150DF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50DFF"/>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30486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gi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hemocytometer.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emocytometer.org/"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yeastlab.com/yeast-harvesting-re-pitching"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3arl2G9L0ejhBRMRtn30zO1+OA==">AMUW2mXRBIJW4mh78qVlu0/sVpKmNqk/Qj5/vbU/K2X1esxHBF6jDuCB389vwt1ZAYbrAZAJtXP0IqSL7XtfSkiQOUAK+k92aXsbRk9DlhWRNmJ/mYP+HgN+f8fEHCffsBOHlrTZFi93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8</Pages>
  <Words>1720</Words>
  <Characters>9374</Characters>
  <Application>Microsoft Office Word</Application>
  <DocSecurity>0</DocSecurity>
  <Lines>493</Lines>
  <Paragraphs>357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Seitz</dc:creator>
  <cp:lastModifiedBy>Heather Seitz</cp:lastModifiedBy>
  <cp:revision>4</cp:revision>
  <dcterms:created xsi:type="dcterms:W3CDTF">2020-07-22T21:37:00Z</dcterms:created>
  <dcterms:modified xsi:type="dcterms:W3CDTF">2020-09-09T22:23:00Z</dcterms:modified>
</cp:coreProperties>
</file>