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60" w:line="276" w:lineRule="auto"/>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A reference for probability lingo in the Track and Field Case Study</w:t>
      </w:r>
    </w:p>
    <w:p w:rsidR="00000000" w:rsidDel="00000000" w:rsidP="00000000" w:rsidRDefault="00000000" w:rsidRPr="00000000" w14:paraId="00000002">
      <w:pPr>
        <w:pStyle w:val="Heading2"/>
        <w:shd w:fill="ffffff" w:val="clear"/>
        <w:spacing w:after="160" w:line="276" w:lineRule="auto"/>
        <w:rPr/>
      </w:pPr>
      <w:bookmarkStart w:colFirst="0" w:colLast="0" w:name="_j65ov7czigyd" w:id="0"/>
      <w:bookmarkEnd w:id="0"/>
      <w:r w:rsidDel="00000000" w:rsidR="00000000" w:rsidRPr="00000000">
        <w:rPr>
          <w:rtl w:val="0"/>
        </w:rPr>
        <w:t xml:space="preserve">Random sampling in the Track and Field case study</w:t>
      </w:r>
    </w:p>
    <w:p w:rsidR="00000000" w:rsidDel="00000000" w:rsidP="00000000" w:rsidRDefault="00000000" w:rsidRPr="00000000" w14:paraId="00000003">
      <w:pPr>
        <w:shd w:fill="ffffff" w:val="clear"/>
        <w:spacing w:after="0" w:line="276" w:lineRule="auto"/>
        <w:rPr>
          <w:rFonts w:ascii="Lora" w:cs="Lora" w:eastAsia="Lora" w:hAnsi="Lora"/>
          <w:b w:val="1"/>
          <w:color w:val="333333"/>
          <w:highlight w:val="white"/>
        </w:rPr>
      </w:pPr>
      <w:r w:rsidDel="00000000" w:rsidR="00000000" w:rsidRPr="00000000">
        <w:rPr>
          <w:rFonts w:ascii="Lora" w:cs="Lora" w:eastAsia="Lora" w:hAnsi="Lora"/>
          <w:b w:val="1"/>
          <w:color w:val="333333"/>
          <w:highlight w:val="white"/>
          <w:rtl w:val="0"/>
        </w:rPr>
        <w:t xml:space="preserve">What does it mean that you are drawing or sampling from a distribution?</w:t>
      </w:r>
    </w:p>
    <w:p w:rsidR="00000000" w:rsidDel="00000000" w:rsidP="00000000" w:rsidRDefault="00000000" w:rsidRPr="00000000" w14:paraId="00000004">
      <w:pPr>
        <w:shd w:fill="ffffff" w:val="clear"/>
        <w:spacing w:after="160" w:line="276" w:lineRule="auto"/>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Imagine that you had a bunch of runners. We stacked them up in separate bins of some measurement of performance level.  Now if we go back and choose a random square from that distribution, we read the score, record it as another entry in our vector, and put it back. If you do this 10 times, you get a vector of length 10. If you do it 100 times, you get a vector of length 100, etc.  The computer simulates this process. If you use </w:t>
      </w:r>
      <w:r w:rsidDel="00000000" w:rsidR="00000000" w:rsidRPr="00000000">
        <w:rPr>
          <w:rFonts w:ascii="Courier New" w:cs="Courier New" w:eastAsia="Courier New" w:hAnsi="Courier New"/>
          <w:color w:val="333333"/>
          <w:highlight w:val="white"/>
          <w:rtl w:val="0"/>
        </w:rPr>
        <w:t xml:space="preserve">rnorm(10)</w:t>
      </w:r>
      <w:r w:rsidDel="00000000" w:rsidR="00000000" w:rsidRPr="00000000">
        <w:rPr>
          <w:rFonts w:ascii="Lora" w:cs="Lora" w:eastAsia="Lora" w:hAnsi="Lora"/>
          <w:color w:val="333333"/>
          <w:highlight w:val="white"/>
          <w:rtl w:val="0"/>
        </w:rPr>
        <w:t xml:space="preserve"> it will do it 10 times, pulling from a “</w:t>
      </w:r>
      <w:r w:rsidDel="00000000" w:rsidR="00000000" w:rsidRPr="00000000">
        <w:rPr>
          <w:rFonts w:ascii="Lora" w:cs="Lora" w:eastAsia="Lora" w:hAnsi="Lora"/>
          <w:b w:val="1"/>
          <w:color w:val="333333"/>
          <w:highlight w:val="white"/>
          <w:rtl w:val="0"/>
        </w:rPr>
        <w:t xml:space="preserve">normal distribution</w:t>
      </w:r>
      <w:r w:rsidDel="00000000" w:rsidR="00000000" w:rsidRPr="00000000">
        <w:rPr>
          <w:rFonts w:ascii="Lora" w:cs="Lora" w:eastAsia="Lora" w:hAnsi="Lora"/>
          <w:color w:val="333333"/>
          <w:highlight w:val="white"/>
          <w:rtl w:val="0"/>
        </w:rPr>
        <w:t xml:space="preserve">” bell-shaped curve with mean 0 and standard deviation 1 (means that about 2/3rd of your numbers will be between -1 and 1, with most near 0).</w:t>
      </w:r>
    </w:p>
    <w:p w:rsidR="00000000" w:rsidDel="00000000" w:rsidP="00000000" w:rsidRDefault="00000000" w:rsidRPr="00000000" w14:paraId="00000005">
      <w:pPr>
        <w:shd w:fill="ffffff" w:val="clear"/>
        <w:spacing w:after="0" w:line="276" w:lineRule="auto"/>
        <w:rPr>
          <w:rFonts w:ascii="Lora" w:cs="Lora" w:eastAsia="Lora" w:hAnsi="Lora"/>
          <w:b w:val="1"/>
          <w:color w:val="333333"/>
          <w:highlight w:val="white"/>
        </w:rPr>
      </w:pPr>
      <w:r w:rsidDel="00000000" w:rsidR="00000000" w:rsidRPr="00000000">
        <w:rPr>
          <w:rFonts w:ascii="Lora" w:cs="Lora" w:eastAsia="Lora" w:hAnsi="Lora"/>
          <w:b w:val="1"/>
          <w:color w:val="333333"/>
          <w:highlight w:val="white"/>
          <w:rtl w:val="0"/>
        </w:rPr>
        <w:t xml:space="preserve">How does the assumption about distribution type affect the maximum of a sample?</w:t>
      </w:r>
    </w:p>
    <w:p w:rsidR="00000000" w:rsidDel="00000000" w:rsidP="00000000" w:rsidRDefault="00000000" w:rsidRPr="00000000" w14:paraId="00000006">
      <w:pPr>
        <w:shd w:fill="ffffff" w:val="clear"/>
        <w:spacing w:after="160" w:line="276" w:lineRule="auto"/>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Imagine you had the kind of population that was mostly between 0 and 1, and then only a couple at a 2 or a 3. You'd mostly be drawing 0 and 1s and rarely hit a 3 or greater.  Contrast that with a distribution that has all values equally likely between 0 and 4.  Getting a 3 or more is no longer a rare event.  So the underlying distribution you assume, matters.  </w:t>
      </w:r>
    </w:p>
    <w:p w:rsidR="00000000" w:rsidDel="00000000" w:rsidP="00000000" w:rsidRDefault="00000000" w:rsidRPr="00000000" w14:paraId="00000007">
      <w:pPr>
        <w:shd w:fill="ffffff" w:val="clear"/>
        <w:spacing w:after="0" w:line="276" w:lineRule="auto"/>
        <w:rPr>
          <w:rFonts w:ascii="Lora" w:cs="Lora" w:eastAsia="Lora" w:hAnsi="Lora"/>
          <w:b w:val="1"/>
          <w:color w:val="333333"/>
          <w:highlight w:val="white"/>
        </w:rPr>
      </w:pPr>
      <w:r w:rsidDel="00000000" w:rsidR="00000000" w:rsidRPr="00000000">
        <w:rPr>
          <w:rFonts w:ascii="Lora" w:cs="Lora" w:eastAsia="Lora" w:hAnsi="Lora"/>
          <w:b w:val="1"/>
          <w:color w:val="333333"/>
          <w:highlight w:val="white"/>
          <w:rtl w:val="0"/>
        </w:rPr>
        <w:t xml:space="preserve">How does sample size affect the maximum of that sample?</w:t>
      </w:r>
    </w:p>
    <w:p w:rsidR="00000000" w:rsidDel="00000000" w:rsidP="00000000" w:rsidRDefault="00000000" w:rsidRPr="00000000" w14:paraId="00000008">
      <w:pPr>
        <w:shd w:fill="ffffff" w:val="clear"/>
        <w:spacing w:after="160" w:line="276" w:lineRule="auto"/>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In the case of a uniform distribution, where all values between 0 and 4 are equally likely, there might be little effect. The maximum of each of the samples is probably similar no matter how many are drawn.  However, in the case of the distributions considered in the project, getting a 3 or larger was a rare event. So if you have a small sample size, you are unlikely to experience that event - the maximum is likely to be only very high when your sample size is very large.</w:t>
      </w:r>
    </w:p>
    <w:p w:rsidR="00000000" w:rsidDel="00000000" w:rsidP="00000000" w:rsidRDefault="00000000" w:rsidRPr="00000000" w14:paraId="00000009">
      <w:pPr>
        <w:pStyle w:val="Heading2"/>
        <w:spacing w:line="276" w:lineRule="auto"/>
        <w:rPr/>
      </w:pPr>
      <w:bookmarkStart w:colFirst="0" w:colLast="0" w:name="_eux12wcpvj70" w:id="1"/>
      <w:bookmarkEnd w:id="1"/>
      <w:r w:rsidDel="00000000" w:rsidR="00000000" w:rsidRPr="00000000">
        <w:rPr>
          <w:rtl w:val="0"/>
        </w:rPr>
        <w:t xml:space="preserve">Continuous </w:t>
      </w:r>
      <w:r w:rsidDel="00000000" w:rsidR="00000000" w:rsidRPr="00000000">
        <w:rPr>
          <w:rtl w:val="0"/>
        </w:rPr>
        <w:t xml:space="preserve">Distributions Quick Reference Guide</w:t>
      </w:r>
    </w:p>
    <w:p w:rsidR="00000000" w:rsidDel="00000000" w:rsidP="00000000" w:rsidRDefault="00000000" w:rsidRPr="00000000" w14:paraId="0000000A">
      <w:pPr>
        <w:spacing w:line="276" w:lineRule="auto"/>
        <w:rPr>
          <w:rFonts w:ascii="Lora" w:cs="Lora" w:eastAsia="Lora" w:hAnsi="Lora"/>
        </w:rPr>
      </w:pPr>
      <w:r w:rsidDel="00000000" w:rsidR="00000000" w:rsidRPr="00000000">
        <w:rPr>
          <w:rFonts w:ascii="Lora" w:cs="Lora" w:eastAsia="Lora" w:hAnsi="Lora"/>
          <w:rtl w:val="0"/>
        </w:rPr>
        <w:t xml:space="preserve">This is a</w:t>
      </w:r>
      <w:hyperlink r:id="rId6">
        <w:r w:rsidDel="00000000" w:rsidR="00000000" w:rsidRPr="00000000">
          <w:rPr>
            <w:rFonts w:ascii="Lora" w:cs="Lora" w:eastAsia="Lora" w:hAnsi="Lora"/>
            <w:color w:val="1155cc"/>
            <w:u w:val="single"/>
            <w:rtl w:val="0"/>
          </w:rPr>
          <w:t xml:space="preserve"> full reference list of probability distributions</w:t>
        </w:r>
      </w:hyperlink>
      <w:r w:rsidDel="00000000" w:rsidR="00000000" w:rsidRPr="00000000">
        <w:rPr>
          <w:rFonts w:ascii="Lora" w:cs="Lora" w:eastAsia="Lora" w:hAnsi="Lora"/>
          <w:rtl w:val="0"/>
        </w:rPr>
        <w:t xml:space="preserve">.</w:t>
      </w:r>
      <w:r w:rsidDel="00000000" w:rsidR="00000000" w:rsidRPr="00000000">
        <w:rPr>
          <w:rFonts w:ascii="Lora" w:cs="Lora" w:eastAsia="Lora" w:hAnsi="Lora"/>
          <w:rtl w:val="0"/>
        </w:rPr>
        <w:t xml:space="preserve"> Below is a list of continuous distributions used in this case study and why we might consider using each:</w:t>
      </w: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-133349</wp:posOffset>
            </wp:positionH>
            <wp:positionV relativeFrom="paragraph">
              <wp:posOffset>495300</wp:posOffset>
            </wp:positionV>
            <wp:extent cx="1977146" cy="1481138"/>
            <wp:effectExtent b="0" l="0" r="0" t="0"/>
            <wp:wrapSquare wrapText="bothSides" distB="57150" distT="57150" distL="57150" distR="5715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977146" cy="1481138"/>
                    </a:xfrm>
                    <a:prstGeom prst="rect"/>
                    <a:ln/>
                  </pic:spPr>
                </pic:pic>
              </a:graphicData>
            </a:graphic>
          </wp:anchor>
        </w:drawing>
      </w:r>
    </w:p>
    <w:p w:rsidR="00000000" w:rsidDel="00000000" w:rsidP="00000000" w:rsidRDefault="00000000" w:rsidRPr="00000000" w14:paraId="0000000B">
      <w:pPr>
        <w:spacing w:line="276" w:lineRule="auto"/>
        <w:rPr>
          <w:rFonts w:ascii="Lora" w:cs="Lora" w:eastAsia="Lora" w:hAnsi="Lora"/>
        </w:rPr>
      </w:pPr>
      <w:r w:rsidDel="00000000" w:rsidR="00000000" w:rsidRPr="00000000">
        <w:rPr>
          <w:rtl w:val="0"/>
        </w:rPr>
      </w:r>
    </w:p>
    <w:p w:rsidR="00000000" w:rsidDel="00000000" w:rsidP="00000000" w:rsidRDefault="00000000" w:rsidRPr="00000000" w14:paraId="0000000C">
      <w:pPr>
        <w:spacing w:line="276" w:lineRule="auto"/>
        <w:rPr>
          <w:rFonts w:ascii="Lora" w:cs="Lora" w:eastAsia="Lora" w:hAnsi="Lora"/>
        </w:rPr>
      </w:pPr>
      <w:r w:rsidDel="00000000" w:rsidR="00000000" w:rsidRPr="00000000">
        <w:rPr>
          <w:rFonts w:ascii="Lora" w:cs="Lora" w:eastAsia="Lora" w:hAnsi="Lora"/>
          <w:b w:val="1"/>
          <w:rtl w:val="0"/>
        </w:rPr>
        <w:t xml:space="preserve">Uniform distribution</w:t>
      </w:r>
      <w:r w:rsidDel="00000000" w:rsidR="00000000" w:rsidRPr="00000000">
        <w:rPr>
          <w:rFonts w:ascii="Lora" w:cs="Lora" w:eastAsia="Lora" w:hAnsi="Lora"/>
          <w:rtl w:val="0"/>
        </w:rPr>
        <w:t xml:space="preserve">: </w:t>
      </w:r>
      <w:hyperlink r:id="rId8">
        <w:r w:rsidDel="00000000" w:rsidR="00000000" w:rsidRPr="00000000">
          <w:rPr>
            <w:rFonts w:ascii="Lora" w:cs="Lora" w:eastAsia="Lora" w:hAnsi="Lora"/>
            <w:color w:val="1155cc"/>
            <w:u w:val="single"/>
            <w:rtl w:val="0"/>
          </w:rPr>
          <w:t xml:space="preserve">Wikipedia reference </w:t>
        </w:r>
      </w:hyperlink>
      <w:r w:rsidDel="00000000" w:rsidR="00000000" w:rsidRPr="00000000">
        <w:rPr>
          <w:rtl w:val="0"/>
        </w:rPr>
      </w:r>
    </w:p>
    <w:p w:rsidR="00000000" w:rsidDel="00000000" w:rsidP="00000000" w:rsidRDefault="00000000" w:rsidRPr="00000000" w14:paraId="0000000D">
      <w:pPr>
        <w:spacing w:line="276" w:lineRule="auto"/>
        <w:rPr>
          <w:rFonts w:ascii="Lora" w:cs="Lora" w:eastAsia="Lora" w:hAnsi="Lora"/>
        </w:rPr>
      </w:pPr>
      <w:r w:rsidDel="00000000" w:rsidR="00000000" w:rsidRPr="00000000">
        <w:rPr>
          <w:rFonts w:ascii="Lora" w:cs="Lora" w:eastAsia="Lora" w:hAnsi="Lora"/>
          <w:rtl w:val="0"/>
        </w:rPr>
        <w:t xml:space="preserve">You would use the uniform distribution if you assumed that all outcomes (within some constraint of a&lt;X&lt; b) are equally likely.</w:t>
      </w:r>
    </w:p>
    <w:p w:rsidR="00000000" w:rsidDel="00000000" w:rsidP="00000000" w:rsidRDefault="00000000" w:rsidRPr="00000000" w14:paraId="0000000E">
      <w:pPr>
        <w:spacing w:line="276" w:lineRule="auto"/>
        <w:rPr>
          <w:rFonts w:ascii="Lora" w:cs="Lora" w:eastAsia="Lora" w:hAnsi="Lora"/>
        </w:rPr>
      </w:pPr>
      <w:r w:rsidDel="00000000" w:rsidR="00000000" w:rsidRPr="00000000">
        <w:rPr>
          <w:rFonts w:ascii="Lora" w:cs="Lora" w:eastAsia="Lora" w:hAnsi="Lora"/>
          <w:rtl w:val="0"/>
        </w:rPr>
        <w:t xml:space="preserve">In R, to draw random samples from a uniform continuous distribution, use </w:t>
      </w:r>
      <w:r w:rsidDel="00000000" w:rsidR="00000000" w:rsidRPr="00000000">
        <w:rPr>
          <w:rFonts w:ascii="Courier New" w:cs="Courier New" w:eastAsia="Courier New" w:hAnsi="Courier New"/>
          <w:rtl w:val="0"/>
        </w:rPr>
        <w:t xml:space="preserve">runif()</w:t>
      </w:r>
      <w:r w:rsidDel="00000000" w:rsidR="00000000" w:rsidRPr="00000000">
        <w:rPr>
          <w:rFonts w:ascii="Lora" w:cs="Lora" w:eastAsia="Lora" w:hAnsi="Lora"/>
          <w:rtl w:val="0"/>
        </w:rPr>
        <w:t xml:space="preserve">.</w:t>
      </w:r>
    </w:p>
    <w:p w:rsidR="00000000" w:rsidDel="00000000" w:rsidP="00000000" w:rsidRDefault="00000000" w:rsidRPr="00000000" w14:paraId="0000000F">
      <w:pPr>
        <w:spacing w:line="276" w:lineRule="auto"/>
        <w:rPr>
          <w:rFonts w:ascii="Lora" w:cs="Lora" w:eastAsia="Lora" w:hAnsi="Lora"/>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2862263</wp:posOffset>
            </wp:positionH>
            <wp:positionV relativeFrom="paragraph">
              <wp:posOffset>114300</wp:posOffset>
            </wp:positionV>
            <wp:extent cx="2986088" cy="1911096"/>
            <wp:effectExtent b="0" l="0" r="0" t="0"/>
            <wp:wrapSquare wrapText="bothSides" distB="114300" distT="114300" distL="114300" distR="114300"/>
            <wp:docPr id="5"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2986088" cy="1911096"/>
                    </a:xfrm>
                    <a:prstGeom prst="rect"/>
                    <a:ln/>
                  </pic:spPr>
                </pic:pic>
              </a:graphicData>
            </a:graphic>
          </wp:anchor>
        </w:drawing>
      </w:r>
    </w:p>
    <w:p w:rsidR="00000000" w:rsidDel="00000000" w:rsidP="00000000" w:rsidRDefault="00000000" w:rsidRPr="00000000" w14:paraId="00000010">
      <w:pPr>
        <w:spacing w:line="276" w:lineRule="auto"/>
        <w:rPr>
          <w:rFonts w:ascii="Lora" w:cs="Lora" w:eastAsia="Lora" w:hAnsi="Lora"/>
        </w:rPr>
      </w:pPr>
      <w:r w:rsidDel="00000000" w:rsidR="00000000" w:rsidRPr="00000000">
        <w:rPr>
          <w:rFonts w:ascii="Lora" w:cs="Lora" w:eastAsia="Lora" w:hAnsi="Lora"/>
          <w:b w:val="1"/>
          <w:rtl w:val="0"/>
        </w:rPr>
        <w:t xml:space="preserve">Normal distribution</w:t>
      </w:r>
      <w:r w:rsidDel="00000000" w:rsidR="00000000" w:rsidRPr="00000000">
        <w:rPr>
          <w:rFonts w:ascii="Lora" w:cs="Lora" w:eastAsia="Lora" w:hAnsi="Lora"/>
          <w:rtl w:val="0"/>
        </w:rPr>
        <w:t xml:space="preserve">: </w:t>
      </w:r>
      <w:hyperlink r:id="rId10">
        <w:r w:rsidDel="00000000" w:rsidR="00000000" w:rsidRPr="00000000">
          <w:rPr>
            <w:rFonts w:ascii="Lora" w:cs="Lora" w:eastAsia="Lora" w:hAnsi="Lora"/>
            <w:color w:val="1155cc"/>
            <w:u w:val="single"/>
            <w:rtl w:val="0"/>
          </w:rPr>
          <w:t xml:space="preserve">Wikipedia reference</w:t>
        </w:r>
      </w:hyperlink>
      <w:r w:rsidDel="00000000" w:rsidR="00000000" w:rsidRPr="00000000">
        <w:rPr>
          <w:rFonts w:ascii="Lora" w:cs="Lora" w:eastAsia="Lora" w:hAnsi="Lora"/>
          <w:rtl w:val="0"/>
        </w:rPr>
        <w:t xml:space="preserve"> </w:t>
      </w:r>
    </w:p>
    <w:p w:rsidR="00000000" w:rsidDel="00000000" w:rsidP="00000000" w:rsidRDefault="00000000" w:rsidRPr="00000000" w14:paraId="00000011">
      <w:pPr>
        <w:spacing w:line="276" w:lineRule="auto"/>
        <w:rPr>
          <w:rFonts w:ascii="Lora" w:cs="Lora" w:eastAsia="Lora" w:hAnsi="Lora"/>
        </w:rPr>
      </w:pPr>
      <w:r w:rsidDel="00000000" w:rsidR="00000000" w:rsidRPr="00000000">
        <w:rPr>
          <w:rFonts w:ascii="Lora" w:cs="Lora" w:eastAsia="Lora" w:hAnsi="Lora"/>
          <w:rtl w:val="0"/>
        </w:rPr>
        <w:t xml:space="preserve">This is the classic “bell-shaped” distribution. You would use the normal distribution  if you believe that the mean, 𝜇, = the median = the mode. </w:t>
      </w:r>
    </w:p>
    <w:p w:rsidR="00000000" w:rsidDel="00000000" w:rsidP="00000000" w:rsidRDefault="00000000" w:rsidRPr="00000000" w14:paraId="00000012">
      <w:pPr>
        <w:spacing w:line="276" w:lineRule="auto"/>
        <w:rPr>
          <w:rFonts w:ascii="Lora" w:cs="Lora" w:eastAsia="Lora" w:hAnsi="Lora"/>
        </w:rPr>
      </w:pPr>
      <w:r w:rsidDel="00000000" w:rsidR="00000000" w:rsidRPr="00000000">
        <w:rPr>
          <w:rFonts w:ascii="Lora" w:cs="Lora" w:eastAsia="Lora" w:hAnsi="Lora"/>
          <w:rtl w:val="0"/>
        </w:rPr>
        <w:t xml:space="preserve">In R, to draw random samples from a continuous distribution, use </w:t>
      </w:r>
      <w:r w:rsidDel="00000000" w:rsidR="00000000" w:rsidRPr="00000000">
        <w:rPr>
          <w:rFonts w:ascii="Courier New" w:cs="Courier New" w:eastAsia="Courier New" w:hAnsi="Courier New"/>
          <w:rtl w:val="0"/>
        </w:rPr>
        <w:t xml:space="preserve">rnorm()</w:t>
      </w:r>
      <w:r w:rsidDel="00000000" w:rsidR="00000000" w:rsidRPr="00000000">
        <w:rPr>
          <w:rFonts w:ascii="Lora" w:cs="Lora" w:eastAsia="Lora" w:hAnsi="Lora"/>
          <w:rtl w:val="0"/>
        </w:rPr>
        <w:t xml:space="preserve">.</w:t>
      </w:r>
    </w:p>
    <w:p w:rsidR="00000000" w:rsidDel="00000000" w:rsidP="00000000" w:rsidRDefault="00000000" w:rsidRPr="00000000" w14:paraId="00000013">
      <w:pPr>
        <w:spacing w:line="276" w:lineRule="auto"/>
        <w:rPr>
          <w:rFonts w:ascii="Lora" w:cs="Lora" w:eastAsia="Lora" w:hAnsi="Lora"/>
        </w:rPr>
      </w:pPr>
      <w:r w:rsidDel="00000000" w:rsidR="00000000" w:rsidRPr="00000000">
        <w:rPr>
          <w:rtl w:val="0"/>
        </w:rPr>
      </w:r>
    </w:p>
    <w:p w:rsidR="00000000" w:rsidDel="00000000" w:rsidP="00000000" w:rsidRDefault="00000000" w:rsidRPr="00000000" w14:paraId="00000014">
      <w:pPr>
        <w:spacing w:line="276" w:lineRule="auto"/>
        <w:rPr>
          <w:rFonts w:ascii="Lora" w:cs="Lora" w:eastAsia="Lora" w:hAnsi="Lora"/>
        </w:rPr>
      </w:pPr>
      <w:r w:rsidDel="00000000" w:rsidR="00000000" w:rsidRPr="00000000">
        <w:rPr>
          <w:rtl w:val="0"/>
        </w:rPr>
      </w:r>
    </w:p>
    <w:p w:rsidR="00000000" w:rsidDel="00000000" w:rsidP="00000000" w:rsidRDefault="00000000" w:rsidRPr="00000000" w14:paraId="00000015">
      <w:pPr>
        <w:spacing w:before="0" w:line="276" w:lineRule="auto"/>
        <w:rPr>
          <w:rFonts w:ascii="Lora" w:cs="Lora" w:eastAsia="Lora" w:hAnsi="Lora"/>
        </w:rPr>
      </w:pPr>
      <w:r w:rsidDel="00000000" w:rsidR="00000000" w:rsidRPr="00000000">
        <w:rPr>
          <w:rFonts w:ascii="Lora" w:cs="Lora" w:eastAsia="Lora" w:hAnsi="Lora"/>
          <w:b w:val="1"/>
          <w:rtl w:val="0"/>
        </w:rPr>
        <w:t xml:space="preserve">Folded normal</w:t>
      </w:r>
      <w:r w:rsidDel="00000000" w:rsidR="00000000" w:rsidRPr="00000000">
        <w:rPr>
          <w:rFonts w:ascii="Lora" w:cs="Lora" w:eastAsia="Lora" w:hAnsi="Lora"/>
          <w:rtl w:val="0"/>
        </w:rPr>
        <w:t xml:space="preserve">: </w:t>
      </w:r>
      <w:hyperlink r:id="rId11">
        <w:r w:rsidDel="00000000" w:rsidR="00000000" w:rsidRPr="00000000">
          <w:rPr>
            <w:rFonts w:ascii="Lora" w:cs="Lora" w:eastAsia="Lora" w:hAnsi="Lora"/>
            <w:color w:val="1155cc"/>
            <w:u w:val="single"/>
            <w:rtl w:val="0"/>
          </w:rPr>
          <w:t xml:space="preserve">Wikipedia reference</w:t>
        </w:r>
      </w:hyperlink>
      <w:r w:rsidDel="00000000" w:rsidR="00000000" w:rsidRPr="00000000">
        <w:rPr>
          <w:rFonts w:ascii="Lora" w:cs="Lora" w:eastAsia="Lora" w:hAnsi="Lora"/>
          <w:rtl w:val="0"/>
        </w:rPr>
        <w:t xml:space="preserve"> </w:t>
      </w:r>
      <w:r w:rsidDel="00000000" w:rsidR="00000000" w:rsidRPr="00000000">
        <w:drawing>
          <wp:anchor allowOverlap="1" behindDoc="0" distB="57150" distT="57150" distL="57150" distR="57150" hidden="0" layoutInCell="1" locked="0" relativeHeight="0" simplePos="0">
            <wp:simplePos x="0" y="0"/>
            <wp:positionH relativeFrom="column">
              <wp:posOffset>-200024</wp:posOffset>
            </wp:positionH>
            <wp:positionV relativeFrom="paragraph">
              <wp:posOffset>114300</wp:posOffset>
            </wp:positionV>
            <wp:extent cx="2938463" cy="1659367"/>
            <wp:effectExtent b="0" l="0" r="0" t="0"/>
            <wp:wrapSquare wrapText="bothSides" distB="57150" distT="57150" distL="57150" distR="57150"/>
            <wp:docPr id="4"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2938463" cy="1659367"/>
                    </a:xfrm>
                    <a:prstGeom prst="rect"/>
                    <a:ln/>
                  </pic:spPr>
                </pic:pic>
              </a:graphicData>
            </a:graphic>
          </wp:anchor>
        </w:drawing>
      </w:r>
    </w:p>
    <w:p w:rsidR="00000000" w:rsidDel="00000000" w:rsidP="00000000" w:rsidRDefault="00000000" w:rsidRPr="00000000" w14:paraId="00000016">
      <w:pPr>
        <w:spacing w:line="276" w:lineRule="auto"/>
        <w:rPr>
          <w:rFonts w:ascii="Lora" w:cs="Lora" w:eastAsia="Lora" w:hAnsi="Lora"/>
        </w:rPr>
      </w:pPr>
      <w:r w:rsidDel="00000000" w:rsidR="00000000" w:rsidRPr="00000000">
        <w:rPr>
          <w:rFonts w:ascii="Lora" w:cs="Lora" w:eastAsia="Lora" w:hAnsi="Lora"/>
          <w:rtl w:val="0"/>
        </w:rPr>
        <w:t xml:space="preserve">This distribution assumes you only consider the magnitude of a number normally distributed, and not the sign.  Mathematically, this is equivalent to taking the absolute value of the normal distribution. </w:t>
      </w:r>
    </w:p>
    <w:p w:rsidR="00000000" w:rsidDel="00000000" w:rsidP="00000000" w:rsidRDefault="00000000" w:rsidRPr="00000000" w14:paraId="00000017">
      <w:pPr>
        <w:spacing w:line="276" w:lineRule="auto"/>
        <w:rPr>
          <w:rFonts w:ascii="Lora" w:cs="Lora" w:eastAsia="Lora" w:hAnsi="Lora"/>
        </w:rPr>
      </w:pPr>
      <w:r w:rsidDel="00000000" w:rsidR="00000000" w:rsidRPr="00000000">
        <w:rPr>
          <w:rFonts w:ascii="Lora" w:cs="Lora" w:eastAsia="Lora" w:hAnsi="Lora"/>
          <w:rtl w:val="0"/>
        </w:rPr>
        <w:t xml:space="preserve">In R, to draw random samples from a continuous distribution, use </w:t>
      </w:r>
      <w:r w:rsidDel="00000000" w:rsidR="00000000" w:rsidRPr="00000000">
        <w:rPr>
          <w:rFonts w:ascii="Courier New" w:cs="Courier New" w:eastAsia="Courier New" w:hAnsi="Courier New"/>
          <w:rtl w:val="0"/>
        </w:rPr>
        <w:t xml:space="preserve">abs(rnorm())</w:t>
      </w:r>
      <w:r w:rsidDel="00000000" w:rsidR="00000000" w:rsidRPr="00000000">
        <w:rPr>
          <w:rFonts w:ascii="Lora" w:cs="Lora" w:eastAsia="Lora" w:hAnsi="Lora"/>
          <w:rtl w:val="0"/>
        </w:rPr>
        <w:t xml:space="preserve">.</w:t>
      </w:r>
      <w:r w:rsidDel="00000000" w:rsidR="00000000" w:rsidRPr="00000000">
        <w:drawing>
          <wp:anchor allowOverlap="1" behindDoc="0" distB="57150" distT="57150" distL="57150" distR="57150" hidden="0" layoutInCell="1" locked="0" relativeHeight="0" simplePos="0">
            <wp:simplePos x="0" y="0"/>
            <wp:positionH relativeFrom="column">
              <wp:posOffset>3533775</wp:posOffset>
            </wp:positionH>
            <wp:positionV relativeFrom="paragraph">
              <wp:posOffset>445778</wp:posOffset>
            </wp:positionV>
            <wp:extent cx="2319338" cy="1865740"/>
            <wp:effectExtent b="0" l="0" r="0" t="0"/>
            <wp:wrapSquare wrapText="bothSides" distB="57150" distT="57150" distL="57150" distR="57150"/>
            <wp:docPr id="1"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2319338" cy="1865740"/>
                    </a:xfrm>
                    <a:prstGeom prst="rect"/>
                    <a:ln/>
                  </pic:spPr>
                </pic:pic>
              </a:graphicData>
            </a:graphic>
          </wp:anchor>
        </w:drawing>
      </w:r>
    </w:p>
    <w:p w:rsidR="00000000" w:rsidDel="00000000" w:rsidP="00000000" w:rsidRDefault="00000000" w:rsidRPr="00000000" w14:paraId="00000018">
      <w:pPr>
        <w:spacing w:line="276" w:lineRule="auto"/>
        <w:rPr>
          <w:rFonts w:ascii="Lora" w:cs="Lora" w:eastAsia="Lora" w:hAnsi="Lora"/>
        </w:rPr>
      </w:pPr>
      <w:r w:rsidDel="00000000" w:rsidR="00000000" w:rsidRPr="00000000">
        <w:rPr>
          <w:rtl w:val="0"/>
        </w:rPr>
      </w:r>
    </w:p>
    <w:p w:rsidR="00000000" w:rsidDel="00000000" w:rsidP="00000000" w:rsidRDefault="00000000" w:rsidRPr="00000000" w14:paraId="00000019">
      <w:pPr>
        <w:spacing w:line="276" w:lineRule="auto"/>
        <w:rPr>
          <w:rFonts w:ascii="Lora" w:cs="Lora" w:eastAsia="Lora" w:hAnsi="Lora"/>
        </w:rPr>
      </w:pPr>
      <w:r w:rsidDel="00000000" w:rsidR="00000000" w:rsidRPr="00000000">
        <w:rPr>
          <w:rtl w:val="0"/>
        </w:rPr>
      </w:r>
    </w:p>
    <w:p w:rsidR="00000000" w:rsidDel="00000000" w:rsidP="00000000" w:rsidRDefault="00000000" w:rsidRPr="00000000" w14:paraId="0000001A">
      <w:pPr>
        <w:spacing w:line="276" w:lineRule="auto"/>
        <w:rPr>
          <w:rFonts w:ascii="Lora" w:cs="Lora" w:eastAsia="Lora" w:hAnsi="Lora"/>
        </w:rPr>
      </w:pPr>
      <w:r w:rsidDel="00000000" w:rsidR="00000000" w:rsidRPr="00000000">
        <w:rPr>
          <w:rFonts w:ascii="Lora" w:cs="Lora" w:eastAsia="Lora" w:hAnsi="Lora"/>
          <w:b w:val="1"/>
          <w:rtl w:val="0"/>
        </w:rPr>
        <w:t xml:space="preserve">Exponential distribution</w:t>
      </w:r>
      <w:r w:rsidDel="00000000" w:rsidR="00000000" w:rsidRPr="00000000">
        <w:rPr>
          <w:rFonts w:ascii="Lora" w:cs="Lora" w:eastAsia="Lora" w:hAnsi="Lora"/>
          <w:rtl w:val="0"/>
        </w:rPr>
        <w:t xml:space="preserve">: </w:t>
      </w:r>
      <w:hyperlink r:id="rId14">
        <w:r w:rsidDel="00000000" w:rsidR="00000000" w:rsidRPr="00000000">
          <w:rPr>
            <w:rFonts w:ascii="Lora" w:cs="Lora" w:eastAsia="Lora" w:hAnsi="Lora"/>
            <w:color w:val="1155cc"/>
            <w:u w:val="single"/>
            <w:rtl w:val="0"/>
          </w:rPr>
          <w:t xml:space="preserve">Wikipedia reference</w:t>
        </w:r>
      </w:hyperlink>
      <w:r w:rsidDel="00000000" w:rsidR="00000000" w:rsidRPr="00000000">
        <w:rPr>
          <w:rFonts w:ascii="Lora" w:cs="Lora" w:eastAsia="Lora" w:hAnsi="Lora"/>
          <w:rtl w:val="0"/>
        </w:rPr>
        <w:t xml:space="preserve"> </w:t>
      </w:r>
    </w:p>
    <w:p w:rsidR="00000000" w:rsidDel="00000000" w:rsidP="00000000" w:rsidRDefault="00000000" w:rsidRPr="00000000" w14:paraId="0000001B">
      <w:pPr>
        <w:spacing w:line="276" w:lineRule="auto"/>
        <w:rPr>
          <w:rFonts w:ascii="Lora" w:cs="Lora" w:eastAsia="Lora" w:hAnsi="Lora"/>
        </w:rPr>
      </w:pPr>
      <w:r w:rsidDel="00000000" w:rsidR="00000000" w:rsidRPr="00000000">
        <w:rPr>
          <w:rFonts w:ascii="Lora" w:cs="Lora" w:eastAsia="Lora" w:hAnsi="Lora"/>
          <w:rtl w:val="0"/>
        </w:rPr>
        <w:t xml:space="preserve">An exponential distribution typically emerges when looking at the waiting time for an event to occur.</w:t>
      </w:r>
    </w:p>
    <w:p w:rsidR="00000000" w:rsidDel="00000000" w:rsidP="00000000" w:rsidRDefault="00000000" w:rsidRPr="00000000" w14:paraId="0000001C">
      <w:pPr>
        <w:spacing w:line="276" w:lineRule="auto"/>
        <w:rPr>
          <w:rFonts w:ascii="Courier New" w:cs="Courier New" w:eastAsia="Courier New" w:hAnsi="Courier New"/>
        </w:rPr>
      </w:pPr>
      <w:r w:rsidDel="00000000" w:rsidR="00000000" w:rsidRPr="00000000">
        <w:rPr>
          <w:rFonts w:ascii="Lora" w:cs="Lora" w:eastAsia="Lora" w:hAnsi="Lora"/>
          <w:rtl w:val="0"/>
        </w:rPr>
        <w:t xml:space="preserve">In R, to draw random samples from a continuous distribution, use </w:t>
      </w:r>
      <w:r w:rsidDel="00000000" w:rsidR="00000000" w:rsidRPr="00000000">
        <w:rPr>
          <w:rFonts w:ascii="Courier New" w:cs="Courier New" w:eastAsia="Courier New" w:hAnsi="Courier New"/>
          <w:rtl w:val="0"/>
        </w:rPr>
        <w:t xml:space="preserve">rexp().</w:t>
      </w:r>
    </w:p>
    <w:p w:rsidR="00000000" w:rsidDel="00000000" w:rsidP="00000000" w:rsidRDefault="00000000" w:rsidRPr="00000000" w14:paraId="0000001D">
      <w:pPr>
        <w:spacing w:line="276"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E">
      <w:pPr>
        <w:spacing w:line="276" w:lineRule="auto"/>
        <w:rPr>
          <w:rFonts w:ascii="Lora" w:cs="Lora" w:eastAsia="Lora" w:hAnsi="Lora"/>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300888</wp:posOffset>
            </wp:positionV>
            <wp:extent cx="3295650" cy="2471738"/>
            <wp:effectExtent b="0" l="0" r="0" t="0"/>
            <wp:wrapSquare wrapText="bothSides" distB="114300" distT="114300" distL="114300" distR="114300"/>
            <wp:docPr id="2"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3295650" cy="2471738"/>
                    </a:xfrm>
                    <a:prstGeom prst="rect"/>
                    <a:ln/>
                  </pic:spPr>
                </pic:pic>
              </a:graphicData>
            </a:graphic>
          </wp:anchor>
        </w:drawing>
      </w:r>
    </w:p>
    <w:p w:rsidR="00000000" w:rsidDel="00000000" w:rsidP="00000000" w:rsidRDefault="00000000" w:rsidRPr="00000000" w14:paraId="0000001F">
      <w:pPr>
        <w:spacing w:line="276" w:lineRule="auto"/>
        <w:rPr>
          <w:rFonts w:ascii="Lora" w:cs="Lora" w:eastAsia="Lora" w:hAnsi="Lora"/>
          <w:b w:val="1"/>
        </w:rPr>
      </w:pPr>
      <w:r w:rsidDel="00000000" w:rsidR="00000000" w:rsidRPr="00000000">
        <w:rPr>
          <w:rtl w:val="0"/>
        </w:rPr>
      </w:r>
    </w:p>
    <w:p w:rsidR="00000000" w:rsidDel="00000000" w:rsidP="00000000" w:rsidRDefault="00000000" w:rsidRPr="00000000" w14:paraId="00000020">
      <w:pPr>
        <w:spacing w:line="276" w:lineRule="auto"/>
        <w:rPr>
          <w:rFonts w:ascii="Lora" w:cs="Lora" w:eastAsia="Lora" w:hAnsi="Lora"/>
        </w:rPr>
      </w:pPr>
      <w:r w:rsidDel="00000000" w:rsidR="00000000" w:rsidRPr="00000000">
        <w:rPr>
          <w:rFonts w:ascii="Lora" w:cs="Lora" w:eastAsia="Lora" w:hAnsi="Lora"/>
          <w:b w:val="1"/>
          <w:rtl w:val="0"/>
        </w:rPr>
        <w:t xml:space="preserve">Log-normal distribution: </w:t>
      </w:r>
      <w:hyperlink r:id="rId16">
        <w:r w:rsidDel="00000000" w:rsidR="00000000" w:rsidRPr="00000000">
          <w:rPr>
            <w:rFonts w:ascii="Lora" w:cs="Lora" w:eastAsia="Lora" w:hAnsi="Lora"/>
            <w:color w:val="1155cc"/>
            <w:u w:val="single"/>
            <w:rtl w:val="0"/>
          </w:rPr>
          <w:t xml:space="preserve">Wikipedia reference</w:t>
        </w:r>
      </w:hyperlink>
      <w:r w:rsidDel="00000000" w:rsidR="00000000" w:rsidRPr="00000000">
        <w:rPr>
          <w:rFonts w:ascii="Lora" w:cs="Lora" w:eastAsia="Lora" w:hAnsi="Lora"/>
          <w:b w:val="1"/>
          <w:rtl w:val="0"/>
        </w:rPr>
        <w:t xml:space="preserve"> </w:t>
      </w:r>
      <w:r w:rsidDel="00000000" w:rsidR="00000000" w:rsidRPr="00000000">
        <w:rPr>
          <w:rtl w:val="0"/>
        </w:rPr>
      </w:r>
    </w:p>
    <w:p w:rsidR="00000000" w:rsidDel="00000000" w:rsidP="00000000" w:rsidRDefault="00000000" w:rsidRPr="00000000" w14:paraId="00000021">
      <w:pPr>
        <w:spacing w:line="276" w:lineRule="auto"/>
        <w:rPr>
          <w:rFonts w:ascii="Lora" w:cs="Lora" w:eastAsia="Lora" w:hAnsi="Lora"/>
        </w:rPr>
      </w:pPr>
      <w:r w:rsidDel="00000000" w:rsidR="00000000" w:rsidRPr="00000000">
        <w:rPr>
          <w:rFonts w:ascii="Lora" w:cs="Lora" w:eastAsia="Lora" w:hAnsi="Lora"/>
          <w:rtl w:val="0"/>
        </w:rPr>
        <w:t xml:space="preserve">This may be used for a variable that is described as the product of many variables or for variables that are measured on a log scale (such as pH or seismic activity).</w:t>
      </w:r>
    </w:p>
    <w:p w:rsidR="00000000" w:rsidDel="00000000" w:rsidP="00000000" w:rsidRDefault="00000000" w:rsidRPr="00000000" w14:paraId="00000022">
      <w:pPr>
        <w:spacing w:line="276" w:lineRule="auto"/>
        <w:rPr>
          <w:rFonts w:ascii="Lora" w:cs="Lora" w:eastAsia="Lora" w:hAnsi="Lora"/>
        </w:rPr>
      </w:pPr>
      <w:r w:rsidDel="00000000" w:rsidR="00000000" w:rsidRPr="00000000">
        <w:rPr>
          <w:rFonts w:ascii="Lora" w:cs="Lora" w:eastAsia="Lora" w:hAnsi="Lora"/>
          <w:rtl w:val="0"/>
        </w:rPr>
        <w:t xml:space="preserve">In R, to draw random samples from a continuous distribution, use </w:t>
      </w:r>
      <w:r w:rsidDel="00000000" w:rsidR="00000000" w:rsidRPr="00000000">
        <w:rPr>
          <w:rFonts w:ascii="Courier New" w:cs="Courier New" w:eastAsia="Courier New" w:hAnsi="Courier New"/>
          <w:rtl w:val="0"/>
        </w:rPr>
        <w:t xml:space="preserve">rlnorm().</w:t>
      </w:r>
      <w:r w:rsidDel="00000000" w:rsidR="00000000" w:rsidRPr="00000000">
        <w:rPr>
          <w:rtl w:val="0"/>
        </w:rPr>
      </w:r>
    </w:p>
    <w:p w:rsidR="00000000" w:rsidDel="00000000" w:rsidP="00000000" w:rsidRDefault="00000000" w:rsidRPr="00000000" w14:paraId="00000023">
      <w:pPr>
        <w:spacing w:line="276" w:lineRule="auto"/>
        <w:rPr>
          <w:rFonts w:ascii="Lora" w:cs="Lora" w:eastAsia="Lora" w:hAnsi="Lora"/>
        </w:rPr>
      </w:pPr>
      <w:r w:rsidDel="00000000" w:rsidR="00000000" w:rsidRPr="00000000">
        <w:rPr>
          <w:rtl w:val="0"/>
        </w:rPr>
      </w:r>
    </w:p>
    <w:p w:rsidR="00000000" w:rsidDel="00000000" w:rsidP="00000000" w:rsidRDefault="00000000" w:rsidRPr="00000000" w14:paraId="00000024">
      <w:pPr>
        <w:shd w:fill="ffffff" w:val="clear"/>
        <w:spacing w:after="160" w:line="276" w:lineRule="auto"/>
        <w:rPr>
          <w:rFonts w:ascii="Lora" w:cs="Lora" w:eastAsia="Lora" w:hAnsi="Lora"/>
          <w:color w:val="333333"/>
          <w:highlight w:val="white"/>
        </w:rPr>
      </w:pPr>
      <w:r w:rsidDel="00000000" w:rsidR="00000000" w:rsidRPr="00000000">
        <w:rPr>
          <w:rtl w:val="0"/>
        </w:rPr>
      </w:r>
    </w:p>
    <w:sectPr>
      <w:headerReference r:id="rId17" w:type="default"/>
      <w:headerReference r:id="rId18" w:type="first"/>
      <w:footerReference r:id="rId1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Courier New"/>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Style w:val="Heading1"/>
      <w:rPr/>
    </w:pPr>
    <w:bookmarkStart w:colFirst="0" w:colLast="0" w:name="_243vokvne57g" w:id="2"/>
    <w:bookmarkEnd w:id="2"/>
    <w:r w:rsidDel="00000000" w:rsidR="00000000" w:rsidRPr="00000000">
      <w:rPr>
        <w:rtl w:val="0"/>
      </w:rPr>
      <w:t xml:space="preserve">Drawing from random continuous distributions</w:t>
    </w:r>
  </w:p>
  <w:p w:rsidR="00000000" w:rsidDel="00000000" w:rsidP="00000000" w:rsidRDefault="00000000" w:rsidRPr="00000000" w14:paraId="00000028">
    <w:pPr>
      <w:rPr/>
    </w:pPr>
    <w:r w:rsidDel="00000000" w:rsidR="00000000" w:rsidRPr="00000000">
      <w:rPr>
        <w:rtl w:val="0"/>
      </w:rPr>
      <w:t xml:space="preserve">Prepared by Dr. Diaz Eaton DCS 105 Calling Bull</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en.wikipedia.org/wiki/Folded_normal_distribution" TargetMode="External"/><Relationship Id="rId10" Type="http://schemas.openxmlformats.org/officeDocument/2006/relationships/hyperlink" Target="https://en.wikipedia.org/wiki/Normal_distribution" TargetMode="External"/><Relationship Id="rId13" Type="http://schemas.openxmlformats.org/officeDocument/2006/relationships/image" Target="media/image3.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hyperlink" Target="https://en.wikipedia.org/wiki/Exponential_distribution" TargetMode="External"/><Relationship Id="rId17" Type="http://schemas.openxmlformats.org/officeDocument/2006/relationships/header" Target="header1.xml"/><Relationship Id="rId16" Type="http://schemas.openxmlformats.org/officeDocument/2006/relationships/hyperlink" Target="https://en.wikipedia.org/wiki/Log-normal_distribution"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hyperlink" Target="https://en.wikipedia.org/wiki/List_of_probability_distributions" TargetMode="External"/><Relationship Id="rId18"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yperlink" Target="https://en.wikipedia.org/wiki/Uniform_distribution_(continuou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