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286B" w14:textId="77777777" w:rsidR="00AE35B3" w:rsidRPr="00D22996" w:rsidRDefault="00AE35B3" w:rsidP="00AE35B3">
      <w:pPr>
        <w:shd w:val="clear" w:color="auto" w:fill="FFFFFF"/>
        <w:spacing w:before="90" w:after="90" w:line="240" w:lineRule="auto"/>
        <w:outlineLvl w:val="2"/>
        <w:rPr>
          <w:rFonts w:ascii="Arial" w:eastAsia="Times New Roman" w:hAnsi="Arial" w:cs="Arial"/>
          <w:sz w:val="24"/>
          <w:szCs w:val="24"/>
        </w:rPr>
      </w:pPr>
      <w:r w:rsidRPr="00D22996">
        <w:rPr>
          <w:rFonts w:ascii="Arial" w:eastAsia="Times New Roman" w:hAnsi="Arial" w:cs="Arial"/>
          <w:sz w:val="24"/>
          <w:szCs w:val="24"/>
        </w:rPr>
        <w:t>Learning Objectives:</w:t>
      </w:r>
    </w:p>
    <w:p w14:paraId="30C166F7" w14:textId="77777777" w:rsidR="00AE35B3" w:rsidRPr="00D22996" w:rsidRDefault="00AE35B3" w:rsidP="00AE35B3">
      <w:pPr>
        <w:shd w:val="clear" w:color="auto" w:fill="FFFFFF"/>
        <w:spacing w:before="180" w:after="180" w:line="240" w:lineRule="auto"/>
        <w:rPr>
          <w:rFonts w:ascii="Arial" w:eastAsia="Times New Roman" w:hAnsi="Arial" w:cs="Arial"/>
          <w:sz w:val="24"/>
          <w:szCs w:val="24"/>
        </w:rPr>
      </w:pPr>
      <w:r w:rsidRPr="00D22996">
        <w:rPr>
          <w:rFonts w:ascii="Arial" w:eastAsia="Times New Roman" w:hAnsi="Arial" w:cs="Arial"/>
          <w:sz w:val="24"/>
          <w:szCs w:val="24"/>
        </w:rPr>
        <w:t>By the end of this lab, students will be able to</w:t>
      </w:r>
    </w:p>
    <w:p w14:paraId="368196D6" w14:textId="2216DF8F" w:rsidR="00AE35B3" w:rsidRPr="00D22996" w:rsidRDefault="00AE35B3" w:rsidP="00AE35B3">
      <w:pPr>
        <w:numPr>
          <w:ilvl w:val="0"/>
          <w:numId w:val="1"/>
        </w:numPr>
        <w:shd w:val="clear" w:color="auto" w:fill="FFFFFF"/>
        <w:spacing w:before="100" w:beforeAutospacing="1" w:after="100" w:afterAutospacing="1" w:line="240" w:lineRule="auto"/>
        <w:ind w:left="1095"/>
        <w:rPr>
          <w:rFonts w:ascii="Arial" w:eastAsia="Times New Roman" w:hAnsi="Arial" w:cs="Arial"/>
          <w:sz w:val="24"/>
          <w:szCs w:val="24"/>
        </w:rPr>
      </w:pPr>
      <w:r w:rsidRPr="00D22996">
        <w:rPr>
          <w:rFonts w:ascii="Arial" w:eastAsia="Times New Roman" w:hAnsi="Arial" w:cs="Arial"/>
          <w:sz w:val="24"/>
          <w:szCs w:val="24"/>
        </w:rPr>
        <w:t>evaluate whether the trends between tree cover and socioeconomic factors observed in other cities also apply to Dallas, Texas.</w:t>
      </w:r>
    </w:p>
    <w:p w14:paraId="2484562D" w14:textId="65D617F5" w:rsidR="00AE35B3" w:rsidRPr="00D22996" w:rsidRDefault="00AE35B3" w:rsidP="00AE35B3">
      <w:pPr>
        <w:numPr>
          <w:ilvl w:val="0"/>
          <w:numId w:val="1"/>
        </w:numPr>
        <w:shd w:val="clear" w:color="auto" w:fill="FFFFFF"/>
        <w:spacing w:before="100" w:beforeAutospacing="1" w:after="100" w:afterAutospacing="1" w:line="240" w:lineRule="auto"/>
        <w:ind w:left="1095"/>
        <w:rPr>
          <w:rFonts w:ascii="Arial" w:eastAsia="Times New Roman" w:hAnsi="Arial" w:cs="Arial"/>
          <w:sz w:val="24"/>
          <w:szCs w:val="24"/>
        </w:rPr>
      </w:pPr>
      <w:r w:rsidRPr="00D22996">
        <w:rPr>
          <w:rFonts w:ascii="Arial" w:eastAsia="Times New Roman" w:hAnsi="Arial" w:cs="Arial"/>
          <w:sz w:val="24"/>
          <w:szCs w:val="24"/>
        </w:rPr>
        <w:t>draw conclusions about the relationships between socioeconomic factors and tree cover in Dallas, TX.</w:t>
      </w:r>
    </w:p>
    <w:p w14:paraId="44564449" w14:textId="73CCE60B" w:rsidR="000C148C" w:rsidRPr="00D22996" w:rsidRDefault="00AE35B3" w:rsidP="00AC3A3D">
      <w:pPr>
        <w:numPr>
          <w:ilvl w:val="0"/>
          <w:numId w:val="1"/>
        </w:numPr>
        <w:shd w:val="clear" w:color="auto" w:fill="FFFFFF"/>
        <w:spacing w:before="100" w:beforeAutospacing="1" w:after="100" w:afterAutospacing="1" w:line="240" w:lineRule="auto"/>
        <w:ind w:left="1095"/>
        <w:rPr>
          <w:rFonts w:ascii="Arial" w:eastAsia="Times New Roman" w:hAnsi="Arial" w:cs="Arial"/>
          <w:sz w:val="24"/>
          <w:szCs w:val="24"/>
        </w:rPr>
      </w:pPr>
      <w:r w:rsidRPr="00D22996">
        <w:rPr>
          <w:rFonts w:ascii="Arial" w:eastAsia="Times New Roman" w:hAnsi="Arial" w:cs="Arial"/>
          <w:sz w:val="24"/>
          <w:szCs w:val="24"/>
        </w:rPr>
        <w:t>Suggest methods by which disparities in access to ecosystem services provided by trees can be eliminated</w:t>
      </w:r>
    </w:p>
    <w:p w14:paraId="390912B1" w14:textId="5ED617ED" w:rsidR="00BC6E8B" w:rsidRPr="00D22996" w:rsidRDefault="00C835A6" w:rsidP="00B15530">
      <w:pPr>
        <w:pStyle w:val="Heading1"/>
        <w:rPr>
          <w:rFonts w:ascii="Arial" w:eastAsia="Times New Roman" w:hAnsi="Arial" w:cs="Arial"/>
          <w:color w:val="auto"/>
          <w:sz w:val="24"/>
          <w:szCs w:val="24"/>
        </w:rPr>
      </w:pPr>
      <w:r w:rsidRPr="00D22996">
        <w:rPr>
          <w:rFonts w:ascii="Arial" w:eastAsia="Times New Roman" w:hAnsi="Arial" w:cs="Arial"/>
          <w:color w:val="auto"/>
          <w:sz w:val="24"/>
          <w:szCs w:val="24"/>
        </w:rPr>
        <w:t>Introduction</w:t>
      </w:r>
      <w:r w:rsidR="00BC6E8B" w:rsidRPr="00D22996">
        <w:rPr>
          <w:rFonts w:ascii="Arial" w:eastAsia="Times New Roman" w:hAnsi="Arial" w:cs="Arial"/>
          <w:color w:val="auto"/>
          <w:sz w:val="24"/>
          <w:szCs w:val="24"/>
        </w:rPr>
        <w:t>:</w:t>
      </w:r>
    </w:p>
    <w:p w14:paraId="77DCEF55" w14:textId="4A8A71CB" w:rsidR="002C4DDD" w:rsidRPr="00D22996" w:rsidRDefault="005A5F5A" w:rsidP="002C4DDD">
      <w:pPr>
        <w:spacing w:after="0" w:line="240" w:lineRule="auto"/>
        <w:rPr>
          <w:rFonts w:ascii="Arial" w:eastAsia="Times New Roman" w:hAnsi="Arial" w:cs="Arial"/>
          <w:sz w:val="24"/>
          <w:szCs w:val="24"/>
        </w:rPr>
      </w:pPr>
      <w:r w:rsidRPr="00D22996">
        <w:rPr>
          <w:rFonts w:ascii="Arial" w:eastAsia="Times New Roman" w:hAnsi="Arial" w:cs="Arial"/>
          <w:sz w:val="24"/>
          <w:szCs w:val="24"/>
        </w:rPr>
        <w:t>Social justice is the concept that relationships between individual</w:t>
      </w:r>
      <w:r w:rsidR="00B15530" w:rsidRPr="00D22996">
        <w:rPr>
          <w:rFonts w:ascii="Arial" w:eastAsia="Times New Roman" w:hAnsi="Arial" w:cs="Arial"/>
          <w:sz w:val="24"/>
          <w:szCs w:val="24"/>
        </w:rPr>
        <w:t>s</w:t>
      </w:r>
      <w:r w:rsidRPr="00D22996">
        <w:rPr>
          <w:rFonts w:ascii="Arial" w:eastAsia="Times New Roman" w:hAnsi="Arial" w:cs="Arial"/>
          <w:sz w:val="24"/>
          <w:szCs w:val="24"/>
        </w:rPr>
        <w:t xml:space="preserve"> and society should be fair. </w:t>
      </w:r>
      <w:r w:rsidR="003D4EF7" w:rsidRPr="00D22996">
        <w:rPr>
          <w:rFonts w:ascii="Arial" w:eastAsia="Times New Roman" w:hAnsi="Arial" w:cs="Arial"/>
          <w:sz w:val="24"/>
          <w:szCs w:val="24"/>
        </w:rPr>
        <w:t>It is the idea that</w:t>
      </w:r>
      <w:r w:rsidRPr="00D22996">
        <w:rPr>
          <w:rFonts w:ascii="Arial" w:eastAsia="Times New Roman" w:hAnsi="Arial" w:cs="Arial"/>
          <w:sz w:val="24"/>
          <w:szCs w:val="24"/>
        </w:rPr>
        <w:t xml:space="preserve"> individuals or groups of individuals should not be singled out or treated unjustly by society because of their characteristics. Environmental justice is the concept that the distribution of environmental benefits (e.g., clean water) and burdens (e.g., air pollution) should </w:t>
      </w:r>
      <w:r w:rsidR="0060390B" w:rsidRPr="00D22996">
        <w:rPr>
          <w:rFonts w:ascii="Arial" w:eastAsia="Times New Roman" w:hAnsi="Arial" w:cs="Arial"/>
          <w:sz w:val="24"/>
          <w:szCs w:val="24"/>
        </w:rPr>
        <w:t xml:space="preserve">also </w:t>
      </w:r>
      <w:r w:rsidRPr="00D22996">
        <w:rPr>
          <w:rFonts w:ascii="Arial" w:eastAsia="Times New Roman" w:hAnsi="Arial" w:cs="Arial"/>
          <w:sz w:val="24"/>
          <w:szCs w:val="24"/>
        </w:rPr>
        <w:t>be fair.</w:t>
      </w:r>
      <w:r w:rsidR="000C148C" w:rsidRPr="00D22996">
        <w:rPr>
          <w:rFonts w:ascii="Arial" w:eastAsia="Times New Roman" w:hAnsi="Arial" w:cs="Arial"/>
          <w:sz w:val="24"/>
          <w:szCs w:val="24"/>
        </w:rPr>
        <w:t xml:space="preserve"> Similar to social justice, the central idea to environmental justice is that no individual nor group should bare a greater environmental burden nor receive more environmental benefits than others.</w:t>
      </w:r>
      <w:r w:rsidRPr="00D22996">
        <w:rPr>
          <w:rFonts w:ascii="Arial" w:eastAsia="Times New Roman" w:hAnsi="Arial" w:cs="Arial"/>
          <w:sz w:val="24"/>
          <w:szCs w:val="24"/>
        </w:rPr>
        <w:t xml:space="preserve"> </w:t>
      </w:r>
      <w:r w:rsidR="002C4DDD" w:rsidRPr="00D22996">
        <w:rPr>
          <w:rFonts w:ascii="Arial" w:eastAsia="Times New Roman" w:hAnsi="Arial" w:cs="Arial"/>
          <w:sz w:val="24"/>
          <w:szCs w:val="24"/>
        </w:rPr>
        <w:t xml:space="preserve">The ecosystem functions that benefit humans, such as clean air and reduced runoff, are referred to as </w:t>
      </w:r>
      <w:r w:rsidR="002C4DDD" w:rsidRPr="00D22996">
        <w:rPr>
          <w:rFonts w:ascii="Arial" w:eastAsia="Times New Roman" w:hAnsi="Arial" w:cs="Arial"/>
          <w:i/>
          <w:iCs/>
          <w:sz w:val="24"/>
          <w:szCs w:val="24"/>
        </w:rPr>
        <w:t>ecosystem services</w:t>
      </w:r>
      <w:r w:rsidR="002C4DDD" w:rsidRPr="00D22996">
        <w:rPr>
          <w:rFonts w:ascii="Arial" w:eastAsia="Times New Roman" w:hAnsi="Arial" w:cs="Arial"/>
          <w:sz w:val="24"/>
          <w:szCs w:val="24"/>
        </w:rPr>
        <w:t xml:space="preserve">. </w:t>
      </w:r>
      <w:r w:rsidR="002C4DDD" w:rsidRPr="00D22996">
        <w:rPr>
          <w:rFonts w:ascii="Arial" w:hAnsi="Arial" w:cs="Arial"/>
          <w:sz w:val="24"/>
          <w:szCs w:val="24"/>
          <w:shd w:val="clear" w:color="auto" w:fill="FFFFFF"/>
        </w:rPr>
        <w:t xml:space="preserve">Research conducted in cities across the U.S. has shown that lower income communities, especially communities of color and immigrants, tend to have less tree cover (Locke et al. 2021), and therefore have reduced access to ecosystem services provided by trees. Tree cover </w:t>
      </w:r>
      <w:r w:rsidR="00CE16BE" w:rsidRPr="00D22996">
        <w:rPr>
          <w:rFonts w:ascii="Arial" w:hAnsi="Arial" w:cs="Arial"/>
          <w:sz w:val="24"/>
          <w:szCs w:val="24"/>
          <w:shd w:val="clear" w:color="auto" w:fill="FFFFFF"/>
        </w:rPr>
        <w:t>has</w:t>
      </w:r>
      <w:r w:rsidR="002C4DDD" w:rsidRPr="00D22996">
        <w:rPr>
          <w:rFonts w:ascii="Arial" w:hAnsi="Arial" w:cs="Arial"/>
          <w:sz w:val="24"/>
          <w:szCs w:val="24"/>
          <w:shd w:val="clear" w:color="auto" w:fill="FFFFFF"/>
        </w:rPr>
        <w:t xml:space="preserve"> been shown to improve both mental and physical health for urban residents </w:t>
      </w:r>
      <w:r w:rsidR="003D4EF7" w:rsidRPr="00D22996">
        <w:rPr>
          <w:rFonts w:ascii="Arial" w:hAnsi="Arial" w:cs="Arial"/>
          <w:sz w:val="24"/>
          <w:szCs w:val="24"/>
          <w:shd w:val="clear" w:color="auto" w:fill="FFFFFF"/>
        </w:rPr>
        <w:t>by</w:t>
      </w:r>
      <w:r w:rsidR="002C4DDD" w:rsidRPr="00D22996">
        <w:rPr>
          <w:rFonts w:ascii="Arial" w:hAnsi="Arial" w:cs="Arial"/>
          <w:sz w:val="24"/>
          <w:szCs w:val="24"/>
          <w:shd w:val="clear" w:color="auto" w:fill="FFFFFF"/>
        </w:rPr>
        <w:t xml:space="preserve"> improv</w:t>
      </w:r>
      <w:r w:rsidR="003D4EF7" w:rsidRPr="00D22996">
        <w:rPr>
          <w:rFonts w:ascii="Arial" w:hAnsi="Arial" w:cs="Arial"/>
          <w:sz w:val="24"/>
          <w:szCs w:val="24"/>
          <w:shd w:val="clear" w:color="auto" w:fill="FFFFFF"/>
        </w:rPr>
        <w:t>ing</w:t>
      </w:r>
      <w:r w:rsidR="002C4DDD" w:rsidRPr="00D22996">
        <w:rPr>
          <w:rFonts w:ascii="Arial" w:hAnsi="Arial" w:cs="Arial"/>
          <w:sz w:val="24"/>
          <w:szCs w:val="24"/>
          <w:shd w:val="clear" w:color="auto" w:fill="FFFFFF"/>
        </w:rPr>
        <w:t xml:space="preserve"> air quality and decreas</w:t>
      </w:r>
      <w:r w:rsidR="003D4EF7" w:rsidRPr="00D22996">
        <w:rPr>
          <w:rFonts w:ascii="Arial" w:hAnsi="Arial" w:cs="Arial"/>
          <w:sz w:val="24"/>
          <w:szCs w:val="24"/>
          <w:shd w:val="clear" w:color="auto" w:fill="FFFFFF"/>
        </w:rPr>
        <w:t>ing</w:t>
      </w:r>
      <w:r w:rsidR="002C4DDD" w:rsidRPr="00D22996">
        <w:rPr>
          <w:rFonts w:ascii="Arial" w:hAnsi="Arial" w:cs="Arial"/>
          <w:sz w:val="24"/>
          <w:szCs w:val="24"/>
          <w:shd w:val="clear" w:color="auto" w:fill="FFFFFF"/>
        </w:rPr>
        <w:t xml:space="preserve"> air temperatures in cities</w:t>
      </w:r>
      <w:r w:rsidR="003D4EF7" w:rsidRPr="00D22996">
        <w:rPr>
          <w:rFonts w:ascii="Arial" w:hAnsi="Arial" w:cs="Arial"/>
          <w:sz w:val="24"/>
          <w:szCs w:val="24"/>
          <w:shd w:val="clear" w:color="auto" w:fill="FFFFFF"/>
        </w:rPr>
        <w:t xml:space="preserve"> (McDonald et al. 2020)</w:t>
      </w:r>
      <w:r w:rsidR="002C4DDD" w:rsidRPr="00D22996">
        <w:rPr>
          <w:rFonts w:ascii="Arial" w:hAnsi="Arial" w:cs="Arial"/>
          <w:sz w:val="24"/>
          <w:szCs w:val="24"/>
          <w:shd w:val="clear" w:color="auto" w:fill="FFFFFF"/>
        </w:rPr>
        <w:t xml:space="preserve">. </w:t>
      </w:r>
      <w:r w:rsidR="003D4EF7" w:rsidRPr="00D22996">
        <w:rPr>
          <w:rFonts w:ascii="Arial" w:hAnsi="Arial" w:cs="Arial"/>
          <w:sz w:val="24"/>
          <w:szCs w:val="24"/>
          <w:shd w:val="clear" w:color="auto" w:fill="FFFFFF"/>
        </w:rPr>
        <w:t>Trees</w:t>
      </w:r>
      <w:r w:rsidR="002C4DDD" w:rsidRPr="00D22996">
        <w:rPr>
          <w:rFonts w:ascii="Arial" w:hAnsi="Arial" w:cs="Arial"/>
          <w:sz w:val="24"/>
          <w:szCs w:val="24"/>
          <w:shd w:val="clear" w:color="auto" w:fill="FFFFFF"/>
        </w:rPr>
        <w:t xml:space="preserve"> also provide habitat for organisms, so biodiversity is higher in </w:t>
      </w:r>
      <w:r w:rsidR="00CE16BE" w:rsidRPr="00D22996">
        <w:rPr>
          <w:rFonts w:ascii="Arial" w:hAnsi="Arial" w:cs="Arial"/>
          <w:sz w:val="24"/>
          <w:szCs w:val="24"/>
          <w:shd w:val="clear" w:color="auto" w:fill="FFFFFF"/>
        </w:rPr>
        <w:t xml:space="preserve">urban </w:t>
      </w:r>
      <w:r w:rsidR="002C4DDD" w:rsidRPr="00D22996">
        <w:rPr>
          <w:rFonts w:ascii="Arial" w:hAnsi="Arial" w:cs="Arial"/>
          <w:sz w:val="24"/>
          <w:szCs w:val="24"/>
          <w:shd w:val="clear" w:color="auto" w:fill="FFFFFF"/>
        </w:rPr>
        <w:t xml:space="preserve">areas with </w:t>
      </w:r>
      <w:r w:rsidR="00CE16BE" w:rsidRPr="00D22996">
        <w:rPr>
          <w:rFonts w:ascii="Arial" w:hAnsi="Arial" w:cs="Arial"/>
          <w:sz w:val="24"/>
          <w:szCs w:val="24"/>
          <w:shd w:val="clear" w:color="auto" w:fill="FFFFFF"/>
        </w:rPr>
        <w:t>higher</w:t>
      </w:r>
      <w:r w:rsidR="002C4DDD" w:rsidRPr="00D22996">
        <w:rPr>
          <w:rFonts w:ascii="Arial" w:hAnsi="Arial" w:cs="Arial"/>
          <w:sz w:val="24"/>
          <w:szCs w:val="24"/>
          <w:shd w:val="clear" w:color="auto" w:fill="FFFFFF"/>
        </w:rPr>
        <w:t xml:space="preserve"> tree cover (Schell et al. 2020). </w:t>
      </w:r>
    </w:p>
    <w:p w14:paraId="50B08C29" w14:textId="71D6752E" w:rsidR="002C4DDD" w:rsidRPr="00D22996" w:rsidRDefault="002C4DDD" w:rsidP="00C835A6">
      <w:pPr>
        <w:spacing w:after="0" w:line="240" w:lineRule="auto"/>
        <w:rPr>
          <w:rFonts w:ascii="Arial" w:eastAsia="Times New Roman" w:hAnsi="Arial" w:cs="Arial"/>
          <w:sz w:val="24"/>
          <w:szCs w:val="24"/>
        </w:rPr>
      </w:pPr>
    </w:p>
    <w:p w14:paraId="71EB7AB3" w14:textId="4F97A8C8" w:rsidR="00CE16BE" w:rsidRPr="00D22996" w:rsidRDefault="005A5F5A" w:rsidP="00C835A6">
      <w:pPr>
        <w:spacing w:after="0" w:line="240" w:lineRule="auto"/>
        <w:rPr>
          <w:rFonts w:ascii="Arial" w:eastAsia="Times New Roman" w:hAnsi="Arial" w:cs="Arial"/>
          <w:b/>
          <w:bCs/>
          <w:sz w:val="24"/>
          <w:szCs w:val="24"/>
        </w:rPr>
      </w:pPr>
      <w:r w:rsidRPr="00D22996">
        <w:rPr>
          <w:rFonts w:ascii="Arial" w:eastAsia="Times New Roman" w:hAnsi="Arial" w:cs="Arial"/>
          <w:sz w:val="24"/>
          <w:szCs w:val="24"/>
        </w:rPr>
        <w:t>In this lab, we will examin</w:t>
      </w:r>
      <w:r w:rsidR="00CE16BE" w:rsidRPr="00D22996">
        <w:rPr>
          <w:rFonts w:ascii="Arial" w:eastAsia="Times New Roman" w:hAnsi="Arial" w:cs="Arial"/>
          <w:sz w:val="24"/>
          <w:szCs w:val="24"/>
        </w:rPr>
        <w:t>e</w:t>
      </w:r>
      <w:r w:rsidRPr="00D22996">
        <w:rPr>
          <w:rFonts w:ascii="Arial" w:eastAsia="Times New Roman" w:hAnsi="Arial" w:cs="Arial"/>
          <w:sz w:val="24"/>
          <w:szCs w:val="24"/>
        </w:rPr>
        <w:t xml:space="preserve"> </w:t>
      </w:r>
      <w:r w:rsidR="003E0DE5" w:rsidRPr="00D22996">
        <w:rPr>
          <w:rFonts w:ascii="Arial" w:eastAsia="Times New Roman" w:hAnsi="Arial" w:cs="Arial"/>
          <w:sz w:val="24"/>
          <w:szCs w:val="24"/>
        </w:rPr>
        <w:t xml:space="preserve">whether </w:t>
      </w:r>
      <w:r w:rsidRPr="00D22996">
        <w:rPr>
          <w:rFonts w:ascii="Arial" w:eastAsia="Times New Roman" w:hAnsi="Arial" w:cs="Arial"/>
          <w:sz w:val="24"/>
          <w:szCs w:val="24"/>
        </w:rPr>
        <w:t>tree cover</w:t>
      </w:r>
      <w:r w:rsidR="003E0DE5" w:rsidRPr="00D22996">
        <w:rPr>
          <w:rFonts w:ascii="Arial" w:eastAsia="Times New Roman" w:hAnsi="Arial" w:cs="Arial"/>
          <w:sz w:val="24"/>
          <w:szCs w:val="24"/>
        </w:rPr>
        <w:t xml:space="preserve"> and the ecosystem services that they provide</w:t>
      </w:r>
      <w:r w:rsidRPr="00D22996">
        <w:rPr>
          <w:rFonts w:ascii="Arial" w:eastAsia="Times New Roman" w:hAnsi="Arial" w:cs="Arial"/>
          <w:sz w:val="24"/>
          <w:szCs w:val="24"/>
        </w:rPr>
        <w:t xml:space="preserve">, </w:t>
      </w:r>
      <w:r w:rsidR="00CE16BE" w:rsidRPr="00D22996">
        <w:rPr>
          <w:rFonts w:ascii="Arial" w:eastAsia="Times New Roman" w:hAnsi="Arial" w:cs="Arial"/>
          <w:sz w:val="24"/>
          <w:szCs w:val="24"/>
        </w:rPr>
        <w:t>are fairly distribute</w:t>
      </w:r>
      <w:r w:rsidR="0060390B" w:rsidRPr="00D22996">
        <w:rPr>
          <w:rFonts w:ascii="Arial" w:eastAsia="Times New Roman" w:hAnsi="Arial" w:cs="Arial"/>
          <w:sz w:val="24"/>
          <w:szCs w:val="24"/>
        </w:rPr>
        <w:t>d across</w:t>
      </w:r>
      <w:r w:rsidRPr="00D22996">
        <w:rPr>
          <w:rFonts w:ascii="Arial" w:eastAsia="Times New Roman" w:hAnsi="Arial" w:cs="Arial"/>
          <w:sz w:val="24"/>
          <w:szCs w:val="24"/>
        </w:rPr>
        <w:t xml:space="preserve"> </w:t>
      </w:r>
      <w:r w:rsidR="0060390B" w:rsidRPr="00D22996">
        <w:rPr>
          <w:rFonts w:ascii="Arial" w:eastAsia="Times New Roman" w:hAnsi="Arial" w:cs="Arial"/>
          <w:sz w:val="24"/>
          <w:szCs w:val="24"/>
        </w:rPr>
        <w:t xml:space="preserve">the city </w:t>
      </w:r>
      <w:r w:rsidRPr="00D22996">
        <w:rPr>
          <w:rFonts w:ascii="Arial" w:eastAsia="Times New Roman" w:hAnsi="Arial" w:cs="Arial"/>
          <w:sz w:val="24"/>
          <w:szCs w:val="24"/>
        </w:rPr>
        <w:t>of Dallas</w:t>
      </w:r>
      <w:r w:rsidR="004030EB" w:rsidRPr="00D22996">
        <w:rPr>
          <w:rFonts w:ascii="Arial" w:eastAsia="Times New Roman" w:hAnsi="Arial" w:cs="Arial"/>
          <w:sz w:val="24"/>
          <w:szCs w:val="24"/>
        </w:rPr>
        <w:t>, Texas</w:t>
      </w:r>
      <w:r w:rsidRPr="00D22996">
        <w:rPr>
          <w:rFonts w:ascii="Arial" w:eastAsia="Times New Roman" w:hAnsi="Arial" w:cs="Arial"/>
          <w:sz w:val="24"/>
          <w:szCs w:val="24"/>
        </w:rPr>
        <w:t>.</w:t>
      </w:r>
      <w:r w:rsidR="000E5EB6" w:rsidRPr="00D22996">
        <w:rPr>
          <w:rFonts w:ascii="Arial" w:eastAsia="Times New Roman" w:hAnsi="Arial" w:cs="Arial"/>
          <w:b/>
          <w:bCs/>
          <w:sz w:val="24"/>
          <w:szCs w:val="24"/>
        </w:rPr>
        <w:t xml:space="preserve"> We will be addressing three questions</w:t>
      </w:r>
      <w:r w:rsidR="00CE16BE" w:rsidRPr="00D22996">
        <w:rPr>
          <w:rFonts w:ascii="Arial" w:eastAsia="Times New Roman" w:hAnsi="Arial" w:cs="Arial"/>
          <w:b/>
          <w:bCs/>
          <w:sz w:val="24"/>
          <w:szCs w:val="24"/>
        </w:rPr>
        <w:t>: 1)</w:t>
      </w:r>
      <w:r w:rsidR="00FC193E" w:rsidRPr="00D22996">
        <w:rPr>
          <w:rFonts w:ascii="Arial" w:eastAsia="Times New Roman" w:hAnsi="Arial" w:cs="Arial"/>
          <w:b/>
          <w:bCs/>
          <w:sz w:val="24"/>
          <w:szCs w:val="24"/>
        </w:rPr>
        <w:t xml:space="preserve"> Is</w:t>
      </w:r>
      <w:r w:rsidR="00CE16BE" w:rsidRPr="00D22996">
        <w:rPr>
          <w:rFonts w:ascii="Arial" w:eastAsia="Times New Roman" w:hAnsi="Arial" w:cs="Arial"/>
          <w:b/>
          <w:bCs/>
          <w:sz w:val="24"/>
          <w:szCs w:val="24"/>
        </w:rPr>
        <w:t xml:space="preserve"> tree cover</w:t>
      </w:r>
      <w:r w:rsidR="00FC193E" w:rsidRPr="00D22996">
        <w:rPr>
          <w:rFonts w:ascii="Arial" w:eastAsia="Times New Roman" w:hAnsi="Arial" w:cs="Arial"/>
          <w:b/>
          <w:bCs/>
          <w:sz w:val="24"/>
          <w:szCs w:val="24"/>
        </w:rPr>
        <w:t xml:space="preserve"> e</w:t>
      </w:r>
      <w:r w:rsidR="00961F84" w:rsidRPr="00D22996">
        <w:rPr>
          <w:rFonts w:ascii="Arial" w:eastAsia="Times New Roman" w:hAnsi="Arial" w:cs="Arial"/>
          <w:b/>
          <w:bCs/>
          <w:sz w:val="24"/>
          <w:szCs w:val="24"/>
        </w:rPr>
        <w:t>quitably</w:t>
      </w:r>
      <w:r w:rsidR="00FC193E" w:rsidRPr="00D22996">
        <w:rPr>
          <w:rFonts w:ascii="Arial" w:eastAsia="Times New Roman" w:hAnsi="Arial" w:cs="Arial"/>
          <w:b/>
          <w:bCs/>
          <w:sz w:val="24"/>
          <w:szCs w:val="24"/>
        </w:rPr>
        <w:t xml:space="preserve"> distributed with </w:t>
      </w:r>
      <w:r w:rsidR="003D4EF7" w:rsidRPr="00D22996">
        <w:rPr>
          <w:rFonts w:ascii="Arial" w:eastAsia="Times New Roman" w:hAnsi="Arial" w:cs="Arial"/>
          <w:b/>
          <w:bCs/>
          <w:sz w:val="24"/>
          <w:szCs w:val="24"/>
        </w:rPr>
        <w:t>in</w:t>
      </w:r>
      <w:r w:rsidR="0060390B" w:rsidRPr="00D22996">
        <w:rPr>
          <w:rFonts w:ascii="Arial" w:eastAsia="Times New Roman" w:hAnsi="Arial" w:cs="Arial"/>
          <w:b/>
          <w:bCs/>
          <w:sz w:val="24"/>
          <w:szCs w:val="24"/>
        </w:rPr>
        <w:t xml:space="preserve"> this</w:t>
      </w:r>
      <w:r w:rsidR="003D4EF7" w:rsidRPr="00D22996">
        <w:rPr>
          <w:rFonts w:ascii="Arial" w:eastAsia="Times New Roman" w:hAnsi="Arial" w:cs="Arial"/>
          <w:b/>
          <w:bCs/>
          <w:sz w:val="24"/>
          <w:szCs w:val="24"/>
        </w:rPr>
        <w:t xml:space="preserve"> </w:t>
      </w:r>
      <w:r w:rsidR="004030EB" w:rsidRPr="00D22996">
        <w:rPr>
          <w:rFonts w:ascii="Arial" w:eastAsia="Times New Roman" w:hAnsi="Arial" w:cs="Arial"/>
          <w:b/>
          <w:bCs/>
          <w:sz w:val="24"/>
          <w:szCs w:val="24"/>
        </w:rPr>
        <w:t>urban</w:t>
      </w:r>
      <w:r w:rsidR="00CE16BE" w:rsidRPr="00D22996">
        <w:rPr>
          <w:rFonts w:ascii="Arial" w:eastAsia="Times New Roman" w:hAnsi="Arial" w:cs="Arial"/>
          <w:b/>
          <w:bCs/>
          <w:sz w:val="24"/>
          <w:szCs w:val="24"/>
        </w:rPr>
        <w:t xml:space="preserve"> communit</w:t>
      </w:r>
      <w:r w:rsidR="0060390B" w:rsidRPr="00D22996">
        <w:rPr>
          <w:rFonts w:ascii="Arial" w:eastAsia="Times New Roman" w:hAnsi="Arial" w:cs="Arial"/>
          <w:b/>
          <w:bCs/>
          <w:sz w:val="24"/>
          <w:szCs w:val="24"/>
        </w:rPr>
        <w:t>y</w:t>
      </w:r>
      <w:r w:rsidR="00961F84" w:rsidRPr="00D22996">
        <w:rPr>
          <w:rFonts w:ascii="Arial" w:eastAsia="Times New Roman" w:hAnsi="Arial" w:cs="Arial"/>
          <w:b/>
          <w:bCs/>
          <w:sz w:val="24"/>
          <w:szCs w:val="24"/>
        </w:rPr>
        <w:t xml:space="preserve">? 2) does tree cover </w:t>
      </w:r>
      <w:r w:rsidR="004030EB" w:rsidRPr="00D22996">
        <w:rPr>
          <w:rFonts w:ascii="Arial" w:eastAsia="Times New Roman" w:hAnsi="Arial" w:cs="Arial"/>
          <w:b/>
          <w:bCs/>
          <w:sz w:val="24"/>
          <w:szCs w:val="24"/>
        </w:rPr>
        <w:t>positively impact life expectancy in</w:t>
      </w:r>
      <w:r w:rsidR="0060390B" w:rsidRPr="00D22996">
        <w:rPr>
          <w:rFonts w:ascii="Arial" w:eastAsia="Times New Roman" w:hAnsi="Arial" w:cs="Arial"/>
          <w:b/>
          <w:bCs/>
          <w:sz w:val="24"/>
          <w:szCs w:val="24"/>
        </w:rPr>
        <w:t xml:space="preserve"> this</w:t>
      </w:r>
      <w:r w:rsidR="004030EB" w:rsidRPr="00D22996">
        <w:rPr>
          <w:rFonts w:ascii="Arial" w:eastAsia="Times New Roman" w:hAnsi="Arial" w:cs="Arial"/>
          <w:b/>
          <w:bCs/>
          <w:sz w:val="24"/>
          <w:szCs w:val="24"/>
        </w:rPr>
        <w:t xml:space="preserve"> urban communit</w:t>
      </w:r>
      <w:r w:rsidR="0060390B" w:rsidRPr="00D22996">
        <w:rPr>
          <w:rFonts w:ascii="Arial" w:eastAsia="Times New Roman" w:hAnsi="Arial" w:cs="Arial"/>
          <w:b/>
          <w:bCs/>
          <w:sz w:val="24"/>
          <w:szCs w:val="24"/>
        </w:rPr>
        <w:t>y</w:t>
      </w:r>
      <w:r w:rsidR="004030EB" w:rsidRPr="00D22996">
        <w:rPr>
          <w:rFonts w:ascii="Arial" w:eastAsia="Times New Roman" w:hAnsi="Arial" w:cs="Arial"/>
          <w:b/>
          <w:bCs/>
          <w:sz w:val="24"/>
          <w:szCs w:val="24"/>
        </w:rPr>
        <w:t>?</w:t>
      </w:r>
      <w:r w:rsidR="00CE16BE" w:rsidRPr="00D22996">
        <w:rPr>
          <w:rFonts w:ascii="Arial" w:eastAsia="Times New Roman" w:hAnsi="Arial" w:cs="Arial"/>
          <w:b/>
          <w:bCs/>
          <w:sz w:val="24"/>
          <w:szCs w:val="24"/>
        </w:rPr>
        <w:t xml:space="preserve"> and </w:t>
      </w:r>
      <w:r w:rsidR="004030EB" w:rsidRPr="00D22996">
        <w:rPr>
          <w:rFonts w:ascii="Arial" w:eastAsia="Times New Roman" w:hAnsi="Arial" w:cs="Arial"/>
          <w:b/>
          <w:bCs/>
          <w:sz w:val="24"/>
          <w:szCs w:val="24"/>
        </w:rPr>
        <w:t>3</w:t>
      </w:r>
      <w:r w:rsidR="00CE16BE" w:rsidRPr="00D22996">
        <w:rPr>
          <w:rFonts w:ascii="Arial" w:eastAsia="Times New Roman" w:hAnsi="Arial" w:cs="Arial"/>
          <w:b/>
          <w:bCs/>
          <w:sz w:val="24"/>
          <w:szCs w:val="24"/>
        </w:rPr>
        <w:t xml:space="preserve">) </w:t>
      </w:r>
      <w:r w:rsidR="004030EB" w:rsidRPr="00D22996">
        <w:rPr>
          <w:rFonts w:ascii="Arial" w:eastAsia="Times New Roman" w:hAnsi="Arial" w:cs="Arial"/>
          <w:b/>
          <w:bCs/>
          <w:sz w:val="24"/>
          <w:szCs w:val="24"/>
        </w:rPr>
        <w:t xml:space="preserve">what other factors </w:t>
      </w:r>
      <w:r w:rsidR="000E5EB6" w:rsidRPr="00D22996">
        <w:rPr>
          <w:rFonts w:ascii="Arial" w:eastAsia="Times New Roman" w:hAnsi="Arial" w:cs="Arial"/>
          <w:b/>
          <w:bCs/>
          <w:sz w:val="24"/>
          <w:szCs w:val="24"/>
        </w:rPr>
        <w:t>might contribute to</w:t>
      </w:r>
      <w:r w:rsidR="0060390B" w:rsidRPr="00D22996">
        <w:rPr>
          <w:rFonts w:ascii="Arial" w:eastAsia="Times New Roman" w:hAnsi="Arial" w:cs="Arial"/>
          <w:b/>
          <w:bCs/>
          <w:sz w:val="24"/>
          <w:szCs w:val="24"/>
        </w:rPr>
        <w:t xml:space="preserve"> the health trends observed in this urban community?</w:t>
      </w:r>
    </w:p>
    <w:p w14:paraId="2FB4FE22" w14:textId="77777777" w:rsidR="00CE16BE" w:rsidRPr="00D22996" w:rsidRDefault="00CE16BE" w:rsidP="00C835A6">
      <w:pPr>
        <w:spacing w:after="0" w:line="240" w:lineRule="auto"/>
        <w:rPr>
          <w:rFonts w:ascii="Arial" w:eastAsia="Times New Roman" w:hAnsi="Arial" w:cs="Arial"/>
          <w:sz w:val="24"/>
          <w:szCs w:val="24"/>
        </w:rPr>
      </w:pPr>
    </w:p>
    <w:p w14:paraId="6D74B812" w14:textId="3379A1CA" w:rsidR="0060390B" w:rsidRPr="00D22996" w:rsidRDefault="0060390B" w:rsidP="0060390B">
      <w:pPr>
        <w:pStyle w:val="Heading1"/>
        <w:rPr>
          <w:rFonts w:eastAsia="Times New Roman"/>
          <w:color w:val="auto"/>
        </w:rPr>
      </w:pPr>
      <w:r w:rsidRPr="00D22996">
        <w:rPr>
          <w:rFonts w:eastAsia="Times New Roman"/>
          <w:color w:val="auto"/>
        </w:rPr>
        <w:t>Background</w:t>
      </w:r>
    </w:p>
    <w:p w14:paraId="64F81CA6" w14:textId="6846A2F8" w:rsidR="00CE16BE" w:rsidRPr="00D22996" w:rsidRDefault="005A5F5A" w:rsidP="00CE16BE">
      <w:pPr>
        <w:spacing w:after="0" w:line="240" w:lineRule="auto"/>
        <w:rPr>
          <w:rFonts w:ascii="Arial" w:eastAsia="Times New Roman" w:hAnsi="Arial" w:cs="Arial"/>
          <w:sz w:val="24"/>
          <w:szCs w:val="24"/>
        </w:rPr>
      </w:pPr>
      <w:r w:rsidRPr="00D22996">
        <w:rPr>
          <w:rFonts w:ascii="Arial" w:eastAsia="Times New Roman" w:hAnsi="Arial" w:cs="Arial"/>
          <w:sz w:val="24"/>
          <w:szCs w:val="24"/>
        </w:rPr>
        <w:t>During the early to mid-twent</w:t>
      </w:r>
      <w:r w:rsidR="002C4DDD" w:rsidRPr="00D22996">
        <w:rPr>
          <w:rFonts w:ascii="Arial" w:eastAsia="Times New Roman" w:hAnsi="Arial" w:cs="Arial"/>
          <w:sz w:val="24"/>
          <w:szCs w:val="24"/>
        </w:rPr>
        <w:t>ieth</w:t>
      </w:r>
      <w:r w:rsidRPr="00D22996">
        <w:rPr>
          <w:rFonts w:ascii="Arial" w:eastAsia="Times New Roman" w:hAnsi="Arial" w:cs="Arial"/>
          <w:sz w:val="24"/>
          <w:szCs w:val="24"/>
        </w:rPr>
        <w:t xml:space="preserve"> century, </w:t>
      </w:r>
      <w:r w:rsidR="00C835A6" w:rsidRPr="00D22996">
        <w:rPr>
          <w:rFonts w:ascii="Arial" w:eastAsia="Times New Roman" w:hAnsi="Arial" w:cs="Arial"/>
          <w:sz w:val="24"/>
          <w:szCs w:val="24"/>
        </w:rPr>
        <w:t xml:space="preserve">federal and local </w:t>
      </w:r>
      <w:r w:rsidR="00CE2C7D" w:rsidRPr="00D22996">
        <w:rPr>
          <w:rFonts w:ascii="Arial" w:eastAsia="Times New Roman" w:hAnsi="Arial" w:cs="Arial"/>
          <w:sz w:val="24"/>
          <w:szCs w:val="24"/>
        </w:rPr>
        <w:t xml:space="preserve">governmental </w:t>
      </w:r>
      <w:r w:rsidR="00C835A6" w:rsidRPr="00D22996">
        <w:rPr>
          <w:rFonts w:ascii="Arial" w:eastAsia="Times New Roman" w:hAnsi="Arial" w:cs="Arial"/>
          <w:sz w:val="24"/>
          <w:szCs w:val="24"/>
        </w:rPr>
        <w:t xml:space="preserve">policies promoted the </w:t>
      </w:r>
      <w:r w:rsidR="002C4DDD" w:rsidRPr="00D22996">
        <w:rPr>
          <w:rFonts w:ascii="Arial" w:eastAsia="Times New Roman" w:hAnsi="Arial" w:cs="Arial"/>
          <w:sz w:val="24"/>
          <w:szCs w:val="24"/>
        </w:rPr>
        <w:t xml:space="preserve">racial and economic </w:t>
      </w:r>
      <w:r w:rsidR="00C835A6" w:rsidRPr="00D22996">
        <w:rPr>
          <w:rFonts w:ascii="Arial" w:eastAsia="Times New Roman" w:hAnsi="Arial" w:cs="Arial"/>
          <w:sz w:val="24"/>
          <w:szCs w:val="24"/>
        </w:rPr>
        <w:t>segregation of communities in Dallas</w:t>
      </w:r>
      <w:r w:rsidR="0060390B" w:rsidRPr="00D22996">
        <w:rPr>
          <w:rFonts w:ascii="Arial" w:eastAsia="Times New Roman" w:hAnsi="Arial" w:cs="Arial"/>
          <w:sz w:val="24"/>
          <w:szCs w:val="24"/>
        </w:rPr>
        <w:t xml:space="preserve"> and other cities across the United States</w:t>
      </w:r>
      <w:r w:rsidR="002C4DDD" w:rsidRPr="00D22996">
        <w:rPr>
          <w:rFonts w:ascii="Arial" w:eastAsia="Times New Roman" w:hAnsi="Arial" w:cs="Arial"/>
          <w:sz w:val="24"/>
          <w:szCs w:val="24"/>
        </w:rPr>
        <w:t>. These policies also</w:t>
      </w:r>
      <w:r w:rsidR="00C835A6" w:rsidRPr="00D22996">
        <w:rPr>
          <w:rFonts w:ascii="Arial" w:eastAsia="Times New Roman" w:hAnsi="Arial" w:cs="Arial"/>
          <w:sz w:val="24"/>
          <w:szCs w:val="24"/>
        </w:rPr>
        <w:t xml:space="preserve"> ensured that the bulk of available resources were partitioned to white, middle</w:t>
      </w:r>
      <w:r w:rsidR="0060390B" w:rsidRPr="00D22996">
        <w:rPr>
          <w:rFonts w:ascii="Arial" w:eastAsia="Times New Roman" w:hAnsi="Arial" w:cs="Arial"/>
          <w:sz w:val="24"/>
          <w:szCs w:val="24"/>
        </w:rPr>
        <w:t>-</w:t>
      </w:r>
      <w:r w:rsidR="00C835A6" w:rsidRPr="00D22996">
        <w:rPr>
          <w:rFonts w:ascii="Arial" w:eastAsia="Times New Roman" w:hAnsi="Arial" w:cs="Arial"/>
          <w:sz w:val="24"/>
          <w:szCs w:val="24"/>
        </w:rPr>
        <w:t>class communities.</w:t>
      </w:r>
      <w:r w:rsidR="0060390B" w:rsidRPr="00D22996">
        <w:rPr>
          <w:rFonts w:ascii="Arial" w:eastAsia="Times New Roman" w:hAnsi="Arial" w:cs="Arial"/>
          <w:sz w:val="24"/>
          <w:szCs w:val="24"/>
        </w:rPr>
        <w:t xml:space="preserve"> The discriminatory practice of allocating resources and benefits to primarily white and wealthy communities has come to be called “redlining,” a reference to </w:t>
      </w:r>
      <w:r w:rsidR="00F136DB" w:rsidRPr="00D22996">
        <w:rPr>
          <w:rFonts w:ascii="Arial" w:eastAsia="Times New Roman" w:hAnsi="Arial" w:cs="Arial"/>
          <w:sz w:val="24"/>
          <w:szCs w:val="24"/>
        </w:rPr>
        <w:t>a</w:t>
      </w:r>
      <w:r w:rsidR="0060390B" w:rsidRPr="00D22996">
        <w:rPr>
          <w:rFonts w:ascii="Arial" w:eastAsia="Times New Roman" w:hAnsi="Arial" w:cs="Arial"/>
          <w:sz w:val="24"/>
          <w:szCs w:val="24"/>
        </w:rPr>
        <w:t xml:space="preserve"> mapping system that dates back to the 1930s that was used to demarcate neighborhoods by the race, income and immigration status of their inhabitants.</w:t>
      </w:r>
      <w:r w:rsidR="00DA4B3E" w:rsidRPr="00D22996">
        <w:rPr>
          <w:rFonts w:ascii="Arial" w:eastAsia="Times New Roman" w:hAnsi="Arial" w:cs="Arial"/>
          <w:sz w:val="24"/>
          <w:szCs w:val="24"/>
        </w:rPr>
        <w:t xml:space="preserve"> </w:t>
      </w:r>
      <w:r w:rsidR="00CE2C7D" w:rsidRPr="00D22996">
        <w:rPr>
          <w:rFonts w:ascii="Arial" w:eastAsia="Times New Roman" w:hAnsi="Arial" w:cs="Arial"/>
          <w:sz w:val="24"/>
          <w:szCs w:val="24"/>
        </w:rPr>
        <w:t xml:space="preserve">The Fair Housing Act of 1968 made it illegal to </w:t>
      </w:r>
      <w:r w:rsidR="00CE2C7D" w:rsidRPr="00D22996">
        <w:rPr>
          <w:rFonts w:ascii="Arial" w:eastAsia="Times New Roman" w:hAnsi="Arial" w:cs="Arial"/>
          <w:sz w:val="24"/>
          <w:szCs w:val="24"/>
        </w:rPr>
        <w:lastRenderedPageBreak/>
        <w:t>base sales, rental or mortgage lending decisions based on race or ethnicity, however</w:t>
      </w:r>
      <w:r w:rsidR="00DA4B3E" w:rsidRPr="00D22996">
        <w:rPr>
          <w:rFonts w:ascii="Arial" w:eastAsia="Times New Roman" w:hAnsi="Arial" w:cs="Arial"/>
          <w:sz w:val="24"/>
          <w:szCs w:val="24"/>
        </w:rPr>
        <w:t xml:space="preserve"> the environmental, economic and social legacies of these practices are persistent in our cities today.</w:t>
      </w:r>
    </w:p>
    <w:p w14:paraId="6E29AE12" w14:textId="77777777" w:rsidR="00CE16BE" w:rsidRPr="00D22996" w:rsidRDefault="00CE16BE" w:rsidP="00CE16BE">
      <w:pPr>
        <w:spacing w:after="0" w:line="240" w:lineRule="auto"/>
        <w:rPr>
          <w:rFonts w:ascii="Arial" w:eastAsia="Times New Roman" w:hAnsi="Arial" w:cs="Arial"/>
          <w:sz w:val="24"/>
          <w:szCs w:val="24"/>
        </w:rPr>
      </w:pPr>
    </w:p>
    <w:p w14:paraId="4214CF6D" w14:textId="112E0718" w:rsidR="00BC6E8B" w:rsidRPr="00D22996" w:rsidRDefault="00B15530" w:rsidP="00CE16BE">
      <w:pPr>
        <w:spacing w:after="0" w:line="240" w:lineRule="auto"/>
        <w:rPr>
          <w:rFonts w:ascii="Arial" w:eastAsia="Times New Roman" w:hAnsi="Arial" w:cs="Arial"/>
          <w:sz w:val="24"/>
          <w:szCs w:val="24"/>
        </w:rPr>
      </w:pPr>
      <w:r w:rsidRPr="00D22996">
        <w:rPr>
          <w:rFonts w:ascii="Arial" w:eastAsia="Times New Roman" w:hAnsi="Arial" w:cs="Arial"/>
          <w:sz w:val="24"/>
          <w:szCs w:val="24"/>
        </w:rPr>
        <w:t xml:space="preserve">The term </w:t>
      </w:r>
      <w:r w:rsidR="00F136DB" w:rsidRPr="00D22996">
        <w:rPr>
          <w:rFonts w:ascii="Arial" w:eastAsia="Times New Roman" w:hAnsi="Arial" w:cs="Arial"/>
          <w:sz w:val="24"/>
          <w:szCs w:val="24"/>
        </w:rPr>
        <w:t>“</w:t>
      </w:r>
      <w:r w:rsidRPr="00D22996">
        <w:rPr>
          <w:rFonts w:ascii="Arial" w:eastAsia="Times New Roman" w:hAnsi="Arial" w:cs="Arial"/>
          <w:sz w:val="24"/>
          <w:szCs w:val="24"/>
        </w:rPr>
        <w:t>land use</w:t>
      </w:r>
      <w:r w:rsidR="00F136DB" w:rsidRPr="00D22996">
        <w:rPr>
          <w:rFonts w:ascii="Arial" w:eastAsia="Times New Roman" w:hAnsi="Arial" w:cs="Arial"/>
          <w:sz w:val="24"/>
          <w:szCs w:val="24"/>
        </w:rPr>
        <w:t>”</w:t>
      </w:r>
      <w:r w:rsidRPr="00D22996">
        <w:rPr>
          <w:rFonts w:ascii="Arial" w:eastAsia="Times New Roman" w:hAnsi="Arial" w:cs="Arial"/>
          <w:sz w:val="24"/>
          <w:szCs w:val="24"/>
        </w:rPr>
        <w:t xml:space="preserve"> refers to the conversion of natural habitats to human use. </w:t>
      </w:r>
      <w:r w:rsidR="002C4DDD" w:rsidRPr="00D22996">
        <w:rPr>
          <w:rFonts w:ascii="Arial" w:eastAsia="Times New Roman" w:hAnsi="Arial" w:cs="Arial"/>
          <w:sz w:val="24"/>
          <w:szCs w:val="24"/>
        </w:rPr>
        <w:t>Lan</w:t>
      </w:r>
      <w:r w:rsidR="00CE16BE" w:rsidRPr="00D22996">
        <w:rPr>
          <w:rFonts w:ascii="Arial" w:eastAsia="Times New Roman" w:hAnsi="Arial" w:cs="Arial"/>
          <w:sz w:val="24"/>
          <w:szCs w:val="24"/>
        </w:rPr>
        <w:t>d</w:t>
      </w:r>
      <w:r w:rsidR="002C4DDD" w:rsidRPr="00D22996">
        <w:rPr>
          <w:rFonts w:ascii="Arial" w:eastAsia="Times New Roman" w:hAnsi="Arial" w:cs="Arial"/>
          <w:sz w:val="24"/>
          <w:szCs w:val="24"/>
        </w:rPr>
        <w:t xml:space="preserve"> use types</w:t>
      </w:r>
      <w:r w:rsidRPr="00D22996">
        <w:rPr>
          <w:rFonts w:ascii="Arial" w:eastAsia="Times New Roman" w:hAnsi="Arial" w:cs="Arial"/>
          <w:sz w:val="24"/>
          <w:szCs w:val="24"/>
        </w:rPr>
        <w:t xml:space="preserve"> are classified by their economic importance to humans (e.g., forest, agriculture, urban). Within urban landscapes land use </w:t>
      </w:r>
      <w:r w:rsidR="003264C3" w:rsidRPr="00D22996">
        <w:rPr>
          <w:rFonts w:ascii="Arial" w:eastAsia="Times New Roman" w:hAnsi="Arial" w:cs="Arial"/>
          <w:sz w:val="24"/>
          <w:szCs w:val="24"/>
        </w:rPr>
        <w:t xml:space="preserve">cover is usually classed as vegetation or impervious (water does not pass through it, and it absorbs and remits solar heat energy). For the purpose of this lab, we </w:t>
      </w:r>
      <w:r w:rsidR="003D4EF7" w:rsidRPr="00D22996">
        <w:rPr>
          <w:rFonts w:ascii="Arial" w:eastAsia="Times New Roman" w:hAnsi="Arial" w:cs="Arial"/>
          <w:sz w:val="24"/>
          <w:szCs w:val="24"/>
        </w:rPr>
        <w:t>are</w:t>
      </w:r>
      <w:r w:rsidR="003264C3" w:rsidRPr="00D22996">
        <w:rPr>
          <w:rFonts w:ascii="Arial" w:eastAsia="Times New Roman" w:hAnsi="Arial" w:cs="Arial"/>
          <w:sz w:val="24"/>
          <w:szCs w:val="24"/>
        </w:rPr>
        <w:t xml:space="preserve"> interested in the amount of tree cover as a percent of the total area of the census tracts that we are investigating. Census tracts are areas containing neighborhoods that have been grouped for </w:t>
      </w:r>
      <w:r w:rsidR="003D4EF7" w:rsidRPr="00D22996">
        <w:rPr>
          <w:rFonts w:ascii="Arial" w:eastAsia="Times New Roman" w:hAnsi="Arial" w:cs="Arial"/>
          <w:sz w:val="24"/>
          <w:szCs w:val="24"/>
        </w:rPr>
        <w:t xml:space="preserve">the </w:t>
      </w:r>
      <w:r w:rsidR="003264C3" w:rsidRPr="00D22996">
        <w:rPr>
          <w:rFonts w:ascii="Arial" w:eastAsia="Times New Roman" w:hAnsi="Arial" w:cs="Arial"/>
          <w:sz w:val="24"/>
          <w:szCs w:val="24"/>
        </w:rPr>
        <w:t>collection and compilation of Census data, including income and demographic data.</w:t>
      </w:r>
      <w:r w:rsidR="00CE16BE" w:rsidRPr="00D22996">
        <w:rPr>
          <w:rFonts w:ascii="Arial" w:eastAsia="Times New Roman" w:hAnsi="Arial" w:cs="Arial"/>
          <w:sz w:val="24"/>
          <w:szCs w:val="24"/>
        </w:rPr>
        <w:t xml:space="preserve"> Because the U.S. Census </w:t>
      </w:r>
      <w:r w:rsidR="006100E0" w:rsidRPr="00D22996">
        <w:rPr>
          <w:rFonts w:ascii="Arial" w:eastAsia="Times New Roman" w:hAnsi="Arial" w:cs="Arial"/>
          <w:sz w:val="24"/>
          <w:szCs w:val="24"/>
        </w:rPr>
        <w:t>Bureau</w:t>
      </w:r>
      <w:r w:rsidR="00CE16BE" w:rsidRPr="00D22996">
        <w:rPr>
          <w:rFonts w:ascii="Arial" w:eastAsia="Times New Roman" w:hAnsi="Arial" w:cs="Arial"/>
          <w:sz w:val="24"/>
          <w:szCs w:val="24"/>
        </w:rPr>
        <w:t xml:space="preserve"> publishes demographic data for Census Trac</w:t>
      </w:r>
      <w:r w:rsidR="006100E0" w:rsidRPr="00D22996">
        <w:rPr>
          <w:rFonts w:ascii="Arial" w:eastAsia="Times New Roman" w:hAnsi="Arial" w:cs="Arial"/>
          <w:sz w:val="24"/>
          <w:szCs w:val="24"/>
        </w:rPr>
        <w:t>ts, we will be using the Census tract boundaries as our sampling areas for our tree cover estimates.</w:t>
      </w:r>
    </w:p>
    <w:p w14:paraId="27E7F05C" w14:textId="4F8AF940" w:rsidR="003264C3" w:rsidRPr="00D22996" w:rsidRDefault="006100E0" w:rsidP="00BC6E8B">
      <w:pPr>
        <w:shd w:val="clear" w:color="auto" w:fill="FFFFFF"/>
        <w:spacing w:before="180" w:after="180" w:line="240" w:lineRule="auto"/>
        <w:rPr>
          <w:rFonts w:ascii="Arial" w:eastAsia="Times New Roman" w:hAnsi="Arial" w:cs="Arial"/>
          <w:sz w:val="24"/>
          <w:szCs w:val="24"/>
        </w:rPr>
      </w:pPr>
      <w:r w:rsidRPr="00D22996">
        <w:rPr>
          <w:rFonts w:ascii="Arial" w:eastAsia="Times New Roman" w:hAnsi="Arial" w:cs="Arial"/>
          <w:sz w:val="24"/>
          <w:szCs w:val="24"/>
        </w:rPr>
        <w:t>You have been</w:t>
      </w:r>
      <w:r w:rsidR="00BC6E8B" w:rsidRPr="00D22996">
        <w:rPr>
          <w:rFonts w:ascii="Arial" w:eastAsia="Times New Roman" w:hAnsi="Arial" w:cs="Arial"/>
          <w:sz w:val="24"/>
          <w:szCs w:val="24"/>
        </w:rPr>
        <w:t xml:space="preserve"> provided </w:t>
      </w:r>
      <w:r w:rsidRPr="00D22996">
        <w:rPr>
          <w:rFonts w:ascii="Arial" w:eastAsia="Times New Roman" w:hAnsi="Arial" w:cs="Arial"/>
          <w:sz w:val="24"/>
          <w:szCs w:val="24"/>
        </w:rPr>
        <w:t>an Excel spreadsheet</w:t>
      </w:r>
      <w:r w:rsidR="003D4EF7" w:rsidRPr="00D22996">
        <w:rPr>
          <w:rFonts w:ascii="Arial" w:eastAsia="Times New Roman" w:hAnsi="Arial" w:cs="Arial"/>
          <w:sz w:val="24"/>
          <w:szCs w:val="24"/>
        </w:rPr>
        <w:t xml:space="preserve"> that contains </w:t>
      </w:r>
      <w:r w:rsidR="00BC6E8B" w:rsidRPr="00D22996">
        <w:rPr>
          <w:rFonts w:ascii="Arial" w:eastAsia="Times New Roman" w:hAnsi="Arial" w:cs="Arial"/>
          <w:sz w:val="24"/>
          <w:szCs w:val="24"/>
        </w:rPr>
        <w:t xml:space="preserve">U.S. Census Economic and Demographic data (population size, race and ethnicity data) and Centers for Disease Control (CDC) life Expectancy data. Your job during this lab is to determine the </w:t>
      </w:r>
      <w:r w:rsidR="009F564C" w:rsidRPr="00D22996">
        <w:rPr>
          <w:rFonts w:ascii="Arial" w:eastAsia="Times New Roman" w:hAnsi="Arial" w:cs="Arial"/>
          <w:i/>
          <w:iCs/>
          <w:sz w:val="24"/>
          <w:szCs w:val="24"/>
        </w:rPr>
        <w:t>tree</w:t>
      </w:r>
      <w:r w:rsidR="00BC6E8B" w:rsidRPr="00D22996">
        <w:rPr>
          <w:rFonts w:ascii="Arial" w:eastAsia="Times New Roman" w:hAnsi="Arial" w:cs="Arial"/>
          <w:i/>
          <w:iCs/>
          <w:sz w:val="24"/>
          <w:szCs w:val="24"/>
        </w:rPr>
        <w:t xml:space="preserve"> cover</w:t>
      </w:r>
      <w:r w:rsidR="00BC6E8B" w:rsidRPr="00D22996">
        <w:rPr>
          <w:rFonts w:ascii="Arial" w:eastAsia="Times New Roman" w:hAnsi="Arial" w:cs="Arial"/>
          <w:sz w:val="24"/>
          <w:szCs w:val="24"/>
        </w:rPr>
        <w:t xml:space="preserve"> for each of the Census tracts for which we have </w:t>
      </w:r>
      <w:r w:rsidR="00D01125" w:rsidRPr="00D22996">
        <w:rPr>
          <w:rFonts w:ascii="Arial" w:eastAsia="Times New Roman" w:hAnsi="Arial" w:cs="Arial"/>
          <w:sz w:val="24"/>
          <w:szCs w:val="24"/>
        </w:rPr>
        <w:t>data in the Excel sheet</w:t>
      </w:r>
      <w:r w:rsidR="00F136DB" w:rsidRPr="00D22996">
        <w:rPr>
          <w:rFonts w:ascii="Arial" w:eastAsia="Times New Roman" w:hAnsi="Arial" w:cs="Arial"/>
          <w:sz w:val="24"/>
          <w:szCs w:val="24"/>
        </w:rPr>
        <w:t xml:space="preserve"> or Dallas</w:t>
      </w:r>
      <w:r w:rsidR="00D01125" w:rsidRPr="00D22996">
        <w:rPr>
          <w:rFonts w:ascii="Arial" w:eastAsia="Times New Roman" w:hAnsi="Arial" w:cs="Arial"/>
          <w:sz w:val="24"/>
          <w:szCs w:val="24"/>
        </w:rPr>
        <w:t>.</w:t>
      </w:r>
      <w:r w:rsidR="002C4DDD" w:rsidRPr="00D22996">
        <w:rPr>
          <w:rFonts w:ascii="Arial" w:eastAsia="Times New Roman" w:hAnsi="Arial" w:cs="Arial"/>
          <w:sz w:val="24"/>
          <w:szCs w:val="24"/>
        </w:rPr>
        <w:t xml:space="preserve"> You will then graph these data and draw conclusions </w:t>
      </w:r>
      <w:r w:rsidRPr="00D22996">
        <w:rPr>
          <w:rFonts w:ascii="Arial" w:eastAsia="Times New Roman" w:hAnsi="Arial" w:cs="Arial"/>
          <w:sz w:val="24"/>
          <w:szCs w:val="24"/>
        </w:rPr>
        <w:t xml:space="preserve">about </w:t>
      </w:r>
      <w:r w:rsidR="00DA4B3E" w:rsidRPr="00D22996">
        <w:rPr>
          <w:rFonts w:ascii="Arial" w:eastAsia="Times New Roman" w:hAnsi="Arial" w:cs="Arial"/>
          <w:sz w:val="24"/>
          <w:szCs w:val="24"/>
        </w:rPr>
        <w:t>the distribution</w:t>
      </w:r>
      <w:r w:rsidRPr="00D22996">
        <w:rPr>
          <w:rFonts w:ascii="Arial" w:eastAsia="Times New Roman" w:hAnsi="Arial" w:cs="Arial"/>
          <w:sz w:val="24"/>
          <w:szCs w:val="24"/>
        </w:rPr>
        <w:t xml:space="preserve"> tree cover within </w:t>
      </w:r>
      <w:r w:rsidR="00DA4B3E" w:rsidRPr="00D22996">
        <w:rPr>
          <w:rFonts w:ascii="Arial" w:eastAsia="Times New Roman" w:hAnsi="Arial" w:cs="Arial"/>
          <w:sz w:val="24"/>
          <w:szCs w:val="24"/>
        </w:rPr>
        <w:t>the city of Dallas</w:t>
      </w:r>
      <w:r w:rsidRPr="00D22996">
        <w:rPr>
          <w:rFonts w:ascii="Arial" w:eastAsia="Times New Roman" w:hAnsi="Arial" w:cs="Arial"/>
          <w:sz w:val="24"/>
          <w:szCs w:val="24"/>
        </w:rPr>
        <w:t>.</w:t>
      </w:r>
    </w:p>
    <w:p w14:paraId="2C1EE13A" w14:textId="1635D8A3" w:rsidR="00BC6E8B" w:rsidRPr="00D22996" w:rsidRDefault="00BC6E8B" w:rsidP="00BC6E8B">
      <w:pPr>
        <w:shd w:val="clear" w:color="auto" w:fill="FFFFFF"/>
        <w:spacing w:before="180" w:after="180" w:line="240" w:lineRule="auto"/>
        <w:rPr>
          <w:rFonts w:ascii="Arial" w:eastAsia="Times New Roman" w:hAnsi="Arial" w:cs="Arial"/>
          <w:sz w:val="24"/>
          <w:szCs w:val="24"/>
        </w:rPr>
      </w:pPr>
      <w:r w:rsidRPr="00D22996">
        <w:rPr>
          <w:rFonts w:ascii="Arial" w:eastAsia="Times New Roman" w:hAnsi="Arial" w:cs="Arial"/>
          <w:sz w:val="24"/>
          <w:szCs w:val="24"/>
        </w:rPr>
        <w:t xml:space="preserve">Each student will use the web-based App, iTree Canopy, to estimate the cover types by land use represented </w:t>
      </w:r>
      <w:r w:rsidR="00F136DB" w:rsidRPr="00D22996">
        <w:rPr>
          <w:rFonts w:ascii="Arial" w:eastAsia="Times New Roman" w:hAnsi="Arial" w:cs="Arial"/>
          <w:sz w:val="24"/>
          <w:szCs w:val="24"/>
        </w:rPr>
        <w:t>within</w:t>
      </w:r>
      <w:r w:rsidRPr="00D22996">
        <w:rPr>
          <w:rFonts w:ascii="Arial" w:eastAsia="Times New Roman" w:hAnsi="Arial" w:cs="Arial"/>
          <w:sz w:val="24"/>
          <w:szCs w:val="24"/>
        </w:rPr>
        <w:t xml:space="preserve"> two Census tracts within the City of Dallas. All students will share their </w:t>
      </w:r>
      <w:r w:rsidR="009F564C" w:rsidRPr="00D22996">
        <w:rPr>
          <w:rFonts w:ascii="Arial" w:eastAsia="Times New Roman" w:hAnsi="Arial" w:cs="Arial"/>
          <w:sz w:val="24"/>
          <w:szCs w:val="24"/>
        </w:rPr>
        <w:t>tree</w:t>
      </w:r>
      <w:r w:rsidRPr="00D22996">
        <w:rPr>
          <w:rFonts w:ascii="Arial" w:eastAsia="Times New Roman" w:hAnsi="Arial" w:cs="Arial"/>
          <w:sz w:val="24"/>
          <w:szCs w:val="24"/>
        </w:rPr>
        <w:t xml:space="preserve"> cover data in a collaborative data sheet. Students will then use simple linear regression in Excel to evaluate the strength and the nature of the relationships between land use cover and two socioeconomic factors across all of the Census tracts for which we have data. You will submit your graphs, analysis and conclusions as a worksheet.</w:t>
      </w:r>
      <w:r w:rsidR="003264C3" w:rsidRPr="00D22996">
        <w:rPr>
          <w:rFonts w:ascii="Arial" w:eastAsia="Times New Roman" w:hAnsi="Arial" w:cs="Arial"/>
          <w:sz w:val="24"/>
          <w:szCs w:val="24"/>
        </w:rPr>
        <w:t xml:space="preserve"> You will also submit the Excel file containing your analyses.</w:t>
      </w:r>
    </w:p>
    <w:p w14:paraId="162859D3" w14:textId="6D93F4DC" w:rsidR="002C4DDD" w:rsidRPr="00D22996" w:rsidRDefault="00D22996" w:rsidP="00D22996">
      <w:pPr>
        <w:pStyle w:val="Heading1"/>
        <w:rPr>
          <w:rFonts w:eastAsia="Times New Roman"/>
          <w:color w:val="auto"/>
        </w:rPr>
      </w:pPr>
      <w:r w:rsidRPr="00D22996">
        <w:rPr>
          <w:rFonts w:eastAsia="Times New Roman"/>
          <w:color w:val="auto"/>
        </w:rPr>
        <w:t>Lab Exercise Instructions</w:t>
      </w:r>
    </w:p>
    <w:p w14:paraId="43A6DC1F" w14:textId="1290AB20" w:rsidR="00D01125" w:rsidRPr="00D22996" w:rsidRDefault="003264C3" w:rsidP="00D22996">
      <w:pPr>
        <w:pStyle w:val="Heading2"/>
        <w:rPr>
          <w:rFonts w:eastAsia="Times New Roman"/>
          <w:color w:val="auto"/>
        </w:rPr>
      </w:pPr>
      <w:r w:rsidRPr="00D22996">
        <w:rPr>
          <w:rFonts w:eastAsia="Times New Roman"/>
          <w:color w:val="auto"/>
        </w:rPr>
        <w:t>iTree Canopy Instructions</w:t>
      </w:r>
    </w:p>
    <w:p w14:paraId="1C50EBDC" w14:textId="77777777" w:rsidR="00665B19" w:rsidRPr="00D22996" w:rsidRDefault="00665B19" w:rsidP="00D01125">
      <w:pPr>
        <w:rPr>
          <w:rFonts w:ascii="Arial" w:hAnsi="Arial" w:cs="Arial"/>
          <w:sz w:val="24"/>
          <w:szCs w:val="24"/>
        </w:rPr>
      </w:pPr>
      <w:r w:rsidRPr="00D22996">
        <w:rPr>
          <w:rFonts w:ascii="Arial" w:hAnsi="Arial" w:cs="Arial"/>
          <w:sz w:val="24"/>
          <w:szCs w:val="24"/>
        </w:rPr>
        <w:t xml:space="preserve">Open the Collaborative Excel Spreadsheet available in Canvas. Find the numbers for the census tracts that you will be evaluating for Tree Cover and Ecosystem services. </w:t>
      </w:r>
    </w:p>
    <w:p w14:paraId="5A2BBB11" w14:textId="63E27624" w:rsidR="00D01125" w:rsidRPr="00D22996" w:rsidRDefault="00D01125" w:rsidP="00D01125">
      <w:pPr>
        <w:rPr>
          <w:rFonts w:ascii="Arial" w:hAnsi="Arial" w:cs="Arial"/>
          <w:sz w:val="24"/>
          <w:szCs w:val="24"/>
        </w:rPr>
      </w:pPr>
      <w:r w:rsidRPr="00D22996">
        <w:rPr>
          <w:rFonts w:ascii="Arial" w:hAnsi="Arial" w:cs="Arial"/>
          <w:sz w:val="24"/>
          <w:szCs w:val="24"/>
        </w:rPr>
        <w:t>Navigate to the iTree Canopy website (</w:t>
      </w:r>
      <w:hyperlink r:id="rId7" w:history="1">
        <w:r w:rsidRPr="00D22996">
          <w:rPr>
            <w:rStyle w:val="Hyperlink"/>
            <w:rFonts w:ascii="Arial" w:hAnsi="Arial" w:cs="Arial"/>
            <w:color w:val="auto"/>
            <w:sz w:val="24"/>
            <w:szCs w:val="24"/>
          </w:rPr>
          <w:t>https://canopy.itreetools.org</w:t>
        </w:r>
      </w:hyperlink>
      <w:r w:rsidRPr="00D22996">
        <w:rPr>
          <w:rFonts w:ascii="Arial" w:hAnsi="Arial" w:cs="Arial"/>
          <w:sz w:val="24"/>
          <w:szCs w:val="24"/>
        </w:rPr>
        <w:t xml:space="preserve">). Once at the iTree Canopy website, follow the directions below to estimate </w:t>
      </w:r>
      <w:r w:rsidR="00EA7D81" w:rsidRPr="00D22996">
        <w:rPr>
          <w:rFonts w:ascii="Arial" w:hAnsi="Arial" w:cs="Arial"/>
          <w:sz w:val="24"/>
          <w:szCs w:val="24"/>
        </w:rPr>
        <w:t>tree cover</w:t>
      </w:r>
      <w:r w:rsidRPr="00D22996">
        <w:rPr>
          <w:rFonts w:ascii="Arial" w:hAnsi="Arial" w:cs="Arial"/>
          <w:sz w:val="24"/>
          <w:szCs w:val="24"/>
        </w:rPr>
        <w:t xml:space="preserve"> for your assigned census tracts:</w:t>
      </w:r>
    </w:p>
    <w:p w14:paraId="2E9BB2CA" w14:textId="71C0CAD8" w:rsidR="006B571F" w:rsidRPr="00D22996" w:rsidRDefault="006B571F" w:rsidP="00D01125">
      <w:pPr>
        <w:pStyle w:val="ListParagraph"/>
        <w:numPr>
          <w:ilvl w:val="0"/>
          <w:numId w:val="4"/>
        </w:numPr>
        <w:rPr>
          <w:rFonts w:ascii="Arial" w:hAnsi="Arial" w:cs="Arial"/>
          <w:sz w:val="24"/>
          <w:szCs w:val="24"/>
        </w:rPr>
      </w:pPr>
      <w:r w:rsidRPr="00D22996">
        <w:rPr>
          <w:rFonts w:ascii="Arial" w:hAnsi="Arial" w:cs="Arial"/>
          <w:sz w:val="24"/>
          <w:szCs w:val="24"/>
        </w:rPr>
        <w:t>Click on the blue “Get Started Button”</w:t>
      </w:r>
    </w:p>
    <w:p w14:paraId="23BBE8DA" w14:textId="11BF3CDF" w:rsidR="00F87925" w:rsidRPr="00D22996" w:rsidRDefault="009F564C" w:rsidP="00D01125">
      <w:pPr>
        <w:pStyle w:val="ListParagraph"/>
        <w:numPr>
          <w:ilvl w:val="0"/>
          <w:numId w:val="4"/>
        </w:numPr>
        <w:rPr>
          <w:rFonts w:ascii="Arial" w:hAnsi="Arial" w:cs="Arial"/>
          <w:sz w:val="24"/>
          <w:szCs w:val="24"/>
        </w:rPr>
      </w:pPr>
      <w:r w:rsidRPr="00D22996">
        <w:rPr>
          <w:rFonts w:ascii="Arial" w:hAnsi="Arial" w:cs="Arial"/>
          <w:i/>
          <w:iCs/>
          <w:sz w:val="24"/>
          <w:szCs w:val="24"/>
        </w:rPr>
        <w:t>Configuration step 1 of 3:</w:t>
      </w:r>
      <w:r w:rsidRPr="00D22996">
        <w:rPr>
          <w:rFonts w:ascii="Arial" w:hAnsi="Arial" w:cs="Arial"/>
          <w:sz w:val="24"/>
          <w:szCs w:val="24"/>
        </w:rPr>
        <w:t xml:space="preserve"> </w:t>
      </w:r>
      <w:r w:rsidR="00823B46" w:rsidRPr="00D22996">
        <w:rPr>
          <w:rFonts w:ascii="Arial" w:hAnsi="Arial" w:cs="Arial"/>
          <w:sz w:val="24"/>
          <w:szCs w:val="24"/>
        </w:rPr>
        <w:t xml:space="preserve">You should now be looking at a Google Maps Satellite Image. </w:t>
      </w:r>
      <w:r w:rsidR="00F87925" w:rsidRPr="00D22996">
        <w:rPr>
          <w:rFonts w:ascii="Arial" w:hAnsi="Arial" w:cs="Arial"/>
          <w:sz w:val="24"/>
          <w:szCs w:val="24"/>
        </w:rPr>
        <w:t>On the right there is a dialogue box. From the dropdown menu labeled “</w:t>
      </w:r>
      <w:r w:rsidR="00E20A16" w:rsidRPr="00D22996">
        <w:rPr>
          <w:rFonts w:ascii="Arial" w:hAnsi="Arial" w:cs="Arial"/>
          <w:sz w:val="24"/>
          <w:szCs w:val="24"/>
        </w:rPr>
        <w:t>Load Shapefile</w:t>
      </w:r>
      <w:r w:rsidR="00F87925" w:rsidRPr="00D22996">
        <w:rPr>
          <w:rFonts w:ascii="Arial" w:hAnsi="Arial" w:cs="Arial"/>
          <w:sz w:val="24"/>
          <w:szCs w:val="24"/>
        </w:rPr>
        <w:t xml:space="preserve"> Boundar</w:t>
      </w:r>
      <w:r w:rsidR="00E20A16" w:rsidRPr="00D22996">
        <w:rPr>
          <w:rFonts w:ascii="Arial" w:hAnsi="Arial" w:cs="Arial"/>
          <w:sz w:val="24"/>
          <w:szCs w:val="24"/>
        </w:rPr>
        <w:t>y.</w:t>
      </w:r>
      <w:r w:rsidR="00F87925" w:rsidRPr="00D22996">
        <w:rPr>
          <w:rFonts w:ascii="Arial" w:hAnsi="Arial" w:cs="Arial"/>
          <w:sz w:val="24"/>
          <w:szCs w:val="24"/>
        </w:rPr>
        <w:t xml:space="preserve">” </w:t>
      </w:r>
      <w:r w:rsidR="00E20A16" w:rsidRPr="00D22996">
        <w:rPr>
          <w:rFonts w:ascii="Arial" w:hAnsi="Arial" w:cs="Arial"/>
          <w:sz w:val="24"/>
          <w:szCs w:val="24"/>
        </w:rPr>
        <w:t>Click on the “Browse” button to choose the shapefile for your assigned census tract. These shapefiles will be provided by your instructor.</w:t>
      </w:r>
    </w:p>
    <w:p w14:paraId="53E9BB3B" w14:textId="57F0095E" w:rsidR="009F564C" w:rsidRPr="00D22996" w:rsidRDefault="007F0231" w:rsidP="009F564C">
      <w:pPr>
        <w:pStyle w:val="ListParagraph"/>
        <w:keepNext/>
        <w:rPr>
          <w:rFonts w:ascii="Arial" w:hAnsi="Arial" w:cs="Arial"/>
          <w:sz w:val="24"/>
          <w:szCs w:val="24"/>
        </w:rPr>
      </w:pPr>
      <w:r w:rsidRPr="00D22996">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1AC0BD7C" wp14:editId="428B7E51">
                <wp:simplePos x="0" y="0"/>
                <wp:positionH relativeFrom="column">
                  <wp:posOffset>5499100</wp:posOffset>
                </wp:positionH>
                <wp:positionV relativeFrom="paragraph">
                  <wp:posOffset>1028700</wp:posOffset>
                </wp:positionV>
                <wp:extent cx="904875" cy="234950"/>
                <wp:effectExtent l="0" t="0" r="28575" b="12700"/>
                <wp:wrapNone/>
                <wp:docPr id="6" name="Oval 6"/>
                <wp:cNvGraphicFramePr/>
                <a:graphic xmlns:a="http://schemas.openxmlformats.org/drawingml/2006/main">
                  <a:graphicData uri="http://schemas.microsoft.com/office/word/2010/wordprocessingShape">
                    <wps:wsp>
                      <wps:cNvSpPr/>
                      <wps:spPr>
                        <a:xfrm>
                          <a:off x="0" y="0"/>
                          <a:ext cx="904875" cy="234950"/>
                        </a:xfrm>
                        <a:prstGeom prst="ellipse">
                          <a:avLst/>
                        </a:prstGeom>
                        <a:noFill/>
                        <a:ln>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F3C8BC" id="Oval 6" o:spid="_x0000_s1026" style="position:absolute;margin-left:433pt;margin-top:81pt;width:71.25pt;height: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" filled="f" strokecolor="red" strokeweight="1pt">
                <v:stroke joinstyle="miter"/>
              </v:oval>
            </w:pict>
          </mc:Fallback>
        </mc:AlternateContent>
      </w:r>
      <w:r w:rsidR="00E20A16" w:rsidRPr="00D22996">
        <w:rPr>
          <w:rFonts w:ascii="Arial" w:hAnsi="Arial" w:cs="Arial"/>
          <w:noProof/>
          <w:sz w:val="24"/>
          <w:szCs w:val="24"/>
        </w:rPr>
        <w:drawing>
          <wp:inline distT="0" distB="0" distL="0" distR="0" wp14:anchorId="2EA4349D" wp14:editId="794197B0">
            <wp:extent cx="5943600" cy="255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55240"/>
                    </a:xfrm>
                    <a:prstGeom prst="rect">
                      <a:avLst/>
                    </a:prstGeom>
                  </pic:spPr>
                </pic:pic>
              </a:graphicData>
            </a:graphic>
          </wp:inline>
        </w:drawing>
      </w:r>
    </w:p>
    <w:p w14:paraId="7020FEAB" w14:textId="79ED0666" w:rsidR="00E20A16" w:rsidRPr="00D22996" w:rsidRDefault="009F564C" w:rsidP="00C75F43">
      <w:pPr>
        <w:pStyle w:val="Caption"/>
        <w:rPr>
          <w:rFonts w:ascii="Arial" w:hAnsi="Arial" w:cs="Arial"/>
          <w:color w:val="auto"/>
          <w:sz w:val="24"/>
          <w:szCs w:val="24"/>
        </w:rPr>
      </w:pPr>
      <w:r w:rsidRPr="00D22996">
        <w:rPr>
          <w:rFonts w:ascii="Arial" w:hAnsi="Arial" w:cs="Arial"/>
          <w:color w:val="auto"/>
          <w:sz w:val="24"/>
          <w:szCs w:val="24"/>
        </w:rPr>
        <w:t xml:space="preserve">Figure </w:t>
      </w:r>
      <w:r w:rsidR="00C05AD1" w:rsidRPr="00D22996">
        <w:rPr>
          <w:rFonts w:ascii="Arial" w:hAnsi="Arial" w:cs="Arial"/>
          <w:color w:val="auto"/>
          <w:sz w:val="24"/>
          <w:szCs w:val="24"/>
        </w:rPr>
        <w:fldChar w:fldCharType="begin"/>
      </w:r>
      <w:r w:rsidR="00C05AD1" w:rsidRPr="00D22996">
        <w:rPr>
          <w:rFonts w:ascii="Arial" w:hAnsi="Arial" w:cs="Arial"/>
          <w:color w:val="auto"/>
          <w:sz w:val="24"/>
          <w:szCs w:val="24"/>
        </w:rPr>
        <w:instrText xml:space="preserve"> SEQ Figure \* ARABIC </w:instrText>
      </w:r>
      <w:r w:rsidR="00C05AD1" w:rsidRPr="00D22996">
        <w:rPr>
          <w:rFonts w:ascii="Arial" w:hAnsi="Arial" w:cs="Arial"/>
          <w:color w:val="auto"/>
          <w:sz w:val="24"/>
          <w:szCs w:val="24"/>
        </w:rPr>
        <w:fldChar w:fldCharType="separate"/>
      </w:r>
      <w:r w:rsidR="004A7BBC" w:rsidRPr="00D22996">
        <w:rPr>
          <w:rFonts w:ascii="Arial" w:hAnsi="Arial" w:cs="Arial"/>
          <w:noProof/>
          <w:color w:val="auto"/>
          <w:sz w:val="24"/>
          <w:szCs w:val="24"/>
        </w:rPr>
        <w:t>1</w:t>
      </w:r>
      <w:r w:rsidR="00C05AD1" w:rsidRPr="00D22996">
        <w:rPr>
          <w:rFonts w:ascii="Arial" w:hAnsi="Arial" w:cs="Arial"/>
          <w:noProof/>
          <w:color w:val="auto"/>
          <w:sz w:val="24"/>
          <w:szCs w:val="24"/>
        </w:rPr>
        <w:fldChar w:fldCharType="end"/>
      </w:r>
      <w:r w:rsidRPr="00D22996">
        <w:rPr>
          <w:rFonts w:ascii="Arial" w:hAnsi="Arial" w:cs="Arial"/>
          <w:color w:val="auto"/>
          <w:sz w:val="24"/>
          <w:szCs w:val="24"/>
        </w:rPr>
        <w:t xml:space="preserve"> Screenshot of Configuration for Step 1 of 3</w:t>
      </w:r>
      <w:r w:rsidR="00C75F43" w:rsidRPr="00D22996">
        <w:rPr>
          <w:rFonts w:ascii="Arial" w:hAnsi="Arial" w:cs="Arial"/>
          <w:color w:val="auto"/>
          <w:sz w:val="24"/>
          <w:szCs w:val="24"/>
        </w:rPr>
        <w:t xml:space="preserve"> showing the imported shapefile (red polygon) over a satellite image</w:t>
      </w:r>
      <w:r w:rsidRPr="00D22996">
        <w:rPr>
          <w:rFonts w:ascii="Arial" w:hAnsi="Arial" w:cs="Arial"/>
          <w:color w:val="auto"/>
          <w:sz w:val="24"/>
          <w:szCs w:val="24"/>
        </w:rPr>
        <w:t>.</w:t>
      </w:r>
      <w:r w:rsidR="007F0231" w:rsidRPr="00D22996">
        <w:rPr>
          <w:rFonts w:ascii="Arial" w:hAnsi="Arial" w:cs="Arial"/>
          <w:color w:val="auto"/>
          <w:sz w:val="24"/>
          <w:szCs w:val="24"/>
        </w:rPr>
        <w:t xml:space="preserve"> Click on </w:t>
      </w:r>
      <w:r w:rsidR="00E20A16" w:rsidRPr="00D22996">
        <w:rPr>
          <w:rFonts w:ascii="Arial" w:hAnsi="Arial" w:cs="Arial"/>
          <w:color w:val="auto"/>
          <w:sz w:val="24"/>
          <w:szCs w:val="24"/>
        </w:rPr>
        <w:t>“Load Shapefile” circled in red, and then upload the shapefile for your assigned census tract.</w:t>
      </w:r>
      <w:r w:rsidR="00C75F43" w:rsidRPr="00D22996">
        <w:rPr>
          <w:rFonts w:ascii="Arial" w:hAnsi="Arial" w:cs="Arial"/>
          <w:color w:val="auto"/>
          <w:sz w:val="24"/>
          <w:szCs w:val="24"/>
        </w:rPr>
        <w:t xml:space="preserve"> Once you have done so you should be able to see your shapefile outlined as is shown here.</w:t>
      </w:r>
    </w:p>
    <w:p w14:paraId="511C8871" w14:textId="4EAC152A" w:rsidR="004A7BBC" w:rsidRPr="00D22996" w:rsidRDefault="009F564C" w:rsidP="004A7BBC">
      <w:pPr>
        <w:pStyle w:val="ListParagraph"/>
        <w:numPr>
          <w:ilvl w:val="0"/>
          <w:numId w:val="4"/>
        </w:numPr>
        <w:rPr>
          <w:rFonts w:ascii="Arial" w:hAnsi="Arial" w:cs="Arial"/>
          <w:sz w:val="24"/>
          <w:szCs w:val="24"/>
        </w:rPr>
      </w:pPr>
      <w:r w:rsidRPr="00D22996">
        <w:rPr>
          <w:rFonts w:ascii="Arial" w:hAnsi="Arial" w:cs="Arial"/>
          <w:sz w:val="24"/>
          <w:szCs w:val="24"/>
        </w:rPr>
        <w:t xml:space="preserve">Once you have </w:t>
      </w:r>
      <w:r w:rsidR="00E20A16" w:rsidRPr="00D22996">
        <w:rPr>
          <w:rFonts w:ascii="Arial" w:hAnsi="Arial" w:cs="Arial"/>
          <w:sz w:val="24"/>
          <w:szCs w:val="24"/>
        </w:rPr>
        <w:t>uploaded</w:t>
      </w:r>
      <w:r w:rsidRPr="00D22996">
        <w:rPr>
          <w:rFonts w:ascii="Arial" w:hAnsi="Arial" w:cs="Arial"/>
          <w:sz w:val="24"/>
          <w:szCs w:val="24"/>
        </w:rPr>
        <w:t xml:space="preserve"> </w:t>
      </w:r>
      <w:r w:rsidR="00E20A16" w:rsidRPr="00D22996">
        <w:rPr>
          <w:rFonts w:ascii="Arial" w:hAnsi="Arial" w:cs="Arial"/>
          <w:sz w:val="24"/>
          <w:szCs w:val="24"/>
        </w:rPr>
        <w:t>the shapefile for your census tract</w:t>
      </w:r>
      <w:r w:rsidRPr="00D22996">
        <w:rPr>
          <w:rFonts w:ascii="Arial" w:hAnsi="Arial" w:cs="Arial"/>
          <w:sz w:val="24"/>
          <w:szCs w:val="24"/>
        </w:rPr>
        <w:t xml:space="preserve"> your cen</w:t>
      </w:r>
      <w:r w:rsidR="00E20A16" w:rsidRPr="00D22996">
        <w:rPr>
          <w:rFonts w:ascii="Arial" w:hAnsi="Arial" w:cs="Arial"/>
          <w:sz w:val="24"/>
          <w:szCs w:val="24"/>
        </w:rPr>
        <w:t>sus tract,</w:t>
      </w:r>
      <w:r w:rsidR="00C75F43" w:rsidRPr="00D22996">
        <w:rPr>
          <w:rFonts w:ascii="Arial" w:hAnsi="Arial" w:cs="Arial"/>
          <w:sz w:val="24"/>
          <w:szCs w:val="24"/>
        </w:rPr>
        <w:t xml:space="preserve"> click on the “Select” button</w:t>
      </w:r>
      <w:r w:rsidR="004A7BBC" w:rsidRPr="00D22996">
        <w:rPr>
          <w:rFonts w:ascii="Arial" w:hAnsi="Arial" w:cs="Arial"/>
          <w:sz w:val="24"/>
          <w:szCs w:val="24"/>
        </w:rPr>
        <w:t>.</w:t>
      </w:r>
    </w:p>
    <w:p w14:paraId="27E7B7E8" w14:textId="2A8E70AC" w:rsidR="003264C3" w:rsidRPr="00D22996" w:rsidRDefault="004A7BBC" w:rsidP="00E546DC">
      <w:pPr>
        <w:pStyle w:val="ListParagraph"/>
        <w:numPr>
          <w:ilvl w:val="0"/>
          <w:numId w:val="4"/>
        </w:numPr>
        <w:rPr>
          <w:rFonts w:ascii="Arial" w:hAnsi="Arial" w:cs="Arial"/>
          <w:sz w:val="24"/>
          <w:szCs w:val="24"/>
        </w:rPr>
      </w:pPr>
      <w:r w:rsidRPr="00D22996">
        <w:rPr>
          <w:rFonts w:ascii="Arial" w:eastAsia="Times New Roman" w:hAnsi="Arial" w:cs="Arial"/>
          <w:sz w:val="24"/>
          <w:szCs w:val="24"/>
        </w:rPr>
        <w:t>Once you have your Census tract selected, click on the blue “Next” button in the lower right of the page.</w:t>
      </w:r>
    </w:p>
    <w:p w14:paraId="35852D1C" w14:textId="69D74DE7" w:rsidR="004A7BBC" w:rsidRPr="00D22996" w:rsidRDefault="004A7BBC" w:rsidP="00E546DC">
      <w:pPr>
        <w:pStyle w:val="ListParagraph"/>
        <w:numPr>
          <w:ilvl w:val="0"/>
          <w:numId w:val="4"/>
        </w:numPr>
        <w:rPr>
          <w:rFonts w:ascii="Arial" w:hAnsi="Arial" w:cs="Arial"/>
          <w:sz w:val="24"/>
          <w:szCs w:val="24"/>
        </w:rPr>
      </w:pPr>
      <w:r w:rsidRPr="00D22996">
        <w:rPr>
          <w:rFonts w:ascii="Arial" w:eastAsia="Times New Roman" w:hAnsi="Arial" w:cs="Arial"/>
          <w:i/>
          <w:iCs/>
          <w:sz w:val="24"/>
          <w:szCs w:val="24"/>
        </w:rPr>
        <w:t>Configuration step 2 of 3</w:t>
      </w:r>
      <w:r w:rsidRPr="00D22996">
        <w:rPr>
          <w:rFonts w:ascii="Arial" w:eastAsia="Times New Roman" w:hAnsi="Arial" w:cs="Arial"/>
          <w:sz w:val="24"/>
          <w:szCs w:val="24"/>
        </w:rPr>
        <w:t>: Select the “Tree/Non-Tree” blue button. We will only be classifying surfaces within in our transects as being tree or not.</w:t>
      </w:r>
      <w:r w:rsidR="000816AD" w:rsidRPr="00D22996">
        <w:rPr>
          <w:rFonts w:ascii="Arial" w:eastAsia="Times New Roman" w:hAnsi="Arial" w:cs="Arial"/>
          <w:sz w:val="24"/>
          <w:szCs w:val="24"/>
        </w:rPr>
        <w:t xml:space="preserve"> Click on the blue “Next” button.</w:t>
      </w:r>
    </w:p>
    <w:p w14:paraId="03D4769B" w14:textId="3A848362" w:rsidR="000816AD" w:rsidRPr="00D22996" w:rsidRDefault="000816AD" w:rsidP="00E546DC">
      <w:pPr>
        <w:pStyle w:val="ListParagraph"/>
        <w:numPr>
          <w:ilvl w:val="0"/>
          <w:numId w:val="4"/>
        </w:numPr>
        <w:rPr>
          <w:rFonts w:ascii="Arial" w:hAnsi="Arial" w:cs="Arial"/>
          <w:sz w:val="24"/>
          <w:szCs w:val="24"/>
        </w:rPr>
      </w:pPr>
      <w:r w:rsidRPr="00D22996">
        <w:rPr>
          <w:rFonts w:ascii="Arial" w:eastAsia="Times New Roman" w:hAnsi="Arial" w:cs="Arial"/>
          <w:i/>
          <w:iCs/>
          <w:sz w:val="24"/>
          <w:szCs w:val="24"/>
        </w:rPr>
        <w:t>Configuration step 3 of 3</w:t>
      </w:r>
      <w:r w:rsidRPr="00D22996">
        <w:rPr>
          <w:rFonts w:ascii="Arial" w:eastAsia="Times New Roman" w:hAnsi="Arial" w:cs="Arial"/>
          <w:sz w:val="24"/>
          <w:szCs w:val="24"/>
        </w:rPr>
        <w:t xml:space="preserve">. Select “United States” for “Available Locations.” Then, Select “Urban” for “Selected Locations.” </w:t>
      </w:r>
    </w:p>
    <w:p w14:paraId="08B11967" w14:textId="7F8807CA" w:rsidR="000816AD" w:rsidRPr="00D22996" w:rsidRDefault="000816AD" w:rsidP="00E546DC">
      <w:pPr>
        <w:pStyle w:val="ListParagraph"/>
        <w:numPr>
          <w:ilvl w:val="0"/>
          <w:numId w:val="4"/>
        </w:numPr>
        <w:rPr>
          <w:rFonts w:ascii="Arial" w:hAnsi="Arial" w:cs="Arial"/>
          <w:sz w:val="24"/>
          <w:szCs w:val="24"/>
        </w:rPr>
      </w:pPr>
      <w:r w:rsidRPr="00D22996">
        <w:rPr>
          <w:rFonts w:ascii="Arial" w:eastAsia="Times New Roman" w:hAnsi="Arial" w:cs="Arial"/>
          <w:sz w:val="24"/>
          <w:szCs w:val="24"/>
        </w:rPr>
        <w:t xml:space="preserve"> Click on the “Next” Button. You are now ready to conduct your survey!</w:t>
      </w:r>
    </w:p>
    <w:p w14:paraId="13BB8E3D" w14:textId="3478FB06" w:rsidR="000816AD" w:rsidRPr="00D22996" w:rsidRDefault="000816AD" w:rsidP="00E546DC">
      <w:pPr>
        <w:pStyle w:val="ListParagraph"/>
        <w:numPr>
          <w:ilvl w:val="0"/>
          <w:numId w:val="4"/>
        </w:numPr>
        <w:rPr>
          <w:rFonts w:ascii="Arial" w:hAnsi="Arial" w:cs="Arial"/>
          <w:sz w:val="24"/>
          <w:szCs w:val="24"/>
        </w:rPr>
      </w:pPr>
      <w:r w:rsidRPr="00D22996">
        <w:rPr>
          <w:rFonts w:ascii="Arial" w:hAnsi="Arial" w:cs="Arial"/>
          <w:sz w:val="24"/>
          <w:szCs w:val="24"/>
        </w:rPr>
        <w:t xml:space="preserve">Conduct your survey: To add survey points, click on the + button below the View Results table. The program will randomly select a point for you to classify as “Tree” or “Non-tree.” Once you have determined whether the location is a tree or not, make your selection from the dropdown menu and click the </w:t>
      </w:r>
      <w:r w:rsidR="00AE4253" w:rsidRPr="00D22996">
        <w:rPr>
          <w:rFonts w:ascii="Arial" w:hAnsi="Arial" w:cs="Arial"/>
          <w:sz w:val="24"/>
          <w:szCs w:val="24"/>
        </w:rPr>
        <w:t>blue” Save</w:t>
      </w:r>
      <w:r w:rsidRPr="00D22996">
        <w:rPr>
          <w:rFonts w:ascii="Arial" w:hAnsi="Arial" w:cs="Arial"/>
          <w:sz w:val="24"/>
          <w:szCs w:val="24"/>
        </w:rPr>
        <w:t>” button.</w:t>
      </w:r>
    </w:p>
    <w:p w14:paraId="45C1E39A" w14:textId="726DB814" w:rsidR="000816AD" w:rsidRPr="00D22996" w:rsidRDefault="000816AD" w:rsidP="00E546DC">
      <w:pPr>
        <w:pStyle w:val="ListParagraph"/>
        <w:numPr>
          <w:ilvl w:val="0"/>
          <w:numId w:val="4"/>
        </w:numPr>
        <w:rPr>
          <w:rFonts w:ascii="Arial" w:hAnsi="Arial" w:cs="Arial"/>
          <w:sz w:val="24"/>
          <w:szCs w:val="24"/>
        </w:rPr>
      </w:pPr>
      <w:r w:rsidRPr="00D22996">
        <w:rPr>
          <w:rFonts w:ascii="Arial" w:hAnsi="Arial" w:cs="Arial"/>
          <w:sz w:val="24"/>
          <w:szCs w:val="24"/>
        </w:rPr>
        <w:t xml:space="preserve">Repeat this for </w:t>
      </w:r>
      <w:r w:rsidRPr="00D22996">
        <w:rPr>
          <w:rFonts w:ascii="Arial" w:hAnsi="Arial" w:cs="Arial"/>
          <w:b/>
          <w:bCs/>
          <w:sz w:val="24"/>
          <w:szCs w:val="24"/>
        </w:rPr>
        <w:t>100 locations</w:t>
      </w:r>
      <w:r w:rsidR="006B571F" w:rsidRPr="00D22996">
        <w:rPr>
          <w:rFonts w:ascii="Arial" w:hAnsi="Arial" w:cs="Arial"/>
          <w:sz w:val="24"/>
          <w:szCs w:val="24"/>
        </w:rPr>
        <w:t xml:space="preserve"> within your Census Tract</w:t>
      </w:r>
      <w:r w:rsidRPr="00D22996">
        <w:rPr>
          <w:rFonts w:ascii="Arial" w:hAnsi="Arial" w:cs="Arial"/>
          <w:sz w:val="24"/>
          <w:szCs w:val="24"/>
        </w:rPr>
        <w:t>.</w:t>
      </w:r>
    </w:p>
    <w:p w14:paraId="247A8B36" w14:textId="669684A6" w:rsidR="00960528" w:rsidRPr="00D22996" w:rsidRDefault="00960528" w:rsidP="00E546DC">
      <w:pPr>
        <w:pStyle w:val="ListParagraph"/>
        <w:numPr>
          <w:ilvl w:val="0"/>
          <w:numId w:val="4"/>
        </w:numPr>
        <w:rPr>
          <w:rFonts w:ascii="Arial" w:hAnsi="Arial" w:cs="Arial"/>
          <w:sz w:val="24"/>
          <w:szCs w:val="24"/>
        </w:rPr>
      </w:pPr>
      <w:r w:rsidRPr="00D22996">
        <w:rPr>
          <w:rFonts w:ascii="Arial" w:hAnsi="Arial" w:cs="Arial"/>
          <w:sz w:val="24"/>
          <w:szCs w:val="24"/>
        </w:rPr>
        <w:t>Once you have classified your 100 locations</w:t>
      </w:r>
      <w:r w:rsidR="000836E9" w:rsidRPr="00D22996">
        <w:rPr>
          <w:rFonts w:ascii="Arial" w:hAnsi="Arial" w:cs="Arial"/>
          <w:sz w:val="24"/>
          <w:szCs w:val="24"/>
        </w:rPr>
        <w:t xml:space="preserve"> within the census tract</w:t>
      </w:r>
      <w:r w:rsidRPr="00D22996">
        <w:rPr>
          <w:rFonts w:ascii="Arial" w:hAnsi="Arial" w:cs="Arial"/>
          <w:sz w:val="24"/>
          <w:szCs w:val="24"/>
        </w:rPr>
        <w:t>, click on the blue “Report Button at the top of the View Result stable.</w:t>
      </w:r>
    </w:p>
    <w:p w14:paraId="376BC0F4" w14:textId="2042ECEC" w:rsidR="000836E9" w:rsidRPr="00D22996" w:rsidRDefault="000836E9" w:rsidP="00E546DC">
      <w:pPr>
        <w:pStyle w:val="ListParagraph"/>
        <w:numPr>
          <w:ilvl w:val="0"/>
          <w:numId w:val="4"/>
        </w:numPr>
        <w:rPr>
          <w:rFonts w:ascii="Arial" w:hAnsi="Arial" w:cs="Arial"/>
          <w:sz w:val="24"/>
          <w:szCs w:val="24"/>
        </w:rPr>
      </w:pPr>
      <w:r w:rsidRPr="00D22996">
        <w:rPr>
          <w:rFonts w:ascii="Arial" w:hAnsi="Arial" w:cs="Arial"/>
          <w:sz w:val="24"/>
          <w:szCs w:val="24"/>
        </w:rPr>
        <w:t>The report will show the percent tree cover as a bar graph, and lists all of the ecosystem services that the estimated tree cover in that Census tract</w:t>
      </w:r>
      <w:r w:rsidR="00AE4253" w:rsidRPr="00D22996">
        <w:rPr>
          <w:rFonts w:ascii="Arial" w:hAnsi="Arial" w:cs="Arial"/>
          <w:sz w:val="24"/>
          <w:szCs w:val="24"/>
        </w:rPr>
        <w:t>s</w:t>
      </w:r>
      <w:r w:rsidRPr="00D22996">
        <w:rPr>
          <w:rFonts w:ascii="Arial" w:hAnsi="Arial" w:cs="Arial"/>
          <w:sz w:val="24"/>
          <w:szCs w:val="24"/>
        </w:rPr>
        <w:t xml:space="preserve"> are performing, including an estimated dollar value for those ecosystem services.</w:t>
      </w:r>
    </w:p>
    <w:p w14:paraId="4287E81C" w14:textId="1DFA1B98" w:rsidR="00AE4253" w:rsidRPr="00D22996" w:rsidRDefault="00AE4253" w:rsidP="00E546DC">
      <w:pPr>
        <w:pStyle w:val="ListParagraph"/>
        <w:numPr>
          <w:ilvl w:val="0"/>
          <w:numId w:val="4"/>
        </w:numPr>
        <w:rPr>
          <w:rFonts w:ascii="Arial" w:hAnsi="Arial" w:cs="Arial"/>
          <w:sz w:val="24"/>
          <w:szCs w:val="24"/>
        </w:rPr>
      </w:pPr>
      <w:r w:rsidRPr="00D22996">
        <w:rPr>
          <w:rFonts w:ascii="Arial" w:hAnsi="Arial" w:cs="Arial"/>
          <w:sz w:val="24"/>
          <w:szCs w:val="24"/>
        </w:rPr>
        <w:t>Print your report as a PDF. You will submit your PDF of the report with your assignment submission.</w:t>
      </w:r>
    </w:p>
    <w:p w14:paraId="1F01498C" w14:textId="151B6D72" w:rsidR="00665B19" w:rsidRPr="00D22996" w:rsidRDefault="00665B19" w:rsidP="00E546DC">
      <w:pPr>
        <w:pStyle w:val="ListParagraph"/>
        <w:numPr>
          <w:ilvl w:val="0"/>
          <w:numId w:val="4"/>
        </w:numPr>
        <w:rPr>
          <w:rFonts w:ascii="Arial" w:hAnsi="Arial" w:cs="Arial"/>
          <w:sz w:val="24"/>
          <w:szCs w:val="24"/>
        </w:rPr>
      </w:pPr>
      <w:r w:rsidRPr="00D22996">
        <w:rPr>
          <w:rFonts w:ascii="Arial" w:hAnsi="Arial" w:cs="Arial"/>
          <w:sz w:val="24"/>
          <w:szCs w:val="24"/>
        </w:rPr>
        <w:t>Repeat this process for the other census tract that you have been assigned.</w:t>
      </w:r>
    </w:p>
    <w:p w14:paraId="1281012F" w14:textId="7AC75B4F" w:rsidR="00665B19" w:rsidRPr="00D22996" w:rsidRDefault="00665B19" w:rsidP="00E546DC">
      <w:pPr>
        <w:pStyle w:val="ListParagraph"/>
        <w:numPr>
          <w:ilvl w:val="0"/>
          <w:numId w:val="4"/>
        </w:numPr>
        <w:rPr>
          <w:rFonts w:ascii="Arial" w:hAnsi="Arial" w:cs="Arial"/>
          <w:sz w:val="24"/>
          <w:szCs w:val="24"/>
        </w:rPr>
      </w:pPr>
      <w:r w:rsidRPr="00D22996">
        <w:rPr>
          <w:rFonts w:ascii="Arial" w:hAnsi="Arial" w:cs="Arial"/>
          <w:sz w:val="24"/>
          <w:szCs w:val="24"/>
        </w:rPr>
        <w:lastRenderedPageBreak/>
        <w:t>Now that you have estimated the tree cover in your census tracts, you will enter t</w:t>
      </w:r>
      <w:r w:rsidR="00C75F43" w:rsidRPr="00D22996">
        <w:rPr>
          <w:rFonts w:ascii="Arial" w:hAnsi="Arial" w:cs="Arial"/>
          <w:sz w:val="24"/>
          <w:szCs w:val="24"/>
        </w:rPr>
        <w:t>hose</w:t>
      </w:r>
      <w:r w:rsidRPr="00D22996">
        <w:rPr>
          <w:rFonts w:ascii="Arial" w:hAnsi="Arial" w:cs="Arial"/>
          <w:sz w:val="24"/>
          <w:szCs w:val="24"/>
        </w:rPr>
        <w:t xml:space="preserve"> data into the </w:t>
      </w:r>
      <w:r w:rsidR="00C75F43" w:rsidRPr="00D22996">
        <w:rPr>
          <w:rFonts w:ascii="Arial" w:hAnsi="Arial" w:cs="Arial"/>
          <w:sz w:val="24"/>
          <w:szCs w:val="24"/>
        </w:rPr>
        <w:t>c</w:t>
      </w:r>
      <w:r w:rsidRPr="00D22996">
        <w:rPr>
          <w:rFonts w:ascii="Arial" w:hAnsi="Arial" w:cs="Arial"/>
          <w:sz w:val="24"/>
          <w:szCs w:val="24"/>
        </w:rPr>
        <w:t>ollaborative spreadsheet.</w:t>
      </w:r>
    </w:p>
    <w:p w14:paraId="5A49088E" w14:textId="226D9A2D" w:rsidR="00665B19" w:rsidRPr="00D22996" w:rsidRDefault="00665B19" w:rsidP="00D22996">
      <w:pPr>
        <w:pStyle w:val="Heading2"/>
        <w:rPr>
          <w:color w:val="auto"/>
        </w:rPr>
      </w:pPr>
      <w:r w:rsidRPr="00D22996">
        <w:rPr>
          <w:color w:val="auto"/>
        </w:rPr>
        <w:t>Entering your Tree Cover and Ecosystem Service Data into the Excel File:</w:t>
      </w:r>
    </w:p>
    <w:p w14:paraId="61C08624" w14:textId="5ADCE8CA" w:rsidR="00665B19" w:rsidRPr="00D22996" w:rsidRDefault="00665B19" w:rsidP="006B571F">
      <w:pPr>
        <w:pStyle w:val="ListParagraph"/>
        <w:numPr>
          <w:ilvl w:val="0"/>
          <w:numId w:val="4"/>
        </w:numPr>
        <w:rPr>
          <w:rFonts w:ascii="Arial" w:hAnsi="Arial" w:cs="Arial"/>
          <w:sz w:val="24"/>
          <w:szCs w:val="24"/>
        </w:rPr>
      </w:pPr>
      <w:r w:rsidRPr="00D22996">
        <w:rPr>
          <w:rFonts w:ascii="Arial" w:hAnsi="Arial" w:cs="Arial"/>
          <w:sz w:val="24"/>
          <w:szCs w:val="24"/>
        </w:rPr>
        <w:t>Once you have opened</w:t>
      </w:r>
      <w:r w:rsidR="007F0231" w:rsidRPr="00D22996">
        <w:rPr>
          <w:rFonts w:ascii="Arial" w:hAnsi="Arial" w:cs="Arial"/>
          <w:sz w:val="24"/>
          <w:szCs w:val="24"/>
        </w:rPr>
        <w:t xml:space="preserve"> the Collaborative Excel file, you will enter the Tree Cover</w:t>
      </w:r>
      <w:r w:rsidR="00C75F43" w:rsidRPr="00D22996">
        <w:rPr>
          <w:rFonts w:ascii="Arial" w:hAnsi="Arial" w:cs="Arial"/>
          <w:sz w:val="24"/>
          <w:szCs w:val="24"/>
        </w:rPr>
        <w:t xml:space="preserve"> </w:t>
      </w:r>
      <w:r w:rsidR="007F0231" w:rsidRPr="00D22996">
        <w:rPr>
          <w:rFonts w:ascii="Arial" w:hAnsi="Arial" w:cs="Arial"/>
          <w:sz w:val="24"/>
          <w:szCs w:val="24"/>
        </w:rPr>
        <w:t>estimates that you generated using iTree Canopy.</w:t>
      </w:r>
    </w:p>
    <w:p w14:paraId="5B2504DB" w14:textId="4AF4005E" w:rsidR="007F0231" w:rsidRPr="00D22996" w:rsidRDefault="007F0231" w:rsidP="006B571F">
      <w:pPr>
        <w:pStyle w:val="ListParagraph"/>
        <w:numPr>
          <w:ilvl w:val="0"/>
          <w:numId w:val="4"/>
        </w:numPr>
        <w:rPr>
          <w:rFonts w:ascii="Arial" w:hAnsi="Arial" w:cs="Arial"/>
          <w:sz w:val="24"/>
          <w:szCs w:val="24"/>
        </w:rPr>
      </w:pPr>
      <w:r w:rsidRPr="00D22996">
        <w:rPr>
          <w:rFonts w:ascii="Arial" w:hAnsi="Arial" w:cs="Arial"/>
          <w:sz w:val="24"/>
          <w:szCs w:val="24"/>
        </w:rPr>
        <w:t xml:space="preserve">Once your lab mates have entered their data, you will conduct </w:t>
      </w:r>
      <w:r w:rsidR="00C75F43" w:rsidRPr="00D22996">
        <w:rPr>
          <w:rFonts w:ascii="Arial" w:hAnsi="Arial" w:cs="Arial"/>
          <w:sz w:val="24"/>
          <w:szCs w:val="24"/>
        </w:rPr>
        <w:t>your analyses using these</w:t>
      </w:r>
      <w:r w:rsidRPr="00D22996">
        <w:rPr>
          <w:rFonts w:ascii="Arial" w:hAnsi="Arial" w:cs="Arial"/>
          <w:sz w:val="24"/>
          <w:szCs w:val="24"/>
        </w:rPr>
        <w:t xml:space="preserve"> data.</w:t>
      </w:r>
    </w:p>
    <w:p w14:paraId="089DBB0E" w14:textId="5C6CB900" w:rsidR="007F0231" w:rsidRPr="00D22996" w:rsidRDefault="007F0231" w:rsidP="007F0231">
      <w:pPr>
        <w:rPr>
          <w:rFonts w:ascii="Arial" w:hAnsi="Arial" w:cs="Arial"/>
          <w:sz w:val="24"/>
          <w:szCs w:val="24"/>
        </w:rPr>
      </w:pPr>
      <w:r w:rsidRPr="00D22996">
        <w:rPr>
          <w:rStyle w:val="Heading2Char"/>
          <w:color w:val="auto"/>
        </w:rPr>
        <w:t>Conducting Simple Linear Regression in Excel</w:t>
      </w:r>
      <w:r w:rsidRPr="00D22996">
        <w:rPr>
          <w:rFonts w:ascii="Arial" w:hAnsi="Arial" w:cs="Arial"/>
          <w:sz w:val="24"/>
          <w:szCs w:val="24"/>
        </w:rPr>
        <w:t>:</w:t>
      </w:r>
    </w:p>
    <w:p w14:paraId="52022611" w14:textId="14254A4F" w:rsidR="007F0231" w:rsidRPr="00D22996" w:rsidRDefault="006B571F" w:rsidP="006B571F">
      <w:pPr>
        <w:pStyle w:val="ListParagraph"/>
        <w:numPr>
          <w:ilvl w:val="0"/>
          <w:numId w:val="4"/>
        </w:numPr>
        <w:rPr>
          <w:rFonts w:ascii="Arial" w:hAnsi="Arial" w:cs="Arial"/>
          <w:sz w:val="24"/>
          <w:szCs w:val="24"/>
        </w:rPr>
      </w:pPr>
      <w:r w:rsidRPr="00D22996">
        <w:rPr>
          <w:rFonts w:ascii="Arial" w:hAnsi="Arial" w:cs="Arial"/>
          <w:sz w:val="24"/>
          <w:szCs w:val="24"/>
        </w:rPr>
        <w:t>We will be analyzing our data graphically using scatter plots. The first scatter plot</w:t>
      </w:r>
      <w:r w:rsidR="00D97570" w:rsidRPr="00D22996">
        <w:rPr>
          <w:rFonts w:ascii="Arial" w:hAnsi="Arial" w:cs="Arial"/>
          <w:sz w:val="24"/>
          <w:szCs w:val="24"/>
        </w:rPr>
        <w:t>s</w:t>
      </w:r>
      <w:r w:rsidRPr="00D22996">
        <w:rPr>
          <w:rFonts w:ascii="Arial" w:hAnsi="Arial" w:cs="Arial"/>
          <w:sz w:val="24"/>
          <w:szCs w:val="24"/>
        </w:rPr>
        <w:t xml:space="preserve"> that we will make </w:t>
      </w:r>
      <w:r w:rsidR="00915DC2" w:rsidRPr="00D22996">
        <w:rPr>
          <w:rFonts w:ascii="Arial" w:hAnsi="Arial" w:cs="Arial"/>
          <w:sz w:val="24"/>
          <w:szCs w:val="24"/>
        </w:rPr>
        <w:t>will test whether household income is correlated with</w:t>
      </w:r>
      <w:r w:rsidR="00D97570" w:rsidRPr="00D22996">
        <w:rPr>
          <w:rFonts w:ascii="Arial" w:hAnsi="Arial" w:cs="Arial"/>
          <w:sz w:val="24"/>
          <w:szCs w:val="24"/>
        </w:rPr>
        <w:t xml:space="preserve"> tree cover in Dallas. The second set of scatter plots will test for correlation between two variables of your choosing.</w:t>
      </w:r>
    </w:p>
    <w:p w14:paraId="75C7F14A" w14:textId="11CBC601" w:rsidR="00D97570" w:rsidRPr="00D22996" w:rsidRDefault="00D97570" w:rsidP="006B571F">
      <w:pPr>
        <w:pStyle w:val="ListParagraph"/>
        <w:numPr>
          <w:ilvl w:val="0"/>
          <w:numId w:val="4"/>
        </w:numPr>
        <w:rPr>
          <w:rFonts w:ascii="Arial" w:hAnsi="Arial" w:cs="Arial"/>
          <w:sz w:val="24"/>
          <w:szCs w:val="24"/>
        </w:rPr>
      </w:pPr>
      <w:r w:rsidRPr="00D22996">
        <w:rPr>
          <w:rFonts w:ascii="Arial" w:hAnsi="Arial" w:cs="Arial"/>
          <w:sz w:val="24"/>
          <w:szCs w:val="24"/>
        </w:rPr>
        <w:t>Download the Excel file containing Census Data and the Tree Cover data that our class has generated. Save a copy with your name in the file name. You will submit this as part of your assignment submission.</w:t>
      </w:r>
    </w:p>
    <w:p w14:paraId="526142C2" w14:textId="66FDE0EA" w:rsidR="00D97570" w:rsidRPr="00D22996" w:rsidRDefault="00D97570" w:rsidP="006B571F">
      <w:pPr>
        <w:pStyle w:val="ListParagraph"/>
        <w:numPr>
          <w:ilvl w:val="0"/>
          <w:numId w:val="4"/>
        </w:numPr>
        <w:rPr>
          <w:rFonts w:ascii="Arial" w:hAnsi="Arial" w:cs="Arial"/>
          <w:sz w:val="24"/>
          <w:szCs w:val="24"/>
        </w:rPr>
      </w:pPr>
      <w:r w:rsidRPr="00D22996">
        <w:rPr>
          <w:rFonts w:ascii="Arial" w:hAnsi="Arial" w:cs="Arial"/>
          <w:sz w:val="24"/>
          <w:szCs w:val="24"/>
        </w:rPr>
        <w:t xml:space="preserve">Answer question 1 in the </w:t>
      </w:r>
      <w:r w:rsidRPr="00D22996">
        <w:rPr>
          <w:rFonts w:ascii="Arial" w:hAnsi="Arial" w:cs="Arial"/>
          <w:i/>
          <w:iCs/>
          <w:sz w:val="24"/>
          <w:szCs w:val="24"/>
        </w:rPr>
        <w:t>Tree Cover, Ecosystem Services and Socioeconomics Worksheet</w:t>
      </w:r>
      <w:r w:rsidRPr="00D22996">
        <w:rPr>
          <w:rFonts w:ascii="Arial" w:hAnsi="Arial" w:cs="Arial"/>
          <w:sz w:val="24"/>
          <w:szCs w:val="24"/>
        </w:rPr>
        <w:t>.</w:t>
      </w:r>
    </w:p>
    <w:p w14:paraId="07455535" w14:textId="6A16AEB7" w:rsidR="00D97570" w:rsidRPr="00D22996" w:rsidRDefault="00D97570" w:rsidP="00C812FC">
      <w:pPr>
        <w:pStyle w:val="ListParagraph"/>
        <w:numPr>
          <w:ilvl w:val="0"/>
          <w:numId w:val="4"/>
        </w:numPr>
        <w:rPr>
          <w:rFonts w:ascii="Arial" w:hAnsi="Arial" w:cs="Arial"/>
          <w:sz w:val="24"/>
          <w:szCs w:val="24"/>
        </w:rPr>
      </w:pPr>
      <w:r w:rsidRPr="00D22996">
        <w:rPr>
          <w:rFonts w:ascii="Arial" w:hAnsi="Arial" w:cs="Arial"/>
          <w:sz w:val="24"/>
          <w:szCs w:val="24"/>
        </w:rPr>
        <w:t>Select the “Dallas” tab in the Excel file.</w:t>
      </w:r>
    </w:p>
    <w:p w14:paraId="59AD3450" w14:textId="10D7C43C" w:rsidR="00C812FC" w:rsidRPr="00D22996" w:rsidRDefault="00C812FC" w:rsidP="00C812FC">
      <w:pPr>
        <w:pStyle w:val="ListParagraph"/>
        <w:numPr>
          <w:ilvl w:val="0"/>
          <w:numId w:val="4"/>
        </w:numPr>
        <w:rPr>
          <w:rFonts w:ascii="Arial" w:hAnsi="Arial" w:cs="Arial"/>
          <w:sz w:val="24"/>
          <w:szCs w:val="24"/>
        </w:rPr>
      </w:pPr>
      <w:r w:rsidRPr="00D22996">
        <w:rPr>
          <w:rFonts w:ascii="Arial" w:hAnsi="Arial" w:cs="Arial"/>
          <w:sz w:val="24"/>
          <w:szCs w:val="24"/>
        </w:rPr>
        <w:t xml:space="preserve">Now, use your curser to highlight/ select the two columns containing the </w:t>
      </w:r>
      <w:r w:rsidRPr="00D22996">
        <w:rPr>
          <w:rFonts w:ascii="Arial" w:hAnsi="Arial" w:cs="Arial"/>
          <w:b/>
          <w:i/>
          <w:sz w:val="24"/>
          <w:szCs w:val="24"/>
        </w:rPr>
        <w:t>Household Mean Income</w:t>
      </w:r>
      <w:r w:rsidRPr="00D22996">
        <w:rPr>
          <w:rFonts w:ascii="Arial" w:hAnsi="Arial" w:cs="Arial"/>
          <w:sz w:val="24"/>
          <w:szCs w:val="24"/>
        </w:rPr>
        <w:t xml:space="preserve"> and the </w:t>
      </w:r>
      <w:r w:rsidRPr="00D22996">
        <w:rPr>
          <w:rFonts w:ascii="Arial" w:hAnsi="Arial" w:cs="Arial"/>
          <w:b/>
          <w:i/>
          <w:sz w:val="24"/>
          <w:szCs w:val="24"/>
        </w:rPr>
        <w:t>Tree Cover</w:t>
      </w:r>
      <w:r w:rsidRPr="00D22996">
        <w:rPr>
          <w:rFonts w:ascii="Arial" w:hAnsi="Arial" w:cs="Arial"/>
          <w:sz w:val="24"/>
          <w:szCs w:val="24"/>
        </w:rPr>
        <w:t xml:space="preserve"> data. Just highlight the cells containing the titles and the data, not the entire columns.</w:t>
      </w:r>
    </w:p>
    <w:p w14:paraId="64BCC504" w14:textId="3F2E95CE" w:rsidR="00C812FC" w:rsidRPr="00D22996" w:rsidRDefault="00C812FC" w:rsidP="00C812FC">
      <w:pPr>
        <w:pStyle w:val="ListParagraph"/>
        <w:numPr>
          <w:ilvl w:val="0"/>
          <w:numId w:val="4"/>
        </w:numPr>
        <w:rPr>
          <w:rFonts w:ascii="Arial" w:hAnsi="Arial" w:cs="Arial"/>
          <w:sz w:val="24"/>
          <w:szCs w:val="24"/>
        </w:rPr>
      </w:pPr>
      <w:r w:rsidRPr="00D22996">
        <w:rPr>
          <w:rFonts w:ascii="Arial" w:hAnsi="Arial" w:cs="Arial"/>
          <w:sz w:val="24"/>
          <w:szCs w:val="24"/>
        </w:rPr>
        <w:t xml:space="preserve">Once you have selected those two columns, click on the </w:t>
      </w:r>
      <w:r w:rsidRPr="00D22996">
        <w:rPr>
          <w:rFonts w:ascii="Arial" w:hAnsi="Arial" w:cs="Arial"/>
          <w:b/>
          <w:i/>
          <w:sz w:val="24"/>
          <w:szCs w:val="24"/>
        </w:rPr>
        <w:t>Insert</w:t>
      </w:r>
      <w:r w:rsidRPr="00D22996">
        <w:rPr>
          <w:rFonts w:ascii="Arial" w:hAnsi="Arial" w:cs="Arial"/>
          <w:b/>
          <w:sz w:val="24"/>
          <w:szCs w:val="24"/>
        </w:rPr>
        <w:t xml:space="preserve"> </w:t>
      </w:r>
      <w:r w:rsidRPr="00D22996">
        <w:rPr>
          <w:rFonts w:ascii="Arial" w:hAnsi="Arial" w:cs="Arial"/>
          <w:sz w:val="24"/>
          <w:szCs w:val="24"/>
        </w:rPr>
        <w:t xml:space="preserve">tab at the top of the screen and select the </w:t>
      </w:r>
      <w:r w:rsidRPr="00D22996">
        <w:rPr>
          <w:rFonts w:ascii="Arial" w:hAnsi="Arial" w:cs="Arial"/>
          <w:b/>
          <w:i/>
          <w:sz w:val="24"/>
          <w:szCs w:val="24"/>
        </w:rPr>
        <w:t>scatterplot</w:t>
      </w:r>
      <w:r w:rsidRPr="00D22996">
        <w:rPr>
          <w:rFonts w:ascii="Arial" w:hAnsi="Arial" w:cs="Arial"/>
          <w:sz w:val="24"/>
          <w:szCs w:val="24"/>
        </w:rPr>
        <w:t xml:space="preserve"> button to create a scatter plot graph. The resulting graph should have </w:t>
      </w:r>
      <w:r w:rsidRPr="00D22996">
        <w:rPr>
          <w:rFonts w:ascii="Arial" w:hAnsi="Arial" w:cs="Arial"/>
          <w:b/>
          <w:i/>
          <w:sz w:val="24"/>
          <w:szCs w:val="24"/>
        </w:rPr>
        <w:t>Mean Household Income ($/ year)</w:t>
      </w:r>
      <w:r w:rsidRPr="00D22996">
        <w:rPr>
          <w:rFonts w:ascii="Arial" w:hAnsi="Arial" w:cs="Arial"/>
          <w:sz w:val="24"/>
          <w:szCs w:val="24"/>
        </w:rPr>
        <w:t xml:space="preserve"> data on the x-axis and the </w:t>
      </w:r>
      <w:r w:rsidRPr="00D22996">
        <w:rPr>
          <w:rFonts w:ascii="Arial" w:hAnsi="Arial" w:cs="Arial"/>
          <w:b/>
          <w:i/>
          <w:sz w:val="24"/>
          <w:szCs w:val="24"/>
        </w:rPr>
        <w:t>% Tree Cover</w:t>
      </w:r>
      <w:r w:rsidRPr="00D22996">
        <w:rPr>
          <w:rFonts w:ascii="Arial" w:hAnsi="Arial" w:cs="Arial"/>
          <w:sz w:val="24"/>
          <w:szCs w:val="24"/>
        </w:rPr>
        <w:t xml:space="preserve"> data as the y-axis.</w:t>
      </w:r>
    </w:p>
    <w:p w14:paraId="38DF1022" w14:textId="77777777" w:rsidR="00C812FC" w:rsidRPr="00D22996" w:rsidRDefault="00C812FC" w:rsidP="00C812FC">
      <w:pPr>
        <w:pStyle w:val="ListParagraph"/>
        <w:numPr>
          <w:ilvl w:val="0"/>
          <w:numId w:val="4"/>
        </w:numPr>
        <w:rPr>
          <w:rFonts w:ascii="Arial" w:hAnsi="Arial" w:cs="Arial"/>
          <w:sz w:val="24"/>
          <w:szCs w:val="24"/>
        </w:rPr>
      </w:pPr>
      <w:r w:rsidRPr="00D22996">
        <w:rPr>
          <w:rFonts w:ascii="Arial" w:hAnsi="Arial" w:cs="Arial"/>
          <w:sz w:val="24"/>
          <w:szCs w:val="24"/>
        </w:rPr>
        <w:t>Click on your graph. A tab labeled “</w:t>
      </w:r>
      <w:r w:rsidRPr="00D22996">
        <w:rPr>
          <w:rFonts w:ascii="Arial" w:hAnsi="Arial" w:cs="Arial"/>
          <w:b/>
          <w:i/>
          <w:sz w:val="24"/>
          <w:szCs w:val="24"/>
        </w:rPr>
        <w:t>Design</w:t>
      </w:r>
      <w:r w:rsidRPr="00D22996">
        <w:rPr>
          <w:rFonts w:ascii="Arial" w:hAnsi="Arial" w:cs="Arial"/>
          <w:sz w:val="24"/>
          <w:szCs w:val="24"/>
        </w:rPr>
        <w:t>” will appear at the top of the Excel window. Using the “Design” tab and the “</w:t>
      </w:r>
      <w:r w:rsidRPr="00D22996">
        <w:rPr>
          <w:rFonts w:ascii="Arial" w:hAnsi="Arial" w:cs="Arial"/>
          <w:b/>
          <w:i/>
          <w:sz w:val="24"/>
          <w:szCs w:val="24"/>
        </w:rPr>
        <w:t>Add Chart Element”</w:t>
      </w:r>
      <w:r w:rsidRPr="00D22996">
        <w:rPr>
          <w:rFonts w:ascii="Arial" w:hAnsi="Arial" w:cs="Arial"/>
          <w:sz w:val="24"/>
          <w:szCs w:val="24"/>
        </w:rPr>
        <w:t xml:space="preserve"> button on the left-hand side of the “</w:t>
      </w:r>
      <w:r w:rsidRPr="00D22996">
        <w:rPr>
          <w:rFonts w:ascii="Arial" w:hAnsi="Arial" w:cs="Arial"/>
          <w:b/>
          <w:i/>
          <w:sz w:val="24"/>
          <w:szCs w:val="24"/>
        </w:rPr>
        <w:t>Design</w:t>
      </w:r>
      <w:r w:rsidRPr="00D22996">
        <w:rPr>
          <w:rFonts w:ascii="Arial" w:hAnsi="Arial" w:cs="Arial"/>
          <w:sz w:val="24"/>
          <w:szCs w:val="24"/>
        </w:rPr>
        <w:t xml:space="preserve">” tab, add axis labels to your graph. Include a graph title as well. </w:t>
      </w:r>
    </w:p>
    <w:p w14:paraId="607AAE7C" w14:textId="3571A2AB" w:rsidR="00C812FC" w:rsidRPr="00D22996" w:rsidRDefault="00C812FC" w:rsidP="00AC160B">
      <w:pPr>
        <w:pStyle w:val="ListParagraph"/>
        <w:numPr>
          <w:ilvl w:val="0"/>
          <w:numId w:val="4"/>
        </w:numPr>
        <w:rPr>
          <w:rFonts w:ascii="Arial" w:hAnsi="Arial" w:cs="Arial"/>
          <w:sz w:val="24"/>
          <w:szCs w:val="24"/>
        </w:rPr>
      </w:pPr>
      <w:r w:rsidRPr="00D22996">
        <w:rPr>
          <w:rFonts w:ascii="Arial" w:hAnsi="Arial" w:cs="Arial"/>
          <w:sz w:val="24"/>
          <w:szCs w:val="24"/>
        </w:rPr>
        <w:t>Now, right click on one of the data points in your scatter plot. Select “</w:t>
      </w:r>
      <w:r w:rsidRPr="00D22996">
        <w:rPr>
          <w:rFonts w:ascii="Arial" w:hAnsi="Arial" w:cs="Arial"/>
          <w:b/>
          <w:i/>
          <w:sz w:val="24"/>
          <w:szCs w:val="24"/>
        </w:rPr>
        <w:t>Add trend Line”</w:t>
      </w:r>
      <w:r w:rsidRPr="00D22996">
        <w:rPr>
          <w:rFonts w:ascii="Arial" w:hAnsi="Arial" w:cs="Arial"/>
          <w:sz w:val="24"/>
          <w:szCs w:val="24"/>
        </w:rPr>
        <w:t xml:space="preserve"> from the drop-down menu that appears. If there is a “</w:t>
      </w:r>
      <w:r w:rsidRPr="00D22996">
        <w:rPr>
          <w:rFonts w:ascii="Arial" w:hAnsi="Arial" w:cs="Arial"/>
          <w:b/>
          <w:sz w:val="24"/>
          <w:szCs w:val="24"/>
        </w:rPr>
        <w:t xml:space="preserve">Format Trendline” </w:t>
      </w:r>
      <w:r w:rsidRPr="00D22996">
        <w:rPr>
          <w:rFonts w:ascii="Arial" w:hAnsi="Arial" w:cs="Arial"/>
          <w:sz w:val="24"/>
          <w:szCs w:val="24"/>
        </w:rPr>
        <w:t>dialogue box to the right, click on the boxes next to “</w:t>
      </w:r>
      <w:r w:rsidRPr="00D22996">
        <w:rPr>
          <w:rFonts w:ascii="Arial" w:hAnsi="Arial" w:cs="Arial"/>
          <w:b/>
          <w:i/>
          <w:sz w:val="24"/>
          <w:szCs w:val="24"/>
        </w:rPr>
        <w:t>Display Equation on Chart”</w:t>
      </w:r>
      <w:r w:rsidRPr="00D22996">
        <w:rPr>
          <w:rFonts w:ascii="Arial" w:hAnsi="Arial" w:cs="Arial"/>
          <w:sz w:val="24"/>
          <w:szCs w:val="24"/>
        </w:rPr>
        <w:t xml:space="preserve"> AND “</w:t>
      </w:r>
      <w:r w:rsidRPr="00D22996">
        <w:rPr>
          <w:rFonts w:ascii="Arial" w:hAnsi="Arial" w:cs="Arial"/>
          <w:b/>
          <w:i/>
          <w:sz w:val="24"/>
          <w:szCs w:val="24"/>
        </w:rPr>
        <w:t>Display R-squared value on chart</w:t>
      </w:r>
      <w:r w:rsidRPr="00D22996">
        <w:rPr>
          <w:rFonts w:ascii="Arial" w:hAnsi="Arial" w:cs="Arial"/>
          <w:sz w:val="24"/>
          <w:szCs w:val="24"/>
        </w:rPr>
        <w:t>.” If “</w:t>
      </w:r>
      <w:r w:rsidRPr="00D22996">
        <w:rPr>
          <w:rFonts w:ascii="Arial" w:hAnsi="Arial" w:cs="Arial"/>
          <w:b/>
          <w:sz w:val="24"/>
          <w:szCs w:val="24"/>
        </w:rPr>
        <w:t>Format Trendline</w:t>
      </w:r>
      <w:r w:rsidRPr="00D22996">
        <w:rPr>
          <w:rFonts w:ascii="Arial" w:hAnsi="Arial" w:cs="Arial"/>
          <w:sz w:val="24"/>
          <w:szCs w:val="24"/>
        </w:rPr>
        <w:t>” dialogue box is not visible, then right click on the trendline in your graph, and select “</w:t>
      </w:r>
      <w:r w:rsidRPr="00D22996">
        <w:rPr>
          <w:rFonts w:ascii="Arial" w:hAnsi="Arial" w:cs="Arial"/>
          <w:b/>
          <w:i/>
          <w:sz w:val="24"/>
          <w:szCs w:val="24"/>
        </w:rPr>
        <w:t>Format Trendline</w:t>
      </w:r>
      <w:r w:rsidRPr="00D22996">
        <w:rPr>
          <w:rFonts w:ascii="Arial" w:hAnsi="Arial" w:cs="Arial"/>
          <w:sz w:val="24"/>
          <w:szCs w:val="24"/>
        </w:rPr>
        <w:t xml:space="preserve">” from the drop-down menu that appears. Now, you can select the equation and R-squared options. </w:t>
      </w:r>
    </w:p>
    <w:p w14:paraId="6CC6617A" w14:textId="07579E6D" w:rsidR="00C812FC" w:rsidRPr="00D22996" w:rsidRDefault="00C812FC" w:rsidP="006B571F">
      <w:pPr>
        <w:pStyle w:val="ListParagraph"/>
        <w:numPr>
          <w:ilvl w:val="0"/>
          <w:numId w:val="4"/>
        </w:numPr>
        <w:rPr>
          <w:rFonts w:ascii="Arial" w:hAnsi="Arial" w:cs="Arial"/>
          <w:sz w:val="24"/>
          <w:szCs w:val="24"/>
        </w:rPr>
      </w:pPr>
      <w:r w:rsidRPr="00D22996">
        <w:rPr>
          <w:rFonts w:ascii="Arial" w:hAnsi="Arial" w:cs="Arial"/>
          <w:sz w:val="24"/>
          <w:szCs w:val="24"/>
        </w:rPr>
        <w:t>Complete Questions 2 – 5 in the worksheet.</w:t>
      </w:r>
    </w:p>
    <w:p w14:paraId="476D8E96" w14:textId="223DECD9" w:rsidR="00C812FC" w:rsidRPr="00D22996" w:rsidRDefault="00C812FC" w:rsidP="006B571F">
      <w:pPr>
        <w:pStyle w:val="ListParagraph"/>
        <w:numPr>
          <w:ilvl w:val="0"/>
          <w:numId w:val="4"/>
        </w:numPr>
        <w:rPr>
          <w:rFonts w:ascii="Arial" w:hAnsi="Arial" w:cs="Arial"/>
          <w:sz w:val="24"/>
          <w:szCs w:val="24"/>
        </w:rPr>
      </w:pPr>
      <w:r w:rsidRPr="00D22996">
        <w:rPr>
          <w:rFonts w:ascii="Arial" w:hAnsi="Arial" w:cs="Arial"/>
          <w:sz w:val="24"/>
          <w:szCs w:val="24"/>
        </w:rPr>
        <w:t>Create scatter plots for Dallas using the variables that you chose to test.</w:t>
      </w:r>
    </w:p>
    <w:p w14:paraId="4BDAE345" w14:textId="06043328" w:rsidR="00C812FC" w:rsidRPr="00D22996" w:rsidRDefault="00C812FC" w:rsidP="006B571F">
      <w:pPr>
        <w:pStyle w:val="ListParagraph"/>
        <w:numPr>
          <w:ilvl w:val="0"/>
          <w:numId w:val="4"/>
        </w:numPr>
        <w:rPr>
          <w:rFonts w:ascii="Arial" w:hAnsi="Arial" w:cs="Arial"/>
          <w:sz w:val="24"/>
          <w:szCs w:val="24"/>
        </w:rPr>
      </w:pPr>
      <w:r w:rsidRPr="00D22996">
        <w:rPr>
          <w:rFonts w:ascii="Arial" w:hAnsi="Arial" w:cs="Arial"/>
          <w:sz w:val="24"/>
          <w:szCs w:val="24"/>
        </w:rPr>
        <w:t>Answer Questions 6 – 9 in the Worksheet.</w:t>
      </w:r>
    </w:p>
    <w:p w14:paraId="08D1CCA0" w14:textId="77777777" w:rsidR="003264C3" w:rsidRPr="00D22996" w:rsidRDefault="003264C3" w:rsidP="00BC6E8B">
      <w:pPr>
        <w:shd w:val="clear" w:color="auto" w:fill="FFFFFF"/>
        <w:spacing w:before="90" w:after="90" w:line="240" w:lineRule="auto"/>
        <w:outlineLvl w:val="3"/>
        <w:rPr>
          <w:rFonts w:ascii="Arial" w:eastAsia="Times New Roman" w:hAnsi="Arial" w:cs="Arial"/>
          <w:sz w:val="24"/>
          <w:szCs w:val="24"/>
        </w:rPr>
      </w:pPr>
    </w:p>
    <w:p w14:paraId="73773D5A" w14:textId="186C2B9C" w:rsidR="00BC6E8B" w:rsidRPr="00D22996" w:rsidRDefault="00BC6E8B" w:rsidP="00BC6E8B">
      <w:pPr>
        <w:shd w:val="clear" w:color="auto" w:fill="FFFFFF"/>
        <w:spacing w:before="90" w:after="90" w:line="240" w:lineRule="auto"/>
        <w:outlineLvl w:val="3"/>
        <w:rPr>
          <w:rFonts w:ascii="Arial" w:eastAsia="Times New Roman" w:hAnsi="Arial" w:cs="Arial"/>
          <w:sz w:val="24"/>
          <w:szCs w:val="24"/>
        </w:rPr>
      </w:pPr>
      <w:r w:rsidRPr="00D22996">
        <w:rPr>
          <w:rFonts w:ascii="Arial" w:eastAsia="Times New Roman" w:hAnsi="Arial" w:cs="Arial"/>
          <w:sz w:val="24"/>
          <w:szCs w:val="24"/>
        </w:rPr>
        <w:lastRenderedPageBreak/>
        <w:t>References cited:</w:t>
      </w:r>
    </w:p>
    <w:p w14:paraId="40798B60" w14:textId="77777777" w:rsidR="00BC6E8B" w:rsidRPr="00D22996" w:rsidRDefault="00BC6E8B" w:rsidP="00BC6E8B">
      <w:pPr>
        <w:shd w:val="clear" w:color="auto" w:fill="FFFFFF"/>
        <w:spacing w:after="0" w:line="240" w:lineRule="auto"/>
        <w:rPr>
          <w:rFonts w:ascii="Arial" w:eastAsia="Times New Roman" w:hAnsi="Arial" w:cs="Arial"/>
          <w:sz w:val="24"/>
          <w:szCs w:val="24"/>
        </w:rPr>
      </w:pPr>
      <w:r w:rsidRPr="00D22996">
        <w:rPr>
          <w:rFonts w:ascii="Arial" w:eastAsia="Times New Roman" w:hAnsi="Arial" w:cs="Arial"/>
          <w:sz w:val="24"/>
          <w:szCs w:val="24"/>
        </w:rPr>
        <w:t>Locke, D.H., Hall, B., Grove, J.M. </w:t>
      </w:r>
      <w:r w:rsidRPr="00D22996">
        <w:rPr>
          <w:rFonts w:ascii="Arial" w:eastAsia="Times New Roman" w:hAnsi="Arial" w:cs="Arial"/>
          <w:i/>
          <w:iCs/>
          <w:sz w:val="24"/>
          <w:szCs w:val="24"/>
        </w:rPr>
        <w:t>et al.</w:t>
      </w:r>
      <w:r w:rsidRPr="00D22996">
        <w:rPr>
          <w:rFonts w:ascii="Arial" w:eastAsia="Times New Roman" w:hAnsi="Arial" w:cs="Arial"/>
          <w:sz w:val="24"/>
          <w:szCs w:val="24"/>
        </w:rPr>
        <w:t> Residential housing segregation and urban tree canopy in 37 US Cities. </w:t>
      </w:r>
      <w:proofErr w:type="spellStart"/>
      <w:r w:rsidRPr="00D22996">
        <w:rPr>
          <w:rFonts w:ascii="Arial" w:eastAsia="Times New Roman" w:hAnsi="Arial" w:cs="Arial"/>
          <w:i/>
          <w:iCs/>
          <w:sz w:val="24"/>
          <w:szCs w:val="24"/>
        </w:rPr>
        <w:t>npj</w:t>
      </w:r>
      <w:proofErr w:type="spellEnd"/>
      <w:r w:rsidRPr="00D22996">
        <w:rPr>
          <w:rFonts w:ascii="Arial" w:eastAsia="Times New Roman" w:hAnsi="Arial" w:cs="Arial"/>
          <w:i/>
          <w:iCs/>
          <w:sz w:val="24"/>
          <w:szCs w:val="24"/>
        </w:rPr>
        <w:t xml:space="preserve"> Urban Sustain</w:t>
      </w:r>
      <w:r w:rsidRPr="00D22996">
        <w:rPr>
          <w:rFonts w:ascii="Arial" w:eastAsia="Times New Roman" w:hAnsi="Arial" w:cs="Arial"/>
          <w:sz w:val="24"/>
          <w:szCs w:val="24"/>
        </w:rPr>
        <w:t> </w:t>
      </w:r>
      <w:r w:rsidRPr="00D22996">
        <w:rPr>
          <w:rFonts w:ascii="Arial" w:eastAsia="Times New Roman" w:hAnsi="Arial" w:cs="Arial"/>
          <w:b/>
          <w:bCs/>
          <w:sz w:val="24"/>
          <w:szCs w:val="24"/>
        </w:rPr>
        <w:t>1, </w:t>
      </w:r>
      <w:r w:rsidRPr="00D22996">
        <w:rPr>
          <w:rFonts w:ascii="Arial" w:eastAsia="Times New Roman" w:hAnsi="Arial" w:cs="Arial"/>
          <w:sz w:val="24"/>
          <w:szCs w:val="24"/>
        </w:rPr>
        <w:t>15 (2021). </w:t>
      </w:r>
      <w:hyperlink r:id="rId9" w:tgtFrame="_blank" w:history="1">
        <w:r w:rsidRPr="00D22996">
          <w:rPr>
            <w:rFonts w:ascii="Arial" w:eastAsia="Times New Roman" w:hAnsi="Arial" w:cs="Arial"/>
            <w:sz w:val="24"/>
            <w:szCs w:val="24"/>
            <w:u w:val="single"/>
          </w:rPr>
          <w:t>https://doi.org/10.1038/s42949-021-00022-0</w:t>
        </w:r>
        <w:r w:rsidRPr="00D22996">
          <w:rPr>
            <w:rFonts w:ascii="Arial" w:eastAsia="Times New Roman" w:hAnsi="Arial" w:cs="Arial"/>
            <w:sz w:val="24"/>
            <w:szCs w:val="24"/>
            <w:u w:val="single"/>
            <w:bdr w:val="none" w:sz="0" w:space="0" w:color="auto" w:frame="1"/>
          </w:rPr>
          <w:t> (Links to an external site.)</w:t>
        </w:r>
      </w:hyperlink>
    </w:p>
    <w:p w14:paraId="11E4A816" w14:textId="77777777" w:rsidR="00BC6E8B" w:rsidRPr="00D22996" w:rsidRDefault="00BC6E8B" w:rsidP="00BC6E8B">
      <w:pPr>
        <w:shd w:val="clear" w:color="auto" w:fill="FFFFFF"/>
        <w:spacing w:after="0" w:line="240" w:lineRule="auto"/>
        <w:rPr>
          <w:rFonts w:ascii="Arial" w:eastAsia="Times New Roman" w:hAnsi="Arial" w:cs="Arial"/>
          <w:sz w:val="24"/>
          <w:szCs w:val="24"/>
        </w:rPr>
      </w:pPr>
      <w:r w:rsidRPr="00D22996">
        <w:rPr>
          <w:rFonts w:ascii="Arial" w:eastAsia="Times New Roman" w:hAnsi="Arial" w:cs="Arial"/>
          <w:sz w:val="24"/>
          <w:szCs w:val="24"/>
        </w:rPr>
        <w:t>McDonald, R.I., Kroeger, T., Zhang, P. </w:t>
      </w:r>
      <w:r w:rsidRPr="00D22996">
        <w:rPr>
          <w:rFonts w:ascii="Arial" w:eastAsia="Times New Roman" w:hAnsi="Arial" w:cs="Arial"/>
          <w:i/>
          <w:iCs/>
          <w:sz w:val="24"/>
          <w:szCs w:val="24"/>
        </w:rPr>
        <w:t>et al.</w:t>
      </w:r>
      <w:r w:rsidRPr="00D22996">
        <w:rPr>
          <w:rFonts w:ascii="Arial" w:eastAsia="Times New Roman" w:hAnsi="Arial" w:cs="Arial"/>
          <w:sz w:val="24"/>
          <w:szCs w:val="24"/>
        </w:rPr>
        <w:t> The Value of US Urban Tree Cover for Reducing Heat-Related Health Impacts and Electricity Consumption. </w:t>
      </w:r>
      <w:r w:rsidRPr="00D22996">
        <w:rPr>
          <w:rFonts w:ascii="Arial" w:eastAsia="Times New Roman" w:hAnsi="Arial" w:cs="Arial"/>
          <w:i/>
          <w:iCs/>
          <w:sz w:val="24"/>
          <w:szCs w:val="24"/>
        </w:rPr>
        <w:t>Ecosystems</w:t>
      </w:r>
      <w:r w:rsidRPr="00D22996">
        <w:rPr>
          <w:rFonts w:ascii="Arial" w:eastAsia="Times New Roman" w:hAnsi="Arial" w:cs="Arial"/>
          <w:sz w:val="24"/>
          <w:szCs w:val="24"/>
        </w:rPr>
        <w:t> </w:t>
      </w:r>
      <w:r w:rsidRPr="00D22996">
        <w:rPr>
          <w:rFonts w:ascii="Arial" w:eastAsia="Times New Roman" w:hAnsi="Arial" w:cs="Arial"/>
          <w:b/>
          <w:bCs/>
          <w:sz w:val="24"/>
          <w:szCs w:val="24"/>
        </w:rPr>
        <w:t>23, </w:t>
      </w:r>
      <w:r w:rsidRPr="00D22996">
        <w:rPr>
          <w:rFonts w:ascii="Arial" w:eastAsia="Times New Roman" w:hAnsi="Arial" w:cs="Arial"/>
          <w:sz w:val="24"/>
          <w:szCs w:val="24"/>
        </w:rPr>
        <w:t>137–150 (2020). </w:t>
      </w:r>
      <w:hyperlink r:id="rId10" w:tgtFrame="_blank" w:history="1">
        <w:r w:rsidRPr="00D22996">
          <w:rPr>
            <w:rFonts w:ascii="Arial" w:eastAsia="Times New Roman" w:hAnsi="Arial" w:cs="Arial"/>
            <w:sz w:val="24"/>
            <w:szCs w:val="24"/>
            <w:u w:val="single"/>
          </w:rPr>
          <w:t>https://doi.org/10.1007/s10021-019-00395-5</w:t>
        </w:r>
        <w:r w:rsidRPr="00D22996">
          <w:rPr>
            <w:rFonts w:ascii="Arial" w:eastAsia="Times New Roman" w:hAnsi="Arial" w:cs="Arial"/>
            <w:sz w:val="24"/>
            <w:szCs w:val="24"/>
            <w:u w:val="single"/>
            <w:bdr w:val="none" w:sz="0" w:space="0" w:color="auto" w:frame="1"/>
          </w:rPr>
          <w:t> (Links to an external site.)</w:t>
        </w:r>
      </w:hyperlink>
    </w:p>
    <w:p w14:paraId="0C110F0A" w14:textId="77777777" w:rsidR="00BC6E8B" w:rsidRPr="00D22996" w:rsidRDefault="00BC6E8B" w:rsidP="00BC6E8B">
      <w:pPr>
        <w:shd w:val="clear" w:color="auto" w:fill="FFFFFF"/>
        <w:spacing w:before="180" w:after="180" w:line="240" w:lineRule="auto"/>
        <w:rPr>
          <w:rFonts w:ascii="Arial" w:eastAsia="Times New Roman" w:hAnsi="Arial" w:cs="Arial"/>
          <w:sz w:val="24"/>
          <w:szCs w:val="24"/>
        </w:rPr>
      </w:pPr>
      <w:r w:rsidRPr="00D22996">
        <w:rPr>
          <w:rFonts w:ascii="Arial" w:eastAsia="Times New Roman" w:hAnsi="Arial" w:cs="Arial"/>
          <w:sz w:val="24"/>
          <w:szCs w:val="24"/>
        </w:rPr>
        <w:t>Schell, C.J., </w:t>
      </w:r>
      <w:r w:rsidRPr="00D22996">
        <w:rPr>
          <w:rFonts w:ascii="Arial" w:eastAsia="Times New Roman" w:hAnsi="Arial" w:cs="Arial"/>
          <w:i/>
          <w:iCs/>
          <w:sz w:val="24"/>
          <w:szCs w:val="24"/>
        </w:rPr>
        <w:t>et al.</w:t>
      </w:r>
      <w:r w:rsidRPr="00D22996">
        <w:rPr>
          <w:rFonts w:ascii="Arial" w:eastAsia="Times New Roman" w:hAnsi="Arial" w:cs="Arial"/>
          <w:sz w:val="24"/>
          <w:szCs w:val="24"/>
        </w:rPr>
        <w:t> 2020. The ecological and evolutionary consequences of systemic racism in urban environments. </w:t>
      </w:r>
      <w:r w:rsidRPr="00D22996">
        <w:rPr>
          <w:rFonts w:ascii="Arial" w:eastAsia="Times New Roman" w:hAnsi="Arial" w:cs="Arial"/>
          <w:i/>
          <w:iCs/>
          <w:sz w:val="24"/>
          <w:szCs w:val="24"/>
        </w:rPr>
        <w:t>Science</w:t>
      </w:r>
      <w:r w:rsidRPr="00D22996">
        <w:rPr>
          <w:rFonts w:ascii="Arial" w:eastAsia="Times New Roman" w:hAnsi="Arial" w:cs="Arial"/>
          <w:sz w:val="24"/>
          <w:szCs w:val="24"/>
        </w:rPr>
        <w:t> 369(6510): 4497. http://doi.org/10.1126/science.aay4497</w:t>
      </w:r>
    </w:p>
    <w:p w14:paraId="3BFFF433" w14:textId="77777777" w:rsidR="001D0BBB" w:rsidRPr="00D22996" w:rsidRDefault="00397AB0">
      <w:pPr>
        <w:rPr>
          <w:rFonts w:ascii="Arial" w:hAnsi="Arial" w:cs="Arial"/>
          <w:sz w:val="24"/>
          <w:szCs w:val="24"/>
        </w:rPr>
      </w:pPr>
    </w:p>
    <w:sectPr w:rsidR="001D0BBB" w:rsidRPr="00D2299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1F6C" w14:textId="77777777" w:rsidR="00397AB0" w:rsidRDefault="00397AB0" w:rsidP="00BC6E8B">
      <w:pPr>
        <w:spacing w:after="0" w:line="240" w:lineRule="auto"/>
      </w:pPr>
      <w:r>
        <w:separator/>
      </w:r>
    </w:p>
  </w:endnote>
  <w:endnote w:type="continuationSeparator" w:id="0">
    <w:p w14:paraId="19C951F5" w14:textId="77777777" w:rsidR="00397AB0" w:rsidRDefault="00397AB0" w:rsidP="00BC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F4FF" w14:textId="1327C91F" w:rsidR="00DF0C05" w:rsidRDefault="00DF0C05" w:rsidP="00DF0C05">
    <w:pPr>
      <w:pStyle w:val="Footer"/>
    </w:pPr>
    <w:r>
      <w:t>Basham</w:t>
    </w: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t>0</w:t>
    </w:r>
    <w:r w:rsidR="00CE2C7D">
      <w:t>7</w:t>
    </w:r>
    <w:r>
      <w:t>/</w:t>
    </w:r>
    <w:r w:rsidR="00CE2C7D">
      <w:t>01</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9D4B" w14:textId="77777777" w:rsidR="00397AB0" w:rsidRDefault="00397AB0" w:rsidP="00BC6E8B">
      <w:pPr>
        <w:spacing w:after="0" w:line="240" w:lineRule="auto"/>
      </w:pPr>
      <w:r>
        <w:separator/>
      </w:r>
    </w:p>
  </w:footnote>
  <w:footnote w:type="continuationSeparator" w:id="0">
    <w:p w14:paraId="42805A1E" w14:textId="77777777" w:rsidR="00397AB0" w:rsidRDefault="00397AB0" w:rsidP="00BC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328A" w14:textId="583F37C3" w:rsidR="00BC6E8B" w:rsidRPr="003E0DE5" w:rsidRDefault="00DF0C05" w:rsidP="003E0DE5">
    <w:pPr>
      <w:pStyle w:val="Header"/>
      <w:jc w:val="center"/>
      <w:rPr>
        <w:rFonts w:ascii="Helvetica" w:hAnsi="Helvetica" w:cs="Helvetica"/>
        <w:sz w:val="24"/>
        <w:szCs w:val="24"/>
      </w:rPr>
    </w:pPr>
    <w:r>
      <w:rPr>
        <w:rFonts w:ascii="Helvetica" w:hAnsi="Helvetica" w:cs="Helvetica"/>
        <w:sz w:val="24"/>
        <w:szCs w:val="24"/>
      </w:rPr>
      <w:t>Student Instructions</w:t>
    </w:r>
    <w:r w:rsidR="003E0DE5" w:rsidRPr="003E0DE5">
      <w:rPr>
        <w:rFonts w:ascii="Helvetica" w:hAnsi="Helvetica" w:cs="Helvetica"/>
        <w:sz w:val="24"/>
        <w:szCs w:val="24"/>
      </w:rPr>
      <w:t xml:space="preserve">: </w:t>
    </w:r>
    <w:r w:rsidR="00BC6E8B" w:rsidRPr="003E0DE5">
      <w:rPr>
        <w:rFonts w:ascii="Helvetica" w:hAnsi="Helvetica" w:cs="Helvetica"/>
        <w:sz w:val="24"/>
        <w:szCs w:val="24"/>
      </w:rPr>
      <w:t xml:space="preserve">Assessing Socioeconomic </w:t>
    </w:r>
    <w:r w:rsidR="003E0DE5">
      <w:rPr>
        <w:rFonts w:ascii="Helvetica" w:hAnsi="Helvetica" w:cs="Helvetica"/>
        <w:sz w:val="24"/>
        <w:szCs w:val="24"/>
      </w:rPr>
      <w:t>Impacts</w:t>
    </w:r>
    <w:r w:rsidR="00BC6E8B" w:rsidRPr="003E0DE5">
      <w:rPr>
        <w:rFonts w:ascii="Helvetica" w:hAnsi="Helvetica" w:cs="Helvetica"/>
        <w:sz w:val="24"/>
        <w:szCs w:val="24"/>
      </w:rPr>
      <w:t xml:space="preserve"> </w:t>
    </w:r>
    <w:r w:rsidR="00E454E9">
      <w:rPr>
        <w:rFonts w:ascii="Helvetica" w:hAnsi="Helvetica" w:cs="Helvetica"/>
        <w:sz w:val="24"/>
        <w:szCs w:val="24"/>
      </w:rPr>
      <w:t>on Tree Cover</w:t>
    </w:r>
    <w:r w:rsidR="00BC6E8B" w:rsidRPr="003E0DE5">
      <w:rPr>
        <w:rFonts w:ascii="Helvetica" w:hAnsi="Helvetica" w:cs="Helvetica"/>
        <w:sz w:val="24"/>
        <w:szCs w:val="24"/>
      </w:rPr>
      <w:t xml:space="preserve"> and Human Health </w:t>
    </w:r>
    <w:r w:rsidR="003E0DE5">
      <w:rPr>
        <w:rFonts w:ascii="Helvetica" w:hAnsi="Helvetica" w:cs="Helvetica"/>
        <w:sz w:val="24"/>
        <w:szCs w:val="24"/>
      </w:rPr>
      <w:t>in Urban Communities</w:t>
    </w:r>
    <w:r w:rsidR="00E454E9">
      <w:rPr>
        <w:rFonts w:ascii="Helvetica" w:hAnsi="Helvetica" w:cs="Helvetica"/>
        <w:sz w:val="24"/>
        <w:szCs w:val="24"/>
      </w:rPr>
      <w:t xml:space="preserve"> – Dallas, Texas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A2C"/>
    <w:multiLevelType w:val="multilevel"/>
    <w:tmpl w:val="9FA2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C5D19"/>
    <w:multiLevelType w:val="multilevel"/>
    <w:tmpl w:val="A0A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A250D"/>
    <w:multiLevelType w:val="hybridMultilevel"/>
    <w:tmpl w:val="3A5A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047D8"/>
    <w:multiLevelType w:val="hybridMultilevel"/>
    <w:tmpl w:val="4B76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7002F"/>
    <w:multiLevelType w:val="hybridMultilevel"/>
    <w:tmpl w:val="649AC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602FC"/>
    <w:multiLevelType w:val="hybridMultilevel"/>
    <w:tmpl w:val="3CB8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C4EC9"/>
    <w:multiLevelType w:val="multilevel"/>
    <w:tmpl w:val="7FA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00204"/>
    <w:multiLevelType w:val="hybridMultilevel"/>
    <w:tmpl w:val="27B46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75B61"/>
    <w:multiLevelType w:val="hybridMultilevel"/>
    <w:tmpl w:val="A86A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8B"/>
    <w:rsid w:val="000816AD"/>
    <w:rsid w:val="000836E9"/>
    <w:rsid w:val="000C148C"/>
    <w:rsid w:val="000E5EB6"/>
    <w:rsid w:val="001736F5"/>
    <w:rsid w:val="001A1CE1"/>
    <w:rsid w:val="00200FA0"/>
    <w:rsid w:val="002330A9"/>
    <w:rsid w:val="00280554"/>
    <w:rsid w:val="002C3617"/>
    <w:rsid w:val="002C4DDD"/>
    <w:rsid w:val="003264C3"/>
    <w:rsid w:val="00397AB0"/>
    <w:rsid w:val="003D4EF7"/>
    <w:rsid w:val="003E0DE5"/>
    <w:rsid w:val="004030EB"/>
    <w:rsid w:val="004051C2"/>
    <w:rsid w:val="004A7BBC"/>
    <w:rsid w:val="004D1A36"/>
    <w:rsid w:val="005637D5"/>
    <w:rsid w:val="005A5F5A"/>
    <w:rsid w:val="0060390B"/>
    <w:rsid w:val="006100E0"/>
    <w:rsid w:val="006161C3"/>
    <w:rsid w:val="00665B19"/>
    <w:rsid w:val="006B571F"/>
    <w:rsid w:val="0070616D"/>
    <w:rsid w:val="00763795"/>
    <w:rsid w:val="007F0231"/>
    <w:rsid w:val="008008B3"/>
    <w:rsid w:val="00823B46"/>
    <w:rsid w:val="00875729"/>
    <w:rsid w:val="008D2699"/>
    <w:rsid w:val="00915DC2"/>
    <w:rsid w:val="00960528"/>
    <w:rsid w:val="00961F84"/>
    <w:rsid w:val="00965718"/>
    <w:rsid w:val="009F564C"/>
    <w:rsid w:val="00AA72DB"/>
    <w:rsid w:val="00AC3A3D"/>
    <w:rsid w:val="00AE35B3"/>
    <w:rsid w:val="00AE4253"/>
    <w:rsid w:val="00B15060"/>
    <w:rsid w:val="00B15530"/>
    <w:rsid w:val="00BC6E8B"/>
    <w:rsid w:val="00C05AD1"/>
    <w:rsid w:val="00C25159"/>
    <w:rsid w:val="00C75F43"/>
    <w:rsid w:val="00C812FC"/>
    <w:rsid w:val="00C835A6"/>
    <w:rsid w:val="00CB3832"/>
    <w:rsid w:val="00CE16BE"/>
    <w:rsid w:val="00CE2C7D"/>
    <w:rsid w:val="00D01125"/>
    <w:rsid w:val="00D22996"/>
    <w:rsid w:val="00D97570"/>
    <w:rsid w:val="00DA4B3E"/>
    <w:rsid w:val="00DF0C05"/>
    <w:rsid w:val="00E20A16"/>
    <w:rsid w:val="00E454E9"/>
    <w:rsid w:val="00E546DC"/>
    <w:rsid w:val="00EA7D81"/>
    <w:rsid w:val="00F136DB"/>
    <w:rsid w:val="00F87925"/>
    <w:rsid w:val="00FC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57187"/>
  <w15:chartTrackingRefBased/>
  <w15:docId w15:val="{A30AA6B4-A338-4AFD-86D4-24568E3E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2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C6E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6E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E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6E8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6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E8B"/>
    <w:rPr>
      <w:b/>
      <w:bCs/>
    </w:rPr>
  </w:style>
  <w:style w:type="character" w:styleId="Hyperlink">
    <w:name w:val="Hyperlink"/>
    <w:basedOn w:val="DefaultParagraphFont"/>
    <w:uiPriority w:val="99"/>
    <w:unhideWhenUsed/>
    <w:rsid w:val="00BC6E8B"/>
    <w:rPr>
      <w:color w:val="0000FF"/>
      <w:u w:val="single"/>
    </w:rPr>
  </w:style>
  <w:style w:type="character" w:customStyle="1" w:styleId="screenreader-only">
    <w:name w:val="screenreader-only"/>
    <w:basedOn w:val="DefaultParagraphFont"/>
    <w:rsid w:val="00BC6E8B"/>
  </w:style>
  <w:style w:type="character" w:styleId="Emphasis">
    <w:name w:val="Emphasis"/>
    <w:basedOn w:val="DefaultParagraphFont"/>
    <w:uiPriority w:val="20"/>
    <w:qFormat/>
    <w:rsid w:val="00BC6E8B"/>
    <w:rPr>
      <w:i/>
      <w:iCs/>
    </w:rPr>
  </w:style>
  <w:style w:type="paragraph" w:styleId="Header">
    <w:name w:val="header"/>
    <w:basedOn w:val="Normal"/>
    <w:link w:val="HeaderChar"/>
    <w:uiPriority w:val="99"/>
    <w:unhideWhenUsed/>
    <w:rsid w:val="00BC6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8B"/>
  </w:style>
  <w:style w:type="paragraph" w:styleId="Footer">
    <w:name w:val="footer"/>
    <w:basedOn w:val="Normal"/>
    <w:link w:val="FooterChar"/>
    <w:uiPriority w:val="99"/>
    <w:unhideWhenUsed/>
    <w:rsid w:val="00BC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8B"/>
  </w:style>
  <w:style w:type="character" w:customStyle="1" w:styleId="Heading1Char">
    <w:name w:val="Heading 1 Char"/>
    <w:basedOn w:val="DefaultParagraphFont"/>
    <w:link w:val="Heading1"/>
    <w:uiPriority w:val="9"/>
    <w:rsid w:val="00B1553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01125"/>
    <w:rPr>
      <w:color w:val="605E5C"/>
      <w:shd w:val="clear" w:color="auto" w:fill="E1DFDD"/>
    </w:rPr>
  </w:style>
  <w:style w:type="paragraph" w:styleId="ListParagraph">
    <w:name w:val="List Paragraph"/>
    <w:basedOn w:val="Normal"/>
    <w:uiPriority w:val="34"/>
    <w:qFormat/>
    <w:rsid w:val="00D01125"/>
    <w:pPr>
      <w:ind w:left="720"/>
      <w:contextualSpacing/>
    </w:pPr>
  </w:style>
  <w:style w:type="paragraph" w:styleId="Caption">
    <w:name w:val="caption"/>
    <w:basedOn w:val="Normal"/>
    <w:next w:val="Normal"/>
    <w:uiPriority w:val="35"/>
    <w:unhideWhenUsed/>
    <w:qFormat/>
    <w:rsid w:val="005637D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D229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87506">
      <w:bodyDiv w:val="1"/>
      <w:marLeft w:val="0"/>
      <w:marRight w:val="0"/>
      <w:marTop w:val="0"/>
      <w:marBottom w:val="0"/>
      <w:divBdr>
        <w:top w:val="none" w:sz="0" w:space="0" w:color="auto"/>
        <w:left w:val="none" w:sz="0" w:space="0" w:color="auto"/>
        <w:bottom w:val="none" w:sz="0" w:space="0" w:color="auto"/>
        <w:right w:val="none" w:sz="0" w:space="0" w:color="auto"/>
      </w:divBdr>
    </w:div>
    <w:div w:id="161057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opy.itreetool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07/s10021-019-00395-5" TargetMode="External"/><Relationship Id="rId4" Type="http://schemas.openxmlformats.org/officeDocument/2006/relationships/webSettings" Target="webSettings.xml"/><Relationship Id="rId9" Type="http://schemas.openxmlformats.org/officeDocument/2006/relationships/hyperlink" Target="https://doi.org/10.1038/s42949-021-0002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1747</Words>
  <Characters>9140</Characters>
  <Application>Microsoft Office Word</Application>
  <DocSecurity>0</DocSecurity>
  <Lines>261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Basham</dc:creator>
  <cp:keywords/>
  <dc:description/>
  <cp:lastModifiedBy>Tamara Basham</cp:lastModifiedBy>
  <cp:revision>4</cp:revision>
  <dcterms:created xsi:type="dcterms:W3CDTF">2021-07-01T22:44:00Z</dcterms:created>
  <dcterms:modified xsi:type="dcterms:W3CDTF">2021-07-02T02:38:00Z</dcterms:modified>
</cp:coreProperties>
</file>