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Phage Titer Quiz Questions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Josh did a titer assay with his phage lysate.  He started with 100 µL of phage lysate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did 7 1:10 dilutions down to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 added 10 µL of each dilution to 250 µL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 smeg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plated it on L-agar plates.   His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plate had 102 plaques.  What is the titer of his lysate?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102 pfu/mL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1.0X10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pfu/mL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1.0X10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pfu/mL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1.0X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pfu/mL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Answer: 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Jack’s phage lysate has a titer of 3.9X10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pfu/mL.  He performed 5 1:10 serial dilutions of his phage into phage buffer and he plated 10 µL of the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dilution on a lawn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 smeg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Approximately how many plaques would he expect to see on that plate?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there would be too many plaques to count – the plate would be cleared or a web pattern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390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39</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Answer: 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You have 100 µL of a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dilution of phage lysate.  You plate 10 µL of this dilution on an L-agar plate and get 25 plaques.  How many phage particles are in 100 </w:t>
      </w:r>
      <w:r w:rsidDel="00000000" w:rsidR="00000000" w:rsidRPr="00000000">
        <w:rPr>
          <w:sz w:val="24"/>
          <w:szCs w:val="24"/>
          <w:rtl w:val="0"/>
        </w:rPr>
        <w:t xml:space="preserve">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of the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dilution?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25</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250</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2,500</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25,000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Answer: C</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You have a phage lysate and you need to determine the concentration of phage/mL.  You do a set of serial dilutions as shown in the diagram below, each time you add 10 µL of phage solution into 90 µL of phage buffer and then use 10 µL of that solution and add it to the next tube containing 90 µL of phage buffer as shown below.  You then plate 100 µL of this last dilution of phage on a lawn of bacteria and count the plaques—there are 750 plaques. What is the concentration of the phage in the original lysate?</w:t>
      </w:r>
    </w:p>
    <w:p w:rsidR="00000000" w:rsidDel="00000000" w:rsidP="00000000" w:rsidRDefault="00000000" w:rsidRPr="00000000" w14:paraId="00000018">
      <w:pPr>
        <w:rPr>
          <w:sz w:val="24"/>
          <w:szCs w:val="24"/>
        </w:rPr>
      </w:pPr>
      <w:r w:rsidDel="00000000" w:rsidR="00000000" w:rsidRPr="00000000">
        <w:rPr>
          <w:sz w:val="24"/>
          <w:szCs w:val="24"/>
        </w:rPr>
        <w:drawing>
          <wp:inline distB="0" distT="0" distL="0" distR="0">
            <wp:extent cx="4767485" cy="2115495"/>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7485" cy="211549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7.5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phage / ml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7.5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phage / ml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7.5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phage / ml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7.5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phage / ml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7.5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phage / ml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7.5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phage / ml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7.5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phage / ml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Answer: C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high titer lysate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was collected from a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plate in a titer assay where the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plate has 39 plaques.  What is the titer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high titer phage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lysate?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superscrip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3.9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6</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superscrip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3.9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5</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superscrip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3.9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4</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superscrip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3.9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cannot be determined from this assay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Answer: 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Phage "Snoopy" was purified in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Phage Lab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plate contained 52 plaques and was prepared using 10</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µL of diluted phage. What is the titer (pfu/mL) of Phage Stock "Snoopy"?</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5.2 x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5.2 x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5.2 x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6</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5.2 x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6</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13"/>
          <w:szCs w:val="13"/>
          <w:u w:val="none"/>
          <w:shd w:fill="auto" w:val="clear"/>
          <w:vertAlign w:val="superscrip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Answer: D</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Phage "Lolly" was purified in the Phage Lab. The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dilution plate contained 105 plaques and was prepared with 5 </w:t>
      </w:r>
      <w:r w:rsidDel="00000000" w:rsidR="00000000" w:rsidRPr="00000000">
        <w:rPr>
          <w:sz w:val="24"/>
          <w:szCs w:val="24"/>
          <w:rtl w:val="0"/>
        </w:rPr>
        <w:t xml:space="preserve">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of diluted phage stock. What is the titer (pfu/mL) of phage stock "Lolly"?</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2.1 x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5</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5.25 x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5</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2.1 x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9</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5.25 x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9</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Answer: C</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121A38"/>
    <w:pPr>
      <w:spacing w:after="0" w:line="240" w:lineRule="auto"/>
    </w:pPr>
  </w:style>
  <w:style w:type="paragraph" w:styleId="NormalWeb">
    <w:name w:val="Normal (Web)"/>
    <w:basedOn w:val="Normal"/>
    <w:uiPriority w:val="99"/>
    <w:semiHidden w:val="1"/>
    <w:unhideWhenUsed w:val="1"/>
    <w:rsid w:val="005223B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0YUbGFOQtR6ZHPOUwD6UAmaOQ==">AMUW2mX6FFJzPeA+T0OiJ3L+hYo5YXi4PmNlk5s2P3UyGlQgMJxyRDwXDdWSyEhHxvJN4V843fyVx2Zheaf9IM6LAoptyssjn8haYKy8Nha+hJNsjeAKYux1142sfY2DkQkNw0RfJ67N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2021-07-27T23:52:00Z</dcterms:created>
  <dc:creator>Christy L. Fillman</dc:creator>
</cp:coreProperties>
</file>