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50" w:rsidRDefault="00601105">
      <w:pPr>
        <w:pStyle w:val="Heading2"/>
        <w:jc w:val="center"/>
      </w:pPr>
      <w:bookmarkStart w:id="0" w:name="_ik6mtbbi41lp" w:colFirst="0" w:colLast="0"/>
      <w:bookmarkEnd w:id="0"/>
      <w:r>
        <w:t>Teaching Notes</w:t>
      </w:r>
    </w:p>
    <w:p w:rsidR="007F5350" w:rsidRDefault="00601105">
      <w:pPr>
        <w:pStyle w:val="Heading3"/>
        <w:jc w:val="center"/>
        <w:rPr>
          <w:b/>
          <w:i/>
        </w:rPr>
      </w:pPr>
      <w:bookmarkStart w:id="1" w:name="_i7r6rtyg75b0" w:colFirst="0" w:colLast="0"/>
      <w:bookmarkEnd w:id="1"/>
      <w:r>
        <w:t xml:space="preserve">By </w:t>
      </w:r>
      <w:r>
        <w:rPr>
          <w:b/>
          <w:i/>
        </w:rPr>
        <w:t>Sunshine Brosi</w:t>
      </w:r>
    </w:p>
    <w:p w:rsidR="007F5350" w:rsidRDefault="00601105">
      <w:pPr>
        <w:jc w:val="center"/>
        <w:rPr>
          <w:i/>
        </w:rPr>
      </w:pPr>
      <w:r>
        <w:rPr>
          <w:i/>
        </w:rPr>
        <w:t>sunshine.brosi@usu.edu</w:t>
      </w:r>
    </w:p>
    <w:p w:rsidR="007F5350" w:rsidRDefault="007F5350"/>
    <w:p w:rsidR="007F5350" w:rsidRDefault="00601105">
      <w:pPr>
        <w:rPr>
          <w:b/>
          <w:sz w:val="24"/>
          <w:szCs w:val="24"/>
        </w:rPr>
      </w:pPr>
      <w:r>
        <w:rPr>
          <w:b/>
          <w:sz w:val="24"/>
          <w:szCs w:val="24"/>
        </w:rPr>
        <w:t xml:space="preserve">Author </w:t>
      </w:r>
    </w:p>
    <w:p w:rsidR="007F5350" w:rsidRDefault="00E75A77">
      <w:pPr>
        <w:rPr>
          <w:b/>
          <w:sz w:val="24"/>
          <w:szCs w:val="24"/>
        </w:rPr>
      </w:pPr>
      <w:r>
        <w:rPr>
          <w:sz w:val="24"/>
          <w:szCs w:val="24"/>
        </w:rPr>
        <w:t xml:space="preserve">Sunshine Liberty Brosi, Utah State University </w:t>
      </w:r>
    </w:p>
    <w:p w:rsidR="007F5350" w:rsidRDefault="00601105">
      <w:pPr>
        <w:pStyle w:val="Heading2"/>
        <w:rPr>
          <w:b/>
          <w:sz w:val="24"/>
          <w:szCs w:val="24"/>
        </w:rPr>
      </w:pPr>
      <w:bookmarkStart w:id="2" w:name="_ppi7ipw9wihj" w:colFirst="0" w:colLast="0"/>
      <w:bookmarkEnd w:id="2"/>
      <w:r>
        <w:rPr>
          <w:b/>
          <w:sz w:val="24"/>
          <w:szCs w:val="24"/>
        </w:rPr>
        <w:t>Resource Information</w:t>
      </w:r>
    </w:p>
    <w:p w:rsidR="007F5350" w:rsidRDefault="00601105">
      <w:pPr>
        <w:rPr>
          <w:sz w:val="24"/>
          <w:szCs w:val="24"/>
        </w:rPr>
      </w:pPr>
      <w:r>
        <w:rPr>
          <w:sz w:val="24"/>
          <w:szCs w:val="24"/>
        </w:rPr>
        <w:t>Resource Name:  Linking Intermediate Disturbance Hypothesis to Traditional Ecological Knowledge and Conservation</w:t>
      </w:r>
    </w:p>
    <w:p w:rsidR="007F5350" w:rsidRDefault="00601105">
      <w:pPr>
        <w:rPr>
          <w:sz w:val="24"/>
          <w:szCs w:val="24"/>
        </w:rPr>
      </w:pPr>
      <w:r>
        <w:rPr>
          <w:sz w:val="24"/>
          <w:szCs w:val="24"/>
        </w:rPr>
        <w:t xml:space="preserve">Topic: </w:t>
      </w:r>
    </w:p>
    <w:p w:rsidR="007F5350" w:rsidRDefault="00601105">
      <w:pPr>
        <w:rPr>
          <w:sz w:val="24"/>
          <w:szCs w:val="24"/>
        </w:rPr>
      </w:pPr>
      <w:r>
        <w:rPr>
          <w:sz w:val="24"/>
          <w:szCs w:val="24"/>
        </w:rPr>
        <w:t>Original Resource Name (if you are adapting): Traditional Ecological Knowledge and Conservation</w:t>
      </w:r>
    </w:p>
    <w:p w:rsidR="007F5350" w:rsidRDefault="00601105">
      <w:pPr>
        <w:rPr>
          <w:sz w:val="24"/>
          <w:szCs w:val="24"/>
        </w:rPr>
      </w:pPr>
      <w:r>
        <w:rPr>
          <w:sz w:val="24"/>
          <w:szCs w:val="24"/>
        </w:rPr>
        <w:t xml:space="preserve">Link to Original (if adapting): </w:t>
      </w:r>
      <w:hyperlink r:id="rId5">
        <w:r>
          <w:rPr>
            <w:color w:val="0000FF"/>
            <w:sz w:val="24"/>
            <w:szCs w:val="24"/>
            <w:u w:val="single"/>
          </w:rPr>
          <w:t>https://qubeshub.org/publications/1939/1</w:t>
        </w:r>
      </w:hyperlink>
      <w:r>
        <w:rPr>
          <w:sz w:val="24"/>
          <w:szCs w:val="24"/>
        </w:rPr>
        <w:t xml:space="preserve"> </w:t>
      </w:r>
    </w:p>
    <w:p w:rsidR="007F5350" w:rsidRDefault="007F5350">
      <w:pPr>
        <w:rPr>
          <w:b/>
          <w:sz w:val="24"/>
          <w:szCs w:val="24"/>
        </w:rPr>
      </w:pPr>
    </w:p>
    <w:p w:rsidR="007F5350" w:rsidRDefault="00601105">
      <w:pPr>
        <w:spacing w:before="220"/>
        <w:rPr>
          <w:sz w:val="24"/>
          <w:szCs w:val="24"/>
        </w:rPr>
      </w:pPr>
      <w:r>
        <w:rPr>
          <w:b/>
          <w:sz w:val="24"/>
          <w:szCs w:val="24"/>
        </w:rPr>
        <w:t>Context for Use</w:t>
      </w:r>
      <w:r>
        <w:rPr>
          <w:b/>
        </w:rPr>
        <w:br/>
      </w:r>
      <w:r>
        <w:rPr>
          <w:sz w:val="24"/>
          <w:szCs w:val="24"/>
        </w:rPr>
        <w:t>Department/Program: Wildland Resources, Wildlife Ecology &amp; Management/Biology/Environmental Studies/etc.</w:t>
      </w:r>
    </w:p>
    <w:p w:rsidR="007F5350" w:rsidRDefault="00601105">
      <w:pPr>
        <w:spacing w:before="220"/>
        <w:rPr>
          <w:sz w:val="24"/>
          <w:szCs w:val="24"/>
        </w:rPr>
      </w:pPr>
      <w:r>
        <w:rPr>
          <w:sz w:val="24"/>
          <w:szCs w:val="24"/>
        </w:rPr>
        <w:t>Audience Level: Undergraduate</w:t>
      </w:r>
    </w:p>
    <w:p w:rsidR="007F5350" w:rsidRDefault="00601105">
      <w:pPr>
        <w:spacing w:before="220"/>
        <w:rPr>
          <w:sz w:val="24"/>
          <w:szCs w:val="24"/>
        </w:rPr>
      </w:pPr>
      <w:r>
        <w:rPr>
          <w:sz w:val="24"/>
          <w:szCs w:val="24"/>
        </w:rPr>
        <w:t>Undergraduates: Majors</w:t>
      </w:r>
    </w:p>
    <w:p w:rsidR="007F5350" w:rsidRDefault="00601105">
      <w:pPr>
        <w:rPr>
          <w:sz w:val="24"/>
          <w:szCs w:val="24"/>
        </w:rPr>
      </w:pPr>
      <w:r>
        <w:rPr>
          <w:sz w:val="24"/>
          <w:szCs w:val="24"/>
        </w:rPr>
        <w:t>Instructional Setting: Lecture</w:t>
      </w:r>
    </w:p>
    <w:p w:rsidR="007F5350" w:rsidRDefault="00601105">
      <w:pPr>
        <w:rPr>
          <w:sz w:val="24"/>
          <w:szCs w:val="24"/>
        </w:rPr>
      </w:pPr>
      <w:r>
        <w:rPr>
          <w:sz w:val="24"/>
          <w:szCs w:val="24"/>
        </w:rPr>
        <w:t>Delivery Mode: Online</w:t>
      </w:r>
    </w:p>
    <w:p w:rsidR="007F5350" w:rsidRDefault="00601105">
      <w:pPr>
        <w:rPr>
          <w:sz w:val="24"/>
          <w:szCs w:val="24"/>
        </w:rPr>
      </w:pPr>
      <w:r>
        <w:rPr>
          <w:sz w:val="24"/>
          <w:szCs w:val="24"/>
        </w:rPr>
        <w:t>Number of Students: 40</w:t>
      </w:r>
    </w:p>
    <w:p w:rsidR="007F5350" w:rsidRDefault="00E75A77">
      <w:pPr>
        <w:pStyle w:val="Heading3"/>
        <w:rPr>
          <w:b/>
          <w:color w:val="000000"/>
          <w:sz w:val="24"/>
          <w:szCs w:val="24"/>
        </w:rPr>
      </w:pPr>
      <w:bookmarkStart w:id="3" w:name="_uz2ptygtjoer" w:colFirst="0" w:colLast="0"/>
      <w:bookmarkEnd w:id="3"/>
      <w:r>
        <w:rPr>
          <w:b/>
          <w:color w:val="000000"/>
          <w:sz w:val="24"/>
          <w:szCs w:val="24"/>
        </w:rPr>
        <w:t>D</w:t>
      </w:r>
      <w:r w:rsidR="00601105">
        <w:rPr>
          <w:b/>
          <w:color w:val="000000"/>
          <w:sz w:val="24"/>
          <w:szCs w:val="24"/>
        </w:rPr>
        <w:t xml:space="preserve">ates of implementation </w:t>
      </w:r>
    </w:p>
    <w:p w:rsidR="007F5350" w:rsidRDefault="00601105">
      <w:pPr>
        <w:rPr>
          <w:sz w:val="24"/>
          <w:szCs w:val="24"/>
        </w:rPr>
      </w:pPr>
      <w:r>
        <w:rPr>
          <w:sz w:val="24"/>
          <w:szCs w:val="24"/>
        </w:rPr>
        <w:t>Apr 12, 2022</w:t>
      </w:r>
    </w:p>
    <w:p w:rsidR="007F5350" w:rsidRDefault="00601105">
      <w:pPr>
        <w:pStyle w:val="Heading3"/>
        <w:rPr>
          <w:b/>
          <w:color w:val="000000"/>
          <w:sz w:val="24"/>
          <w:szCs w:val="24"/>
        </w:rPr>
      </w:pPr>
      <w:bookmarkStart w:id="4" w:name="_kpx1o7dc59vt" w:colFirst="0" w:colLast="0"/>
      <w:bookmarkEnd w:id="4"/>
      <w:r>
        <w:rPr>
          <w:b/>
          <w:color w:val="000000"/>
          <w:sz w:val="24"/>
          <w:szCs w:val="24"/>
        </w:rPr>
        <w:lastRenderedPageBreak/>
        <w:t>Module Purpose/Background</w:t>
      </w:r>
    </w:p>
    <w:p w:rsidR="007F5350" w:rsidRDefault="00601105">
      <w:pPr>
        <w:pStyle w:val="Heading2"/>
        <w:spacing w:before="220" w:after="220"/>
        <w:rPr>
          <w:b/>
          <w:sz w:val="24"/>
          <w:szCs w:val="24"/>
        </w:rPr>
      </w:pPr>
      <w:bookmarkStart w:id="5" w:name="_amqn8k9sul11" w:colFirst="0" w:colLast="0"/>
      <w:bookmarkEnd w:id="5"/>
      <w:r>
        <w:rPr>
          <w:sz w:val="24"/>
          <w:szCs w:val="24"/>
        </w:rPr>
        <w:t>Traditional Ecological Knowledge</w:t>
      </w:r>
      <w:r w:rsidR="00E75A77">
        <w:rPr>
          <w:sz w:val="24"/>
          <w:szCs w:val="24"/>
        </w:rPr>
        <w:t xml:space="preserve"> </w:t>
      </w:r>
      <w:r>
        <w:rPr>
          <w:sz w:val="24"/>
          <w:szCs w:val="24"/>
        </w:rPr>
        <w:t xml:space="preserve">is based on deep understanding of systems from observations made over hundreds to thousands of years. This resource connects </w:t>
      </w:r>
      <w:r w:rsidR="00E75A77">
        <w:rPr>
          <w:sz w:val="24"/>
          <w:szCs w:val="24"/>
        </w:rPr>
        <w:t>Traditional Ecological Knowledge</w:t>
      </w:r>
      <w:r>
        <w:rPr>
          <w:sz w:val="24"/>
          <w:szCs w:val="24"/>
        </w:rPr>
        <w:t xml:space="preserve"> to modern conservation through media and primary literature interpretation. The adaptation of this research aims to link the material to the ecological concept of the intermediate disturbance hypothesis</w:t>
      </w:r>
      <w:r w:rsidR="00E75A77">
        <w:rPr>
          <w:sz w:val="24"/>
          <w:szCs w:val="24"/>
        </w:rPr>
        <w:t xml:space="preserve"> and to highlight ecologists whose careers have focused on the concept</w:t>
      </w:r>
      <w:r>
        <w:rPr>
          <w:sz w:val="24"/>
          <w:szCs w:val="24"/>
        </w:rPr>
        <w:t xml:space="preserve">. </w:t>
      </w:r>
    </w:p>
    <w:p w:rsidR="007F5350" w:rsidRDefault="00601105">
      <w:pPr>
        <w:pStyle w:val="Heading2"/>
        <w:spacing w:before="220" w:after="220"/>
        <w:rPr>
          <w:b/>
          <w:sz w:val="24"/>
          <w:szCs w:val="24"/>
        </w:rPr>
      </w:pPr>
      <w:bookmarkStart w:id="6" w:name="_2kfgcr8xhqt" w:colFirst="0" w:colLast="0"/>
      <w:bookmarkEnd w:id="6"/>
      <w:r>
        <w:rPr>
          <w:b/>
          <w:sz w:val="24"/>
          <w:szCs w:val="24"/>
        </w:rPr>
        <w:t>Module learning objectives:</w:t>
      </w:r>
    </w:p>
    <w:p w:rsidR="007F5350" w:rsidRDefault="00601105">
      <w:pPr>
        <w:numPr>
          <w:ilvl w:val="0"/>
          <w:numId w:val="1"/>
        </w:numPr>
        <w:spacing w:before="220" w:after="220"/>
        <w:rPr>
          <w:sz w:val="24"/>
          <w:szCs w:val="24"/>
        </w:rPr>
      </w:pPr>
      <w:bookmarkStart w:id="7" w:name="_tw94ehwv9s2s" w:colFirst="0" w:colLast="0"/>
      <w:bookmarkStart w:id="8" w:name="_GoBack"/>
      <w:bookmarkEnd w:id="7"/>
      <w:bookmarkEnd w:id="8"/>
      <w:r>
        <w:rPr>
          <w:sz w:val="24"/>
          <w:szCs w:val="24"/>
        </w:rPr>
        <w:t>Objective 1: Define traditional ecological knowledge, predict how Indigenous management may impact species richness, and relate your predictions to the intermediate disturbance hypothesis (content)</w:t>
      </w:r>
    </w:p>
    <w:p w:rsidR="007F5350" w:rsidRDefault="00601105">
      <w:pPr>
        <w:numPr>
          <w:ilvl w:val="0"/>
          <w:numId w:val="1"/>
        </w:numPr>
        <w:spacing w:before="220" w:after="220"/>
        <w:rPr>
          <w:sz w:val="24"/>
          <w:szCs w:val="24"/>
        </w:rPr>
      </w:pPr>
      <w:r>
        <w:rPr>
          <w:sz w:val="24"/>
          <w:szCs w:val="24"/>
        </w:rPr>
        <w:t>Objective 2: Expand your worldview, cultural competency, and self-awareness through acknowledging human applications of science in non-western context through generations (content)</w:t>
      </w:r>
    </w:p>
    <w:p w:rsidR="007F5350" w:rsidRDefault="00601105">
      <w:pPr>
        <w:numPr>
          <w:ilvl w:val="0"/>
          <w:numId w:val="1"/>
        </w:numPr>
        <w:spacing w:before="220" w:after="220"/>
        <w:rPr>
          <w:sz w:val="24"/>
          <w:szCs w:val="24"/>
        </w:rPr>
      </w:pPr>
      <w:r>
        <w:rPr>
          <w:sz w:val="24"/>
          <w:szCs w:val="24"/>
        </w:rPr>
        <w:t xml:space="preserve">Objective 3: Create a concept map </w:t>
      </w:r>
      <w:r w:rsidR="00E51A3A">
        <w:rPr>
          <w:sz w:val="24"/>
          <w:szCs w:val="24"/>
        </w:rPr>
        <w:t xml:space="preserve">linking elements of the concepts of Traditional Ecological Knowledge and Intermediate Disturbance Hypothesis </w:t>
      </w:r>
      <w:r>
        <w:rPr>
          <w:sz w:val="24"/>
          <w:szCs w:val="24"/>
        </w:rPr>
        <w:t>(skill)</w:t>
      </w:r>
    </w:p>
    <w:p w:rsidR="00E75A77" w:rsidRDefault="00E75A77">
      <w:pPr>
        <w:numPr>
          <w:ilvl w:val="0"/>
          <w:numId w:val="1"/>
        </w:numPr>
        <w:spacing w:before="220" w:after="220"/>
        <w:rPr>
          <w:sz w:val="24"/>
          <w:szCs w:val="24"/>
        </w:rPr>
      </w:pPr>
      <w:r>
        <w:rPr>
          <w:sz w:val="24"/>
          <w:szCs w:val="24"/>
        </w:rPr>
        <w:t>Objective 4: Provide examples of the people behind the concepts and relate the concepts to your local area (skill)</w:t>
      </w:r>
    </w:p>
    <w:p w:rsidR="007F5350" w:rsidRDefault="00601105">
      <w:pPr>
        <w:pStyle w:val="Heading2"/>
        <w:spacing w:before="220" w:after="220"/>
        <w:rPr>
          <w:b/>
          <w:sz w:val="24"/>
          <w:szCs w:val="24"/>
        </w:rPr>
      </w:pPr>
      <w:bookmarkStart w:id="9" w:name="_p2wtmlpfnqul" w:colFirst="0" w:colLast="0"/>
      <w:bookmarkEnd w:id="9"/>
      <w:r>
        <w:rPr>
          <w:b/>
          <w:sz w:val="24"/>
          <w:szCs w:val="24"/>
        </w:rPr>
        <w:br/>
        <w:t xml:space="preserve">Prerequisite skills or knowledge </w:t>
      </w:r>
    </w:p>
    <w:p w:rsidR="007F5350" w:rsidRDefault="00601105">
      <w:pPr>
        <w:rPr>
          <w:sz w:val="24"/>
          <w:szCs w:val="24"/>
        </w:rPr>
      </w:pPr>
      <w:r>
        <w:rPr>
          <w:sz w:val="24"/>
          <w:szCs w:val="24"/>
        </w:rPr>
        <w:t>No prerequisite skills or knowledge required</w:t>
      </w:r>
    </w:p>
    <w:p w:rsidR="007F5350" w:rsidRDefault="00601105">
      <w:pPr>
        <w:pStyle w:val="Heading3"/>
        <w:rPr>
          <w:b/>
          <w:color w:val="000000"/>
          <w:sz w:val="24"/>
          <w:szCs w:val="24"/>
        </w:rPr>
      </w:pPr>
      <w:bookmarkStart w:id="10" w:name="_oky0cqc5yp3d" w:colFirst="0" w:colLast="0"/>
      <w:bookmarkEnd w:id="10"/>
      <w:r>
        <w:rPr>
          <w:b/>
          <w:color w:val="000000"/>
          <w:sz w:val="24"/>
          <w:szCs w:val="24"/>
        </w:rPr>
        <w:t>Module sequence</w:t>
      </w:r>
    </w:p>
    <w:p w:rsidR="007F5350" w:rsidRDefault="00601105">
      <w:pPr>
        <w:numPr>
          <w:ilvl w:val="0"/>
          <w:numId w:val="2"/>
        </w:numPr>
        <w:spacing w:before="240"/>
        <w:rPr>
          <w:sz w:val="24"/>
          <w:szCs w:val="24"/>
        </w:rPr>
      </w:pPr>
      <w:r>
        <w:rPr>
          <w:sz w:val="24"/>
          <w:szCs w:val="24"/>
        </w:rPr>
        <w:t>Section 1: Online Review of Concepts prior to Application: 70 min.</w:t>
      </w:r>
      <w:r w:rsidR="00CE08BB">
        <w:rPr>
          <w:sz w:val="24"/>
          <w:szCs w:val="24"/>
        </w:rPr>
        <w:t xml:space="preserve"> (flipped)</w:t>
      </w:r>
    </w:p>
    <w:p w:rsidR="007F5350" w:rsidRDefault="00601105">
      <w:pPr>
        <w:numPr>
          <w:ilvl w:val="0"/>
          <w:numId w:val="2"/>
        </w:numPr>
        <w:rPr>
          <w:sz w:val="24"/>
          <w:szCs w:val="24"/>
        </w:rPr>
      </w:pPr>
      <w:r>
        <w:rPr>
          <w:sz w:val="24"/>
          <w:szCs w:val="24"/>
        </w:rPr>
        <w:t>Section 2: Discussion Board and Google Documents Application of Concepts, 20 min.</w:t>
      </w:r>
    </w:p>
    <w:p w:rsidR="007F5350" w:rsidRDefault="00601105">
      <w:pPr>
        <w:numPr>
          <w:ilvl w:val="0"/>
          <w:numId w:val="2"/>
        </w:numPr>
        <w:rPr>
          <w:sz w:val="24"/>
          <w:szCs w:val="24"/>
        </w:rPr>
      </w:pPr>
      <w:r>
        <w:rPr>
          <w:sz w:val="24"/>
          <w:szCs w:val="24"/>
        </w:rPr>
        <w:t>Section 3: Local Examples and Traditional Ecological Knowledge and Concept Map Assessment, 30 min.</w:t>
      </w:r>
      <w:r w:rsidR="007B2DE1">
        <w:rPr>
          <w:sz w:val="24"/>
          <w:szCs w:val="24"/>
        </w:rPr>
        <w:t xml:space="preserve"> and Examples of Intermediate Disturbance Hypothesis, 30 min. </w:t>
      </w:r>
    </w:p>
    <w:p w:rsidR="007B2DE1" w:rsidRDefault="007B2DE1">
      <w:pPr>
        <w:numPr>
          <w:ilvl w:val="0"/>
          <w:numId w:val="2"/>
        </w:numPr>
        <w:rPr>
          <w:sz w:val="24"/>
          <w:szCs w:val="24"/>
        </w:rPr>
      </w:pPr>
      <w:r>
        <w:rPr>
          <w:sz w:val="24"/>
          <w:szCs w:val="24"/>
        </w:rPr>
        <w:t>Section 4: Ecologists behind the concepts</w:t>
      </w:r>
      <w:r w:rsidR="00E51A3A">
        <w:rPr>
          <w:sz w:val="24"/>
          <w:szCs w:val="24"/>
        </w:rPr>
        <w:t xml:space="preserve"> and their careers</w:t>
      </w:r>
      <w:r>
        <w:rPr>
          <w:sz w:val="24"/>
          <w:szCs w:val="24"/>
        </w:rPr>
        <w:t>, 10 min.</w:t>
      </w:r>
    </w:p>
    <w:p w:rsidR="007F5350" w:rsidRDefault="00601105">
      <w:pPr>
        <w:pStyle w:val="Heading2"/>
        <w:rPr>
          <w:b/>
          <w:sz w:val="24"/>
          <w:szCs w:val="24"/>
        </w:rPr>
      </w:pPr>
      <w:bookmarkStart w:id="11" w:name="_fgldk67848u2" w:colFirst="0" w:colLast="0"/>
      <w:bookmarkEnd w:id="11"/>
      <w:r>
        <w:rPr>
          <w:b/>
          <w:sz w:val="24"/>
          <w:szCs w:val="24"/>
        </w:rPr>
        <w:t>Description of Module Activities, Resources and Assessments</w:t>
      </w:r>
    </w:p>
    <w:tbl>
      <w:tblPr>
        <w:tblStyle w:val="a"/>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3720"/>
        <w:gridCol w:w="2780"/>
        <w:gridCol w:w="1530"/>
      </w:tblGrid>
      <w:tr w:rsidR="00E75A77" w:rsidTr="00E75A77">
        <w:tc>
          <w:tcPr>
            <w:tcW w:w="1500" w:type="dxa"/>
            <w:shd w:val="clear" w:color="auto" w:fill="auto"/>
            <w:tcMar>
              <w:top w:w="100" w:type="dxa"/>
              <w:left w:w="100" w:type="dxa"/>
              <w:bottom w:w="100" w:type="dxa"/>
              <w:right w:w="100" w:type="dxa"/>
            </w:tcMar>
          </w:tcPr>
          <w:p w:rsidR="00E75A77" w:rsidRDefault="00E75A77">
            <w:pPr>
              <w:widowControl w:val="0"/>
              <w:spacing w:line="240" w:lineRule="auto"/>
            </w:pPr>
            <w:r>
              <w:t>Objective(s)</w:t>
            </w:r>
          </w:p>
        </w:tc>
        <w:tc>
          <w:tcPr>
            <w:tcW w:w="3720" w:type="dxa"/>
            <w:shd w:val="clear" w:color="auto" w:fill="auto"/>
            <w:tcMar>
              <w:top w:w="100" w:type="dxa"/>
              <w:left w:w="100" w:type="dxa"/>
              <w:bottom w:w="100" w:type="dxa"/>
              <w:right w:w="100" w:type="dxa"/>
            </w:tcMar>
          </w:tcPr>
          <w:p w:rsidR="00E75A77" w:rsidRDefault="00E75A77">
            <w:pPr>
              <w:widowControl w:val="0"/>
              <w:spacing w:line="240" w:lineRule="auto"/>
            </w:pPr>
            <w:r>
              <w:t>Resources/ Activities Description</w:t>
            </w:r>
          </w:p>
        </w:tc>
        <w:tc>
          <w:tcPr>
            <w:tcW w:w="2780" w:type="dxa"/>
            <w:shd w:val="clear" w:color="auto" w:fill="auto"/>
            <w:tcMar>
              <w:top w:w="100" w:type="dxa"/>
              <w:left w:w="100" w:type="dxa"/>
              <w:bottom w:w="100" w:type="dxa"/>
              <w:right w:w="100" w:type="dxa"/>
            </w:tcMar>
          </w:tcPr>
          <w:p w:rsidR="00E75A77" w:rsidRDefault="00E75A77">
            <w:pPr>
              <w:widowControl w:val="0"/>
              <w:spacing w:line="240" w:lineRule="auto"/>
            </w:pPr>
            <w:r>
              <w:t>Assessment Description</w:t>
            </w:r>
          </w:p>
        </w:tc>
        <w:tc>
          <w:tcPr>
            <w:tcW w:w="1530" w:type="dxa"/>
          </w:tcPr>
          <w:p w:rsidR="00E75A77" w:rsidRPr="00E75A77" w:rsidRDefault="00E75A77">
            <w:pPr>
              <w:widowControl w:val="0"/>
              <w:spacing w:line="240" w:lineRule="auto"/>
              <w:rPr>
                <w:highlight w:val="yellow"/>
              </w:rPr>
            </w:pPr>
            <w:r w:rsidRPr="00E51A3A">
              <w:t>4DEE</w:t>
            </w:r>
          </w:p>
        </w:tc>
      </w:tr>
      <w:tr w:rsidR="00E75A77" w:rsidTr="00E75A77">
        <w:tc>
          <w:tcPr>
            <w:tcW w:w="1500" w:type="dxa"/>
            <w:shd w:val="clear" w:color="auto" w:fill="auto"/>
            <w:tcMar>
              <w:top w:w="100" w:type="dxa"/>
              <w:left w:w="100" w:type="dxa"/>
              <w:bottom w:w="100" w:type="dxa"/>
              <w:right w:w="100" w:type="dxa"/>
            </w:tcMar>
          </w:tcPr>
          <w:p w:rsidR="00E75A77" w:rsidRDefault="00E75A77">
            <w:pPr>
              <w:widowControl w:val="0"/>
              <w:spacing w:line="240" w:lineRule="auto"/>
            </w:pPr>
            <w:r>
              <w:lastRenderedPageBreak/>
              <w:t>LO1</w:t>
            </w:r>
          </w:p>
        </w:tc>
        <w:tc>
          <w:tcPr>
            <w:tcW w:w="3720" w:type="dxa"/>
            <w:shd w:val="clear" w:color="auto" w:fill="auto"/>
            <w:tcMar>
              <w:top w:w="100" w:type="dxa"/>
              <w:left w:w="100" w:type="dxa"/>
              <w:bottom w:w="100" w:type="dxa"/>
              <w:right w:w="100" w:type="dxa"/>
            </w:tcMar>
          </w:tcPr>
          <w:p w:rsidR="00E75A77" w:rsidRDefault="00E75A77">
            <w:pPr>
              <w:widowControl w:val="0"/>
              <w:spacing w:line="240" w:lineRule="auto"/>
            </w:pPr>
            <w:r>
              <w:rPr>
                <w:sz w:val="24"/>
                <w:szCs w:val="24"/>
              </w:rPr>
              <w:t>Define traditional ecological knowledge, predict how Indigenous management may impact species richness, and relate your predictions to the intermediate disturbance hypothesis</w:t>
            </w:r>
          </w:p>
        </w:tc>
        <w:tc>
          <w:tcPr>
            <w:tcW w:w="2780" w:type="dxa"/>
            <w:shd w:val="clear" w:color="auto" w:fill="auto"/>
            <w:tcMar>
              <w:top w:w="100" w:type="dxa"/>
              <w:left w:w="100" w:type="dxa"/>
              <w:bottom w:w="100" w:type="dxa"/>
              <w:right w:w="100" w:type="dxa"/>
            </w:tcMar>
          </w:tcPr>
          <w:p w:rsidR="00E75A77" w:rsidRDefault="00E75A77">
            <w:pPr>
              <w:widowControl w:val="0"/>
              <w:spacing w:line="240" w:lineRule="auto"/>
            </w:pPr>
            <w:r>
              <w:t>worksheet with questions</w:t>
            </w:r>
          </w:p>
        </w:tc>
        <w:tc>
          <w:tcPr>
            <w:tcW w:w="1530" w:type="dxa"/>
          </w:tcPr>
          <w:p w:rsidR="00E75A77" w:rsidRDefault="00E51A3A">
            <w:pPr>
              <w:widowControl w:val="0"/>
              <w:spacing w:line="240" w:lineRule="auto"/>
            </w:pPr>
            <w:r>
              <w:t>Human-Environment Interactions</w:t>
            </w:r>
          </w:p>
        </w:tc>
      </w:tr>
      <w:tr w:rsidR="00E75A77" w:rsidTr="00E75A77">
        <w:tc>
          <w:tcPr>
            <w:tcW w:w="1500" w:type="dxa"/>
            <w:shd w:val="clear" w:color="auto" w:fill="auto"/>
            <w:tcMar>
              <w:top w:w="100" w:type="dxa"/>
              <w:left w:w="100" w:type="dxa"/>
              <w:bottom w:w="100" w:type="dxa"/>
              <w:right w:w="100" w:type="dxa"/>
            </w:tcMar>
          </w:tcPr>
          <w:p w:rsidR="00E75A77" w:rsidRDefault="00E75A77">
            <w:pPr>
              <w:widowControl w:val="0"/>
              <w:spacing w:line="240" w:lineRule="auto"/>
            </w:pPr>
            <w:r>
              <w:t>LO2</w:t>
            </w:r>
          </w:p>
        </w:tc>
        <w:tc>
          <w:tcPr>
            <w:tcW w:w="3720" w:type="dxa"/>
            <w:shd w:val="clear" w:color="auto" w:fill="auto"/>
            <w:tcMar>
              <w:top w:w="100" w:type="dxa"/>
              <w:left w:w="100" w:type="dxa"/>
              <w:bottom w:w="100" w:type="dxa"/>
              <w:right w:w="100" w:type="dxa"/>
            </w:tcMar>
          </w:tcPr>
          <w:p w:rsidR="00E75A77" w:rsidRDefault="00E75A77">
            <w:pPr>
              <w:widowControl w:val="0"/>
              <w:spacing w:line="240" w:lineRule="auto"/>
            </w:pPr>
            <w:r>
              <w:rPr>
                <w:sz w:val="24"/>
                <w:szCs w:val="24"/>
              </w:rPr>
              <w:t>Expand your worldview, cultural competency, and self-awareness through acknowledging human applications of science in non-western context through generations</w:t>
            </w:r>
          </w:p>
        </w:tc>
        <w:tc>
          <w:tcPr>
            <w:tcW w:w="2780" w:type="dxa"/>
            <w:shd w:val="clear" w:color="auto" w:fill="auto"/>
            <w:tcMar>
              <w:top w:w="100" w:type="dxa"/>
              <w:left w:w="100" w:type="dxa"/>
              <w:bottom w:w="100" w:type="dxa"/>
              <w:right w:w="100" w:type="dxa"/>
            </w:tcMar>
          </w:tcPr>
          <w:p w:rsidR="00E75A77" w:rsidRDefault="00E75A77">
            <w:pPr>
              <w:widowControl w:val="0"/>
              <w:spacing w:line="240" w:lineRule="auto"/>
            </w:pPr>
            <w:r>
              <w:t>worksheet with questions</w:t>
            </w:r>
          </w:p>
        </w:tc>
        <w:tc>
          <w:tcPr>
            <w:tcW w:w="1530" w:type="dxa"/>
          </w:tcPr>
          <w:p w:rsidR="00E75A77" w:rsidRDefault="00E51A3A">
            <w:pPr>
              <w:widowControl w:val="0"/>
              <w:spacing w:line="240" w:lineRule="auto"/>
            </w:pPr>
            <w:r>
              <w:t>Human-Environment Interactions</w:t>
            </w:r>
          </w:p>
        </w:tc>
      </w:tr>
      <w:tr w:rsidR="00E75A77" w:rsidTr="00E75A77">
        <w:tc>
          <w:tcPr>
            <w:tcW w:w="1500" w:type="dxa"/>
            <w:shd w:val="clear" w:color="auto" w:fill="auto"/>
            <w:tcMar>
              <w:top w:w="100" w:type="dxa"/>
              <w:left w:w="100" w:type="dxa"/>
              <w:bottom w:w="100" w:type="dxa"/>
              <w:right w:w="100" w:type="dxa"/>
            </w:tcMar>
          </w:tcPr>
          <w:p w:rsidR="00E75A77" w:rsidRDefault="00E75A77">
            <w:pPr>
              <w:widowControl w:val="0"/>
              <w:spacing w:line="240" w:lineRule="auto"/>
            </w:pPr>
            <w:r>
              <w:t>LO3</w:t>
            </w:r>
          </w:p>
        </w:tc>
        <w:tc>
          <w:tcPr>
            <w:tcW w:w="3720" w:type="dxa"/>
            <w:shd w:val="clear" w:color="auto" w:fill="auto"/>
            <w:tcMar>
              <w:top w:w="100" w:type="dxa"/>
              <w:left w:w="100" w:type="dxa"/>
              <w:bottom w:w="100" w:type="dxa"/>
              <w:right w:w="100" w:type="dxa"/>
            </w:tcMar>
          </w:tcPr>
          <w:p w:rsidR="00E75A77" w:rsidRPr="00E51A3A" w:rsidRDefault="00E75A77">
            <w:pPr>
              <w:widowControl w:val="0"/>
              <w:spacing w:line="240" w:lineRule="auto"/>
              <w:rPr>
                <w:sz w:val="24"/>
                <w:szCs w:val="24"/>
              </w:rPr>
            </w:pPr>
            <w:r w:rsidRPr="00E51A3A">
              <w:rPr>
                <w:sz w:val="24"/>
                <w:szCs w:val="24"/>
              </w:rPr>
              <w:t>Create a concept map</w:t>
            </w:r>
            <w:r w:rsidR="00E51A3A">
              <w:rPr>
                <w:sz w:val="24"/>
                <w:szCs w:val="24"/>
              </w:rPr>
              <w:t xml:space="preserve"> relating Traditional Ecological Knowledge to the Intermediate Disturbance Hypothesis</w:t>
            </w:r>
            <w:r w:rsidRPr="00E51A3A">
              <w:rPr>
                <w:sz w:val="24"/>
                <w:szCs w:val="24"/>
              </w:rPr>
              <w:t xml:space="preserve"> </w:t>
            </w:r>
          </w:p>
          <w:p w:rsidR="00E51A3A" w:rsidRPr="00E51A3A" w:rsidRDefault="00E51A3A">
            <w:pPr>
              <w:widowControl w:val="0"/>
              <w:spacing w:line="240" w:lineRule="auto"/>
              <w:rPr>
                <w:sz w:val="24"/>
                <w:szCs w:val="24"/>
              </w:rPr>
            </w:pPr>
            <w:r w:rsidRPr="00E51A3A">
              <w:rPr>
                <w:sz w:val="24"/>
                <w:szCs w:val="24"/>
              </w:rPr>
              <w:t>Relate the concept to your local area</w:t>
            </w:r>
          </w:p>
        </w:tc>
        <w:tc>
          <w:tcPr>
            <w:tcW w:w="2780" w:type="dxa"/>
            <w:shd w:val="clear" w:color="auto" w:fill="auto"/>
            <w:tcMar>
              <w:top w:w="100" w:type="dxa"/>
              <w:left w:w="100" w:type="dxa"/>
              <w:bottom w:w="100" w:type="dxa"/>
              <w:right w:w="100" w:type="dxa"/>
            </w:tcMar>
          </w:tcPr>
          <w:p w:rsidR="00E75A77" w:rsidRDefault="00E75A77">
            <w:pPr>
              <w:widowControl w:val="0"/>
              <w:spacing w:line="240" w:lineRule="auto"/>
            </w:pPr>
            <w:r>
              <w:t>concept map</w:t>
            </w:r>
          </w:p>
        </w:tc>
        <w:tc>
          <w:tcPr>
            <w:tcW w:w="1530" w:type="dxa"/>
          </w:tcPr>
          <w:p w:rsidR="00E75A77" w:rsidRDefault="00E51A3A">
            <w:pPr>
              <w:widowControl w:val="0"/>
              <w:spacing w:line="240" w:lineRule="auto"/>
            </w:pPr>
            <w:r>
              <w:t>Ecology Concepts</w:t>
            </w:r>
          </w:p>
        </w:tc>
      </w:tr>
      <w:tr w:rsidR="00E75A77" w:rsidTr="00E75A77">
        <w:tc>
          <w:tcPr>
            <w:tcW w:w="1500" w:type="dxa"/>
            <w:shd w:val="clear" w:color="auto" w:fill="auto"/>
            <w:tcMar>
              <w:top w:w="100" w:type="dxa"/>
              <w:left w:w="100" w:type="dxa"/>
              <w:bottom w:w="100" w:type="dxa"/>
              <w:right w:w="100" w:type="dxa"/>
            </w:tcMar>
          </w:tcPr>
          <w:p w:rsidR="00E75A77" w:rsidRDefault="00E75A77">
            <w:pPr>
              <w:widowControl w:val="0"/>
              <w:spacing w:line="240" w:lineRule="auto"/>
            </w:pPr>
            <w:r>
              <w:t>LO4</w:t>
            </w:r>
          </w:p>
        </w:tc>
        <w:tc>
          <w:tcPr>
            <w:tcW w:w="3720" w:type="dxa"/>
            <w:shd w:val="clear" w:color="auto" w:fill="auto"/>
            <w:tcMar>
              <w:top w:w="100" w:type="dxa"/>
              <w:left w:w="100" w:type="dxa"/>
              <w:bottom w:w="100" w:type="dxa"/>
              <w:right w:w="100" w:type="dxa"/>
            </w:tcMar>
          </w:tcPr>
          <w:p w:rsidR="00E75A77" w:rsidRDefault="00E75A77">
            <w:pPr>
              <w:widowControl w:val="0"/>
              <w:spacing w:line="240" w:lineRule="auto"/>
              <w:rPr>
                <w:sz w:val="24"/>
                <w:szCs w:val="24"/>
              </w:rPr>
            </w:pPr>
            <w:r>
              <w:rPr>
                <w:sz w:val="24"/>
                <w:szCs w:val="24"/>
              </w:rPr>
              <w:t>Provide examples of the people behind the concept</w:t>
            </w:r>
            <w:r w:rsidR="00E51A3A">
              <w:rPr>
                <w:sz w:val="24"/>
                <w:szCs w:val="24"/>
              </w:rPr>
              <w:t>, their careers,</w:t>
            </w:r>
            <w:r>
              <w:rPr>
                <w:sz w:val="24"/>
                <w:szCs w:val="24"/>
              </w:rPr>
              <w:t xml:space="preserve"> and relate the concepts to your local area</w:t>
            </w:r>
          </w:p>
        </w:tc>
        <w:tc>
          <w:tcPr>
            <w:tcW w:w="2780" w:type="dxa"/>
            <w:shd w:val="clear" w:color="auto" w:fill="auto"/>
            <w:tcMar>
              <w:top w:w="100" w:type="dxa"/>
              <w:left w:w="100" w:type="dxa"/>
              <w:bottom w:w="100" w:type="dxa"/>
              <w:right w:w="100" w:type="dxa"/>
            </w:tcMar>
          </w:tcPr>
          <w:p w:rsidR="00E75A77" w:rsidRDefault="00E75A77">
            <w:pPr>
              <w:widowControl w:val="0"/>
              <w:spacing w:line="240" w:lineRule="auto"/>
            </w:pPr>
            <w:r>
              <w:t>concept map</w:t>
            </w:r>
          </w:p>
        </w:tc>
        <w:tc>
          <w:tcPr>
            <w:tcW w:w="1530" w:type="dxa"/>
          </w:tcPr>
          <w:p w:rsidR="00E75A77" w:rsidRDefault="00E51A3A">
            <w:pPr>
              <w:widowControl w:val="0"/>
              <w:spacing w:line="240" w:lineRule="auto"/>
            </w:pPr>
            <w:r>
              <w:t>Ecology Practices</w:t>
            </w:r>
          </w:p>
        </w:tc>
      </w:tr>
    </w:tbl>
    <w:p w:rsidR="007F5350" w:rsidRDefault="007F5350">
      <w:pPr>
        <w:rPr>
          <w:sz w:val="24"/>
          <w:szCs w:val="24"/>
        </w:rPr>
      </w:pPr>
    </w:p>
    <w:p w:rsidR="007F5350" w:rsidRDefault="00601105">
      <w:pPr>
        <w:spacing w:before="240"/>
        <w:rPr>
          <w:sz w:val="24"/>
          <w:szCs w:val="24"/>
          <w:u w:val="single"/>
        </w:rPr>
      </w:pPr>
      <w:r>
        <w:rPr>
          <w:sz w:val="24"/>
          <w:szCs w:val="24"/>
          <w:u w:val="single"/>
        </w:rPr>
        <w:t>Section 1: Online Review of Concepts prior to Application</w:t>
      </w:r>
      <w:r w:rsidR="00CE08BB">
        <w:rPr>
          <w:sz w:val="24"/>
          <w:szCs w:val="24"/>
          <w:u w:val="single"/>
        </w:rPr>
        <w:t xml:space="preserve"> </w:t>
      </w:r>
    </w:p>
    <w:p w:rsidR="007F5350" w:rsidRDefault="00601105">
      <w:pPr>
        <w:spacing w:before="240"/>
        <w:rPr>
          <w:sz w:val="24"/>
          <w:szCs w:val="24"/>
        </w:rPr>
      </w:pPr>
      <w:r>
        <w:rPr>
          <w:sz w:val="24"/>
          <w:szCs w:val="24"/>
        </w:rPr>
        <w:t xml:space="preserve">This lesson will begin </w:t>
      </w:r>
      <w:r w:rsidR="00CE08BB">
        <w:rPr>
          <w:sz w:val="24"/>
          <w:szCs w:val="24"/>
        </w:rPr>
        <w:t xml:space="preserve">flipped with the material online. We start </w:t>
      </w:r>
      <w:r>
        <w:rPr>
          <w:sz w:val="24"/>
          <w:szCs w:val="24"/>
        </w:rPr>
        <w:t xml:space="preserve">with an Indigenous Acknowledgement, adapted from </w:t>
      </w:r>
      <w:hyperlink r:id="rId6">
        <w:r>
          <w:rPr>
            <w:color w:val="0000FF"/>
            <w:sz w:val="24"/>
            <w:szCs w:val="24"/>
            <w:u w:val="single"/>
          </w:rPr>
          <w:t>https://native-land.ca/</w:t>
        </w:r>
      </w:hyperlink>
      <w:r>
        <w:rPr>
          <w:sz w:val="24"/>
          <w:szCs w:val="24"/>
        </w:rPr>
        <w:t xml:space="preserve"> through the application of principles provided by </w:t>
      </w:r>
      <w:hyperlink r:id="rId7">
        <w:r>
          <w:rPr>
            <w:color w:val="0000FF"/>
            <w:sz w:val="24"/>
            <w:szCs w:val="24"/>
            <w:u w:val="single"/>
          </w:rPr>
          <w:t>https://nativegov.org/news/a-guide-to-indigenous-land-acknowledgment/</w:t>
        </w:r>
      </w:hyperlink>
      <w:r>
        <w:rPr>
          <w:sz w:val="24"/>
          <w:szCs w:val="24"/>
        </w:rPr>
        <w:t xml:space="preserve"> . We will discuss the Indigenous Acknowledgments in the syllabus and on the homepage of our Learning Management Platform for the course.</w:t>
      </w:r>
      <w:r w:rsidR="00E75A77">
        <w:rPr>
          <w:sz w:val="24"/>
          <w:szCs w:val="24"/>
        </w:rPr>
        <w:t xml:space="preserve"> In addition to the acknowledgement we will discuss action-oriented items that students can do as acts of repatriation </w:t>
      </w:r>
      <w:r>
        <w:rPr>
          <w:sz w:val="24"/>
          <w:szCs w:val="24"/>
        </w:rPr>
        <w:t xml:space="preserve">(10-min.) </w:t>
      </w:r>
    </w:p>
    <w:p w:rsidR="007F5350" w:rsidRDefault="00601105">
      <w:pPr>
        <w:spacing w:before="240"/>
        <w:rPr>
          <w:sz w:val="24"/>
          <w:szCs w:val="24"/>
        </w:rPr>
      </w:pPr>
      <w:r>
        <w:rPr>
          <w:i/>
          <w:sz w:val="24"/>
          <w:szCs w:val="24"/>
        </w:rPr>
        <w:t xml:space="preserve">Lesson: </w:t>
      </w:r>
      <w:r>
        <w:rPr>
          <w:sz w:val="24"/>
          <w:szCs w:val="24"/>
        </w:rPr>
        <w:t xml:space="preserve">The students will then be introduced to the ecologist </w:t>
      </w:r>
      <w:r>
        <w:rPr>
          <w:i/>
          <w:sz w:val="24"/>
          <w:szCs w:val="24"/>
        </w:rPr>
        <w:t>(ecological practices</w:t>
      </w:r>
      <w:r>
        <w:rPr>
          <w:sz w:val="24"/>
          <w:szCs w:val="24"/>
        </w:rPr>
        <w:t xml:space="preserve">), Dr. Robin Wall-Kimmerer by watching </w:t>
      </w:r>
      <w:r w:rsidR="006B5A73">
        <w:rPr>
          <w:sz w:val="24"/>
          <w:szCs w:val="24"/>
        </w:rPr>
        <w:t>the Traditional Ecological Knowledge</w:t>
      </w:r>
      <w:r>
        <w:rPr>
          <w:sz w:val="24"/>
          <w:szCs w:val="24"/>
        </w:rPr>
        <w:t xml:space="preserve"> lecture: </w:t>
      </w:r>
      <w:hyperlink r:id="rId8">
        <w:r>
          <w:rPr>
            <w:color w:val="0000FF"/>
            <w:sz w:val="24"/>
            <w:szCs w:val="24"/>
            <w:u w:val="single"/>
          </w:rPr>
          <w:t>https://youtu.be/xKmKFJzviz0</w:t>
        </w:r>
      </w:hyperlink>
      <w:r>
        <w:rPr>
          <w:sz w:val="24"/>
          <w:szCs w:val="24"/>
        </w:rPr>
        <w:t xml:space="preserve"> (60 min.)</w:t>
      </w:r>
      <w:r w:rsidR="006B5A73">
        <w:rPr>
          <w:sz w:val="24"/>
          <w:szCs w:val="24"/>
        </w:rPr>
        <w:t xml:space="preserve"> </w:t>
      </w:r>
      <w:r>
        <w:rPr>
          <w:sz w:val="24"/>
          <w:szCs w:val="24"/>
        </w:rPr>
        <w:t>This lecture is available with auto-generation subtitles and can be listened to as an alternative to watching (no visuals are included)</w:t>
      </w:r>
    </w:p>
    <w:p w:rsidR="007F5350" w:rsidRDefault="00601105">
      <w:pPr>
        <w:spacing w:before="240"/>
        <w:rPr>
          <w:sz w:val="24"/>
          <w:szCs w:val="24"/>
        </w:rPr>
      </w:pPr>
      <w:r>
        <w:rPr>
          <w:i/>
          <w:sz w:val="24"/>
          <w:szCs w:val="24"/>
        </w:rPr>
        <w:t xml:space="preserve">Readings: </w:t>
      </w:r>
      <w:r>
        <w:rPr>
          <w:sz w:val="24"/>
          <w:szCs w:val="24"/>
        </w:rPr>
        <w:t xml:space="preserve">Resources provided by Mary </w:t>
      </w:r>
      <w:proofErr w:type="spellStart"/>
      <w:r>
        <w:rPr>
          <w:sz w:val="24"/>
          <w:szCs w:val="24"/>
        </w:rPr>
        <w:t>Heskel</w:t>
      </w:r>
      <w:proofErr w:type="spellEnd"/>
      <w:r>
        <w:rPr>
          <w:sz w:val="24"/>
          <w:szCs w:val="24"/>
        </w:rPr>
        <w:t xml:space="preserve"> will be reviewed by the students. These include examples from various ecosystems and traditional cultures.</w:t>
      </w:r>
    </w:p>
    <w:p w:rsidR="006B5A73" w:rsidRDefault="00601105">
      <w:pPr>
        <w:spacing w:before="240"/>
        <w:rPr>
          <w:sz w:val="24"/>
          <w:szCs w:val="24"/>
        </w:rPr>
      </w:pPr>
      <w:proofErr w:type="spellStart"/>
      <w:r>
        <w:rPr>
          <w:sz w:val="24"/>
          <w:szCs w:val="24"/>
        </w:rPr>
        <w:lastRenderedPageBreak/>
        <w:t>Heskel</w:t>
      </w:r>
      <w:proofErr w:type="spellEnd"/>
      <w:r>
        <w:rPr>
          <w:sz w:val="24"/>
          <w:szCs w:val="24"/>
        </w:rPr>
        <w:t xml:space="preserve">, M. (2020). Traditional Ecological Knowledge and Conservation. </w:t>
      </w:r>
      <w:proofErr w:type="spellStart"/>
      <w:r>
        <w:rPr>
          <w:sz w:val="24"/>
          <w:szCs w:val="24"/>
        </w:rPr>
        <w:t>QUBES</w:t>
      </w:r>
      <w:proofErr w:type="spellEnd"/>
      <w:r>
        <w:rPr>
          <w:sz w:val="24"/>
          <w:szCs w:val="24"/>
        </w:rPr>
        <w:t xml:space="preserve"> Educational Resources. doi:10.25334/FG1D-9A58</w:t>
      </w:r>
      <w:r w:rsidR="006B5A73">
        <w:rPr>
          <w:sz w:val="24"/>
          <w:szCs w:val="24"/>
        </w:rPr>
        <w:t xml:space="preserve"> </w:t>
      </w:r>
      <w:hyperlink r:id="rId9" w:history="1">
        <w:r w:rsidR="006B5A73" w:rsidRPr="00087179">
          <w:rPr>
            <w:rStyle w:val="Hyperlink"/>
            <w:sz w:val="24"/>
            <w:szCs w:val="24"/>
          </w:rPr>
          <w:t>https://qubeshub.org/publications/1939/versions/1</w:t>
        </w:r>
      </w:hyperlink>
      <w:r w:rsidR="006B5A73">
        <w:rPr>
          <w:sz w:val="24"/>
          <w:szCs w:val="24"/>
        </w:rPr>
        <w:t xml:space="preserve"> </w:t>
      </w:r>
    </w:p>
    <w:p w:rsidR="00B0587C" w:rsidRDefault="00B0587C">
      <w:pPr>
        <w:spacing w:before="240"/>
        <w:rPr>
          <w:sz w:val="24"/>
          <w:szCs w:val="24"/>
        </w:rPr>
      </w:pPr>
      <w:r>
        <w:rPr>
          <w:sz w:val="24"/>
          <w:szCs w:val="24"/>
        </w:rPr>
        <w:t xml:space="preserve">These include reviewing Tending the Wild: </w:t>
      </w:r>
      <w:hyperlink r:id="rId10" w:history="1">
        <w:r w:rsidRPr="00087179">
          <w:rPr>
            <w:rStyle w:val="Hyperlink"/>
            <w:sz w:val="24"/>
            <w:szCs w:val="24"/>
          </w:rPr>
          <w:t>https://www.youtube.com/watch?v=TbxLv9EEzs8</w:t>
        </w:r>
      </w:hyperlink>
      <w:r>
        <w:rPr>
          <w:sz w:val="24"/>
          <w:szCs w:val="24"/>
        </w:rPr>
        <w:t xml:space="preserve"> </w:t>
      </w:r>
    </w:p>
    <w:p w:rsidR="006B5A73" w:rsidRDefault="007B2DE1">
      <w:pPr>
        <w:spacing w:before="240"/>
        <w:rPr>
          <w:sz w:val="24"/>
          <w:szCs w:val="24"/>
        </w:rPr>
      </w:pPr>
      <w:r>
        <w:rPr>
          <w:sz w:val="24"/>
          <w:szCs w:val="24"/>
        </w:rPr>
        <w:t>Next,</w:t>
      </w:r>
      <w:r w:rsidR="006B5A73">
        <w:rPr>
          <w:sz w:val="24"/>
          <w:szCs w:val="24"/>
        </w:rPr>
        <w:t xml:space="preserve"> the students will learn about the concepts of the Intermediate Disturbance Hypotheses through completing Christopher </w:t>
      </w:r>
      <w:proofErr w:type="spellStart"/>
      <w:r w:rsidR="006B5A73">
        <w:rPr>
          <w:sz w:val="24"/>
          <w:szCs w:val="24"/>
        </w:rPr>
        <w:t>Lepczyk</w:t>
      </w:r>
      <w:proofErr w:type="spellEnd"/>
      <w:r w:rsidR="006B5A73">
        <w:rPr>
          <w:sz w:val="24"/>
          <w:szCs w:val="24"/>
        </w:rPr>
        <w:t xml:space="preserve"> lab experience or similar exercises. </w:t>
      </w:r>
    </w:p>
    <w:p w:rsidR="006B5A73" w:rsidRDefault="006B5A73">
      <w:pPr>
        <w:spacing w:before="240"/>
        <w:rPr>
          <w:sz w:val="24"/>
          <w:szCs w:val="24"/>
        </w:rPr>
      </w:pPr>
      <w:r w:rsidRPr="006B5A73">
        <w:rPr>
          <w:sz w:val="24"/>
          <w:szCs w:val="24"/>
        </w:rPr>
        <w:t xml:space="preserve">Christopher A. </w:t>
      </w:r>
      <w:proofErr w:type="spellStart"/>
      <w:r w:rsidRPr="006B5A73">
        <w:rPr>
          <w:sz w:val="24"/>
          <w:szCs w:val="24"/>
        </w:rPr>
        <w:t>Lepczyk</w:t>
      </w:r>
      <w:proofErr w:type="spellEnd"/>
      <w:r w:rsidRPr="006B5A73">
        <w:rPr>
          <w:sz w:val="24"/>
          <w:szCs w:val="24"/>
        </w:rPr>
        <w:t xml:space="preserve">. February 23 2009, posting date. Biodiversity Responses across a Gradient of Human Influence. Teaching Issues and Experiments in Ecology, Vol. 6: Experiment #4 [online]. </w:t>
      </w:r>
      <w:hyperlink r:id="rId11" w:history="1">
        <w:r w:rsidRPr="00087179">
          <w:rPr>
            <w:rStyle w:val="Hyperlink"/>
            <w:sz w:val="24"/>
            <w:szCs w:val="24"/>
          </w:rPr>
          <w:t>http://tiee.ecoed.net/vol/v6/experiment/biodiversity_responses/abstract.html</w:t>
        </w:r>
      </w:hyperlink>
      <w:r>
        <w:rPr>
          <w:sz w:val="24"/>
          <w:szCs w:val="24"/>
        </w:rPr>
        <w:t xml:space="preserve"> </w:t>
      </w:r>
    </w:p>
    <w:p w:rsidR="007F5350" w:rsidRDefault="00601105">
      <w:pPr>
        <w:spacing w:before="240"/>
        <w:rPr>
          <w:sz w:val="24"/>
          <w:szCs w:val="24"/>
        </w:rPr>
      </w:pPr>
      <w:r>
        <w:rPr>
          <w:sz w:val="24"/>
          <w:szCs w:val="24"/>
          <w:u w:val="single"/>
        </w:rPr>
        <w:t>Section 2: Discussion Board and Google Documents Application of Concepts</w:t>
      </w:r>
    </w:p>
    <w:p w:rsidR="007F5350" w:rsidRDefault="00601105">
      <w:pPr>
        <w:spacing w:before="240"/>
        <w:rPr>
          <w:sz w:val="24"/>
          <w:szCs w:val="24"/>
        </w:rPr>
      </w:pPr>
      <w:r>
        <w:rPr>
          <w:sz w:val="24"/>
          <w:szCs w:val="24"/>
        </w:rPr>
        <w:t>Students will answer discussion board prompts related to ethics and cultural competencies related to Traditional Ecological Knowledge.</w:t>
      </w:r>
    </w:p>
    <w:p w:rsidR="007F5350" w:rsidRDefault="00601105">
      <w:pPr>
        <w:spacing w:before="240"/>
        <w:rPr>
          <w:sz w:val="24"/>
          <w:szCs w:val="24"/>
        </w:rPr>
      </w:pPr>
      <w:r>
        <w:rPr>
          <w:sz w:val="24"/>
          <w:szCs w:val="24"/>
        </w:rPr>
        <w:t xml:space="preserve">In groups of 3-4 students will complete a worksheet related to various elements of Traditional Ecological Knowledge and relate these trends to ecological concepts such as the intermediate disturbance hypothesis.  </w:t>
      </w:r>
    </w:p>
    <w:p w:rsidR="007F5350" w:rsidRDefault="00601105">
      <w:pPr>
        <w:spacing w:before="240"/>
        <w:rPr>
          <w:sz w:val="24"/>
          <w:szCs w:val="24"/>
          <w:u w:val="single"/>
        </w:rPr>
      </w:pPr>
      <w:r>
        <w:rPr>
          <w:sz w:val="24"/>
          <w:szCs w:val="24"/>
          <w:u w:val="single"/>
        </w:rPr>
        <w:t>Section 3: Local and Traditional Ecological Knowledge</w:t>
      </w:r>
    </w:p>
    <w:p w:rsidR="007F5350" w:rsidRDefault="00601105">
      <w:pPr>
        <w:spacing w:before="240"/>
        <w:rPr>
          <w:sz w:val="24"/>
          <w:szCs w:val="24"/>
        </w:rPr>
      </w:pPr>
      <w:r>
        <w:rPr>
          <w:sz w:val="24"/>
          <w:szCs w:val="24"/>
        </w:rPr>
        <w:t xml:space="preserve">These concepts often seem abstract to students. The above resources aim at expanding students’ world-views and providing several different examples from the literature. Now the students will work with more local examples. Students will be provided examples from their specific local culture and have online guest speakers that relate to their local community. Examples include having local, Indigenous scholars virtually record a short lecture or find online materials related to your specific ecosystem. Some examples include: </w:t>
      </w:r>
    </w:p>
    <w:p w:rsidR="007F5350" w:rsidRDefault="00601105">
      <w:pPr>
        <w:spacing w:before="240"/>
        <w:rPr>
          <w:sz w:val="24"/>
          <w:szCs w:val="24"/>
        </w:rPr>
      </w:pPr>
      <w:r>
        <w:rPr>
          <w:sz w:val="24"/>
          <w:szCs w:val="24"/>
        </w:rPr>
        <w:t>Cultural Burning</w:t>
      </w:r>
      <w:r>
        <w:rPr>
          <w:sz w:val="24"/>
          <w:szCs w:val="24"/>
        </w:rPr>
        <w:tab/>
      </w:r>
      <w:hyperlink r:id="rId12">
        <w:r>
          <w:rPr>
            <w:color w:val="0000FF"/>
            <w:sz w:val="24"/>
            <w:szCs w:val="24"/>
            <w:u w:val="single"/>
          </w:rPr>
          <w:t>https://www.youtube.com/watch?v=Z-EXQ9be8mE</w:t>
        </w:r>
      </w:hyperlink>
      <w:r>
        <w:rPr>
          <w:sz w:val="24"/>
          <w:szCs w:val="24"/>
        </w:rPr>
        <w:t xml:space="preserve"> </w:t>
      </w:r>
    </w:p>
    <w:p w:rsidR="007F5350" w:rsidRDefault="00601105">
      <w:pPr>
        <w:spacing w:before="240"/>
        <w:rPr>
          <w:sz w:val="24"/>
          <w:szCs w:val="24"/>
        </w:rPr>
      </w:pPr>
      <w:r>
        <w:rPr>
          <w:sz w:val="24"/>
          <w:szCs w:val="24"/>
        </w:rPr>
        <w:t>Keeping the River</w:t>
      </w:r>
      <w:r>
        <w:rPr>
          <w:sz w:val="24"/>
          <w:szCs w:val="24"/>
        </w:rPr>
        <w:tab/>
      </w:r>
      <w:hyperlink r:id="rId13">
        <w:r>
          <w:rPr>
            <w:color w:val="0000FF"/>
            <w:sz w:val="24"/>
            <w:szCs w:val="24"/>
            <w:u w:val="single"/>
          </w:rPr>
          <w:t>https://www.youtube.com/watch?v=Isd4iZcfSOc&amp;t=45s</w:t>
        </w:r>
      </w:hyperlink>
      <w:r>
        <w:rPr>
          <w:sz w:val="24"/>
          <w:szCs w:val="24"/>
        </w:rPr>
        <w:t xml:space="preserve"> </w:t>
      </w:r>
    </w:p>
    <w:p w:rsidR="00E75A77" w:rsidRDefault="00E75A77">
      <w:pPr>
        <w:spacing w:before="240"/>
        <w:rPr>
          <w:sz w:val="24"/>
          <w:szCs w:val="24"/>
        </w:rPr>
      </w:pPr>
      <w:r>
        <w:rPr>
          <w:sz w:val="24"/>
          <w:szCs w:val="24"/>
        </w:rPr>
        <w:t xml:space="preserve">Indigenous Science, Science Moab </w:t>
      </w:r>
      <w:hyperlink r:id="rId14" w:history="1">
        <w:r w:rsidRPr="00087179">
          <w:rPr>
            <w:rStyle w:val="Hyperlink"/>
            <w:sz w:val="24"/>
            <w:szCs w:val="24"/>
          </w:rPr>
          <w:t>https://sciencemoab.org/indigenous-science/</w:t>
        </w:r>
      </w:hyperlink>
      <w:r>
        <w:rPr>
          <w:sz w:val="24"/>
          <w:szCs w:val="24"/>
        </w:rPr>
        <w:t xml:space="preserve"> </w:t>
      </w:r>
    </w:p>
    <w:p w:rsidR="00E75A77" w:rsidRDefault="00E75A77">
      <w:pPr>
        <w:spacing w:before="240"/>
        <w:rPr>
          <w:sz w:val="24"/>
          <w:szCs w:val="24"/>
        </w:rPr>
      </w:pPr>
      <w:r>
        <w:rPr>
          <w:sz w:val="24"/>
          <w:szCs w:val="24"/>
        </w:rPr>
        <w:tab/>
      </w:r>
      <w:hyperlink r:id="rId15" w:history="1">
        <w:r w:rsidRPr="00087179">
          <w:rPr>
            <w:rStyle w:val="Hyperlink"/>
            <w:sz w:val="24"/>
            <w:szCs w:val="24"/>
          </w:rPr>
          <w:t>https://soundcloud.com/user-495802209/ways_of_knowing?utm_source=clipboard&amp;utm_campaign=wtshare&amp;utm_m</w:t>
        </w:r>
        <w:r w:rsidRPr="00087179">
          <w:rPr>
            <w:rStyle w:val="Hyperlink"/>
            <w:sz w:val="24"/>
            <w:szCs w:val="24"/>
          </w:rPr>
          <w:lastRenderedPageBreak/>
          <w:t>edium=widget&amp;utm_content=https%253A%252F%252Fsoundcloud.com%252Fuser-495802209%252Fways_of_knowing</w:t>
        </w:r>
      </w:hyperlink>
      <w:r>
        <w:rPr>
          <w:sz w:val="24"/>
          <w:szCs w:val="24"/>
        </w:rPr>
        <w:t xml:space="preserve"> </w:t>
      </w:r>
    </w:p>
    <w:p w:rsidR="006B5A73" w:rsidRDefault="006B5A73">
      <w:pPr>
        <w:spacing w:before="240"/>
        <w:rPr>
          <w:sz w:val="24"/>
          <w:szCs w:val="24"/>
        </w:rPr>
      </w:pPr>
      <w:r>
        <w:rPr>
          <w:sz w:val="24"/>
          <w:szCs w:val="24"/>
        </w:rPr>
        <w:tab/>
      </w:r>
      <w:hyperlink r:id="rId16" w:history="1">
        <w:r w:rsidRPr="00087179">
          <w:rPr>
            <w:rStyle w:val="Hyperlink"/>
            <w:sz w:val="24"/>
            <w:szCs w:val="24"/>
          </w:rPr>
          <w:t>https://soundcloud.com/user-495802209/the-power-of-indigenous-knowledge?utm_source=clipboard&amp;utm_campaign=wtshare&amp;utm_medium=widget&amp;utm_content=https%253A%252F%252Fsoundcloud.com%252Fuser-495802209%252Fthe-power-of-indigenous-knowledge</w:t>
        </w:r>
      </w:hyperlink>
      <w:r>
        <w:rPr>
          <w:sz w:val="24"/>
          <w:szCs w:val="24"/>
        </w:rPr>
        <w:t xml:space="preserve"> </w:t>
      </w:r>
    </w:p>
    <w:p w:rsidR="007F5350" w:rsidRPr="006B5A73" w:rsidRDefault="00601105">
      <w:pPr>
        <w:spacing w:before="240"/>
        <w:rPr>
          <w:sz w:val="24"/>
          <w:szCs w:val="24"/>
        </w:rPr>
      </w:pPr>
      <w:r>
        <w:rPr>
          <w:i/>
          <w:sz w:val="24"/>
          <w:szCs w:val="24"/>
        </w:rPr>
        <w:t xml:space="preserve">The instructor is encouraged to find documentaries and resources that are local and culturally-relevant to their students. </w:t>
      </w:r>
    </w:p>
    <w:p w:rsidR="007F5350" w:rsidRDefault="007F5350">
      <w:pPr>
        <w:rPr>
          <w:b/>
          <w:sz w:val="24"/>
          <w:szCs w:val="24"/>
        </w:rPr>
      </w:pPr>
    </w:p>
    <w:p w:rsidR="007F5350" w:rsidRDefault="00601105">
      <w:pPr>
        <w:rPr>
          <w:sz w:val="24"/>
          <w:szCs w:val="24"/>
        </w:rPr>
      </w:pPr>
      <w:r>
        <w:rPr>
          <w:sz w:val="24"/>
          <w:szCs w:val="24"/>
        </w:rPr>
        <w:t xml:space="preserve">Students will complete a concept map </w:t>
      </w:r>
      <w:r w:rsidR="00AC4033">
        <w:rPr>
          <w:sz w:val="24"/>
          <w:szCs w:val="24"/>
        </w:rPr>
        <w:t xml:space="preserve">linking the two ecological concepts of Traditional Ecological Knowledge and </w:t>
      </w:r>
      <w:r w:rsidR="007B2DE1">
        <w:rPr>
          <w:sz w:val="24"/>
          <w:szCs w:val="24"/>
        </w:rPr>
        <w:t>Intermediate Disturbance Hypothesis related to their</w:t>
      </w:r>
      <w:r>
        <w:rPr>
          <w:sz w:val="24"/>
          <w:szCs w:val="24"/>
        </w:rPr>
        <w:t xml:space="preserve"> local </w:t>
      </w:r>
      <w:r w:rsidR="007B2DE1">
        <w:rPr>
          <w:sz w:val="24"/>
          <w:szCs w:val="24"/>
        </w:rPr>
        <w:t xml:space="preserve">ecological </w:t>
      </w:r>
      <w:r>
        <w:rPr>
          <w:sz w:val="24"/>
          <w:szCs w:val="24"/>
        </w:rPr>
        <w:t>communit</w:t>
      </w:r>
      <w:r w:rsidR="007B2DE1">
        <w:rPr>
          <w:sz w:val="24"/>
          <w:szCs w:val="24"/>
        </w:rPr>
        <w:t>ies</w:t>
      </w:r>
      <w:r>
        <w:rPr>
          <w:sz w:val="24"/>
          <w:szCs w:val="24"/>
        </w:rPr>
        <w:t>.</w:t>
      </w:r>
    </w:p>
    <w:p w:rsidR="007F5350" w:rsidRDefault="007F5350">
      <w:pPr>
        <w:rPr>
          <w:b/>
          <w:sz w:val="24"/>
          <w:szCs w:val="24"/>
        </w:rPr>
      </w:pPr>
    </w:p>
    <w:p w:rsidR="007B2DE1" w:rsidRDefault="007B2DE1">
      <w:pPr>
        <w:rPr>
          <w:sz w:val="24"/>
          <w:szCs w:val="24"/>
          <w:u w:val="single"/>
        </w:rPr>
      </w:pPr>
      <w:r>
        <w:rPr>
          <w:sz w:val="24"/>
          <w:szCs w:val="24"/>
          <w:u w:val="single"/>
        </w:rPr>
        <w:t>Section 4: Ecological Careers</w:t>
      </w:r>
    </w:p>
    <w:p w:rsidR="009D2391" w:rsidRDefault="009D2391">
      <w:pPr>
        <w:rPr>
          <w:sz w:val="24"/>
          <w:szCs w:val="24"/>
          <w:u w:val="single"/>
        </w:rPr>
      </w:pPr>
    </w:p>
    <w:p w:rsidR="00B0587C" w:rsidRDefault="00B0587C">
      <w:pPr>
        <w:rPr>
          <w:sz w:val="24"/>
          <w:szCs w:val="24"/>
        </w:rPr>
      </w:pPr>
      <w:r>
        <w:rPr>
          <w:sz w:val="24"/>
          <w:szCs w:val="24"/>
        </w:rPr>
        <w:t>Our courses will also learn about the ecologists behind the concepts of Traditional Ecological Knowledge that we will explore further. These include learning more about</w:t>
      </w:r>
    </w:p>
    <w:p w:rsidR="00B0587C" w:rsidRDefault="00B0587C">
      <w:pPr>
        <w:rPr>
          <w:sz w:val="24"/>
          <w:szCs w:val="24"/>
        </w:rPr>
      </w:pPr>
      <w:r>
        <w:rPr>
          <w:sz w:val="24"/>
          <w:szCs w:val="24"/>
        </w:rPr>
        <w:tab/>
        <w:t xml:space="preserve">Nancy Turner: </w:t>
      </w:r>
      <w:hyperlink r:id="rId17" w:history="1">
        <w:r w:rsidRPr="00087179">
          <w:rPr>
            <w:rStyle w:val="Hyperlink"/>
            <w:sz w:val="24"/>
            <w:szCs w:val="24"/>
          </w:rPr>
          <w:t>https://www.youtube.com/watch?v=LT1vb9vMsXw</w:t>
        </w:r>
      </w:hyperlink>
      <w:r>
        <w:rPr>
          <w:sz w:val="24"/>
          <w:szCs w:val="24"/>
        </w:rPr>
        <w:t xml:space="preserve"> </w:t>
      </w:r>
    </w:p>
    <w:p w:rsidR="00B0587C" w:rsidRDefault="00B0587C">
      <w:pPr>
        <w:rPr>
          <w:sz w:val="24"/>
          <w:szCs w:val="24"/>
        </w:rPr>
      </w:pPr>
      <w:r>
        <w:rPr>
          <w:sz w:val="24"/>
          <w:szCs w:val="24"/>
        </w:rPr>
        <w:tab/>
      </w:r>
      <w:r>
        <w:rPr>
          <w:sz w:val="24"/>
          <w:szCs w:val="24"/>
        </w:rPr>
        <w:tab/>
      </w:r>
      <w:r>
        <w:rPr>
          <w:sz w:val="24"/>
          <w:szCs w:val="24"/>
        </w:rPr>
        <w:tab/>
        <w:t xml:space="preserve">  </w:t>
      </w:r>
      <w:hyperlink r:id="rId18" w:history="1">
        <w:r w:rsidRPr="00087179">
          <w:rPr>
            <w:rStyle w:val="Hyperlink"/>
            <w:sz w:val="24"/>
            <w:szCs w:val="24"/>
          </w:rPr>
          <w:t>https://www.youtube.com/watch?v=X1lbFfsE-l0</w:t>
        </w:r>
      </w:hyperlink>
      <w:r>
        <w:rPr>
          <w:sz w:val="24"/>
          <w:szCs w:val="24"/>
        </w:rPr>
        <w:t xml:space="preserve"> </w:t>
      </w:r>
    </w:p>
    <w:p w:rsidR="00B0587C" w:rsidRDefault="00B0587C">
      <w:pPr>
        <w:rPr>
          <w:sz w:val="24"/>
          <w:szCs w:val="24"/>
        </w:rPr>
      </w:pPr>
      <w:r>
        <w:rPr>
          <w:sz w:val="24"/>
          <w:szCs w:val="24"/>
        </w:rPr>
        <w:tab/>
      </w:r>
      <w:r>
        <w:rPr>
          <w:sz w:val="24"/>
          <w:szCs w:val="24"/>
        </w:rPr>
        <w:tab/>
      </w:r>
      <w:r>
        <w:rPr>
          <w:sz w:val="24"/>
          <w:szCs w:val="24"/>
        </w:rPr>
        <w:tab/>
        <w:t xml:space="preserve">  </w:t>
      </w:r>
      <w:hyperlink r:id="rId19" w:history="1">
        <w:r w:rsidRPr="00087179">
          <w:rPr>
            <w:rStyle w:val="Hyperlink"/>
            <w:sz w:val="24"/>
            <w:szCs w:val="24"/>
          </w:rPr>
          <w:t>https://www.youtube.com/watch?v=iswPDh8zWZM</w:t>
        </w:r>
      </w:hyperlink>
      <w:r>
        <w:rPr>
          <w:sz w:val="24"/>
          <w:szCs w:val="24"/>
        </w:rPr>
        <w:t xml:space="preserve"> </w:t>
      </w:r>
    </w:p>
    <w:p w:rsidR="00B0587C" w:rsidRDefault="00B0587C">
      <w:pPr>
        <w:rPr>
          <w:sz w:val="24"/>
          <w:szCs w:val="24"/>
        </w:rPr>
      </w:pPr>
    </w:p>
    <w:p w:rsidR="00B0587C" w:rsidRDefault="00B0587C">
      <w:pPr>
        <w:rPr>
          <w:sz w:val="24"/>
          <w:szCs w:val="24"/>
        </w:rPr>
      </w:pPr>
      <w:r>
        <w:rPr>
          <w:sz w:val="24"/>
          <w:szCs w:val="24"/>
        </w:rPr>
        <w:tab/>
        <w:t xml:space="preserve">M. Kat Anderson: </w:t>
      </w:r>
      <w:hyperlink r:id="rId20" w:anchor=":~:text=Kat%20Anderson-,M.,which%20this%20article%20was%20excerpted" w:history="1">
        <w:r w:rsidRPr="00087179">
          <w:rPr>
            <w:rStyle w:val="Hyperlink"/>
            <w:sz w:val="24"/>
            <w:szCs w:val="24"/>
          </w:rPr>
          <w:t>https://www.kcet.org/people/m-kat-anderson#:~:text=Kat%20Anderson-,M.,which%20this%20article%20was%20excerpted</w:t>
        </w:r>
      </w:hyperlink>
      <w:r w:rsidRPr="00B0587C">
        <w:rPr>
          <w:sz w:val="24"/>
          <w:szCs w:val="24"/>
        </w:rPr>
        <w:t>.</w:t>
      </w:r>
      <w:r>
        <w:rPr>
          <w:sz w:val="24"/>
          <w:szCs w:val="24"/>
        </w:rPr>
        <w:t xml:space="preserve"> </w:t>
      </w:r>
    </w:p>
    <w:p w:rsidR="00B0587C" w:rsidRDefault="00B0587C">
      <w:pPr>
        <w:rPr>
          <w:sz w:val="24"/>
          <w:szCs w:val="24"/>
        </w:rPr>
      </w:pPr>
    </w:p>
    <w:p w:rsidR="00B0587C" w:rsidRDefault="00B0587C" w:rsidP="00B0587C">
      <w:pPr>
        <w:ind w:firstLine="720"/>
        <w:rPr>
          <w:sz w:val="24"/>
          <w:szCs w:val="24"/>
        </w:rPr>
      </w:pPr>
      <w:proofErr w:type="spellStart"/>
      <w:r>
        <w:rPr>
          <w:sz w:val="24"/>
          <w:szCs w:val="24"/>
        </w:rPr>
        <w:t>Nanci</w:t>
      </w:r>
      <w:proofErr w:type="spellEnd"/>
      <w:r>
        <w:rPr>
          <w:sz w:val="24"/>
          <w:szCs w:val="24"/>
        </w:rPr>
        <w:t xml:space="preserve"> Ross: </w:t>
      </w:r>
      <w:hyperlink r:id="rId21" w:history="1">
        <w:r w:rsidRPr="00087179">
          <w:rPr>
            <w:rStyle w:val="Hyperlink"/>
            <w:sz w:val="24"/>
            <w:szCs w:val="24"/>
          </w:rPr>
          <w:t>https://www.youtube.com/watch?v=otIcBeTTh5I</w:t>
        </w:r>
      </w:hyperlink>
      <w:r>
        <w:rPr>
          <w:sz w:val="24"/>
          <w:szCs w:val="24"/>
        </w:rPr>
        <w:t xml:space="preserve"> </w:t>
      </w:r>
    </w:p>
    <w:p w:rsidR="00B0587C" w:rsidRDefault="00B0587C" w:rsidP="00B0587C">
      <w:pPr>
        <w:ind w:firstLine="720"/>
        <w:rPr>
          <w:sz w:val="24"/>
          <w:szCs w:val="24"/>
        </w:rPr>
      </w:pPr>
      <w:r>
        <w:rPr>
          <w:sz w:val="24"/>
          <w:szCs w:val="24"/>
        </w:rPr>
        <w:tab/>
      </w:r>
      <w:r>
        <w:rPr>
          <w:sz w:val="24"/>
          <w:szCs w:val="24"/>
        </w:rPr>
        <w:tab/>
      </w:r>
      <w:hyperlink r:id="rId22" w:history="1">
        <w:r w:rsidRPr="00087179">
          <w:rPr>
            <w:rStyle w:val="Hyperlink"/>
            <w:sz w:val="24"/>
            <w:szCs w:val="24"/>
          </w:rPr>
          <w:t>https://www.drake.edu/biology/facultystaff/drnanciross/</w:t>
        </w:r>
      </w:hyperlink>
      <w:r>
        <w:rPr>
          <w:sz w:val="24"/>
          <w:szCs w:val="24"/>
        </w:rPr>
        <w:t xml:space="preserve"> </w:t>
      </w:r>
    </w:p>
    <w:p w:rsidR="00454B07" w:rsidRDefault="00454B07" w:rsidP="00B0587C">
      <w:pPr>
        <w:ind w:firstLine="720"/>
        <w:rPr>
          <w:sz w:val="24"/>
          <w:szCs w:val="24"/>
        </w:rPr>
      </w:pPr>
    </w:p>
    <w:p w:rsidR="00454B07" w:rsidRDefault="00454B07" w:rsidP="00454B07">
      <w:pPr>
        <w:rPr>
          <w:sz w:val="24"/>
          <w:szCs w:val="24"/>
        </w:rPr>
      </w:pPr>
      <w:r>
        <w:rPr>
          <w:i/>
          <w:sz w:val="24"/>
          <w:szCs w:val="24"/>
        </w:rPr>
        <w:t>The instructor is encouraged to find ecologists that are local and culturally-relevant to their students</w:t>
      </w:r>
      <w:r w:rsidR="00CE08BB">
        <w:rPr>
          <w:i/>
          <w:sz w:val="24"/>
          <w:szCs w:val="24"/>
        </w:rPr>
        <w:t>.</w:t>
      </w:r>
      <w:r w:rsidR="00A264D4">
        <w:rPr>
          <w:i/>
          <w:sz w:val="24"/>
          <w:szCs w:val="24"/>
        </w:rPr>
        <w:t xml:space="preserve"> I also encourage the instructor to find ecologists to Zoom or visit the course.</w:t>
      </w:r>
    </w:p>
    <w:p w:rsidR="007F5350" w:rsidRDefault="007F5350">
      <w:pPr>
        <w:spacing w:after="360"/>
        <w:ind w:left="720"/>
        <w:rPr>
          <w:sz w:val="24"/>
          <w:szCs w:val="24"/>
        </w:rPr>
      </w:pPr>
      <w:bookmarkStart w:id="12" w:name="_2s8eyo1" w:colFirst="0" w:colLast="0"/>
      <w:bookmarkEnd w:id="12"/>
    </w:p>
    <w:p w:rsidR="007F5350" w:rsidRDefault="007F5350">
      <w:pPr>
        <w:rPr>
          <w:b/>
          <w:sz w:val="24"/>
          <w:szCs w:val="24"/>
        </w:rPr>
      </w:pPr>
    </w:p>
    <w:p w:rsidR="007F5350" w:rsidRDefault="00601105">
      <w:pPr>
        <w:rPr>
          <w:b/>
          <w:sz w:val="24"/>
          <w:szCs w:val="24"/>
        </w:rPr>
      </w:pPr>
      <w:r>
        <w:rPr>
          <w:b/>
          <w:sz w:val="24"/>
          <w:szCs w:val="24"/>
        </w:rPr>
        <w:t>Module Teaching Notes</w:t>
      </w:r>
    </w:p>
    <w:p w:rsidR="007F5350" w:rsidRPr="00A264D4" w:rsidRDefault="00601105" w:rsidP="00A264D4">
      <w:pPr>
        <w:spacing w:before="360"/>
        <w:rPr>
          <w:sz w:val="24"/>
          <w:szCs w:val="24"/>
        </w:rPr>
      </w:pPr>
      <w:r w:rsidRPr="00A264D4">
        <w:rPr>
          <w:sz w:val="24"/>
          <w:szCs w:val="24"/>
        </w:rPr>
        <w:t>I incorporated the following L</w:t>
      </w:r>
      <w:r w:rsidR="00A264D4">
        <w:rPr>
          <w:sz w:val="24"/>
          <w:szCs w:val="24"/>
        </w:rPr>
        <w:t>ife Discovery</w:t>
      </w:r>
      <w:r w:rsidRPr="00A264D4">
        <w:rPr>
          <w:sz w:val="24"/>
          <w:szCs w:val="24"/>
        </w:rPr>
        <w:t xml:space="preserve"> theme into </w:t>
      </w:r>
      <w:r w:rsidR="00CE08BB" w:rsidRPr="00A264D4">
        <w:rPr>
          <w:sz w:val="24"/>
          <w:szCs w:val="24"/>
        </w:rPr>
        <w:t>this module</w:t>
      </w:r>
      <w:r w:rsidR="00A264D4">
        <w:rPr>
          <w:sz w:val="24"/>
          <w:szCs w:val="24"/>
        </w:rPr>
        <w:t xml:space="preserve">: </w:t>
      </w:r>
      <w:r w:rsidR="00A264D4">
        <w:rPr>
          <w:color w:val="2B2B2B"/>
          <w:sz w:val="24"/>
          <w:szCs w:val="24"/>
        </w:rPr>
        <w:t>i</w:t>
      </w:r>
      <w:r w:rsidRPr="00A264D4">
        <w:rPr>
          <w:color w:val="2B2B2B"/>
          <w:sz w:val="24"/>
          <w:szCs w:val="24"/>
        </w:rPr>
        <w:t>ntegrating inclusive pedagogy</w:t>
      </w:r>
      <w:r w:rsidR="00A264D4">
        <w:rPr>
          <w:sz w:val="24"/>
          <w:szCs w:val="24"/>
        </w:rPr>
        <w:t xml:space="preserve">.  </w:t>
      </w:r>
      <w:r w:rsidR="00CE08BB" w:rsidRPr="00A264D4">
        <w:rPr>
          <w:sz w:val="24"/>
          <w:szCs w:val="24"/>
        </w:rPr>
        <w:t>My adaptations focused on</w:t>
      </w:r>
      <w:r w:rsidR="00A264D4">
        <w:rPr>
          <w:sz w:val="24"/>
          <w:szCs w:val="24"/>
        </w:rPr>
        <w:t xml:space="preserve"> 1) making the materials local and relevant and 2) getting to know the ecologists whose concepts were used in the class. Before this </w:t>
      </w:r>
      <w:r w:rsidR="00A264D4">
        <w:rPr>
          <w:sz w:val="24"/>
          <w:szCs w:val="24"/>
        </w:rPr>
        <w:lastRenderedPageBreak/>
        <w:t xml:space="preserve">adaptation, I often taught Traditional Ecological Knowledge as a separate module in the course. My adaption has focused on relating the concept of Traditional Ecological Knowledge to other ecological concepts, such as Intermediate Disturbance Hypothesis. Connecting Traditional Ecological Knowledge to other ecological principles discussed throughout the course has helped to incorporate and solidify the concept for the learners in specific contexts. </w:t>
      </w:r>
    </w:p>
    <w:p w:rsidR="007F5350" w:rsidRPr="00A264D4" w:rsidRDefault="007F5350">
      <w:pPr>
        <w:rPr>
          <w:sz w:val="24"/>
          <w:szCs w:val="24"/>
        </w:rPr>
      </w:pPr>
    </w:p>
    <w:p w:rsidR="007F5350" w:rsidRDefault="00601105">
      <w:r>
        <w:t xml:space="preserve"> </w:t>
      </w:r>
    </w:p>
    <w:sectPr w:rsidR="007F53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25A"/>
    <w:multiLevelType w:val="multilevel"/>
    <w:tmpl w:val="6534F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1D702C"/>
    <w:multiLevelType w:val="multilevel"/>
    <w:tmpl w:val="40241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9F1C10"/>
    <w:multiLevelType w:val="multilevel"/>
    <w:tmpl w:val="9F38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113CBA"/>
    <w:multiLevelType w:val="multilevel"/>
    <w:tmpl w:val="C8C60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50"/>
    <w:rsid w:val="00183407"/>
    <w:rsid w:val="00454B07"/>
    <w:rsid w:val="00601105"/>
    <w:rsid w:val="006B5A73"/>
    <w:rsid w:val="007B2DE1"/>
    <w:rsid w:val="007F5350"/>
    <w:rsid w:val="009D2391"/>
    <w:rsid w:val="00A264D4"/>
    <w:rsid w:val="00AC4033"/>
    <w:rsid w:val="00AD422C"/>
    <w:rsid w:val="00B0587C"/>
    <w:rsid w:val="00BE3F15"/>
    <w:rsid w:val="00CE08BB"/>
    <w:rsid w:val="00E51A3A"/>
    <w:rsid w:val="00E75A77"/>
    <w:rsid w:val="00F3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AE631-DFDF-461C-8CA3-CCD332F8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5A77"/>
    <w:rPr>
      <w:color w:val="0000FF" w:themeColor="hyperlink"/>
      <w:u w:val="single"/>
    </w:rPr>
  </w:style>
  <w:style w:type="character" w:styleId="UnresolvedMention">
    <w:name w:val="Unresolved Mention"/>
    <w:basedOn w:val="DefaultParagraphFont"/>
    <w:uiPriority w:val="99"/>
    <w:semiHidden/>
    <w:unhideWhenUsed/>
    <w:rsid w:val="00E7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xKmKFJzviz0" TargetMode="External"/><Relationship Id="rId13" Type="http://schemas.openxmlformats.org/officeDocument/2006/relationships/hyperlink" Target="https://www.youtube.com/watch?v=Isd4iZcfSOc&amp;t=45s" TargetMode="External"/><Relationship Id="rId18" Type="http://schemas.openxmlformats.org/officeDocument/2006/relationships/hyperlink" Target="https://www.youtube.com/watch?v=X1lbFfsE-l0" TargetMode="External"/><Relationship Id="rId3" Type="http://schemas.openxmlformats.org/officeDocument/2006/relationships/settings" Target="settings.xml"/><Relationship Id="rId21" Type="http://schemas.openxmlformats.org/officeDocument/2006/relationships/hyperlink" Target="https://www.youtube.com/watch?v=otIcBeTTh5I" TargetMode="External"/><Relationship Id="rId7" Type="http://schemas.openxmlformats.org/officeDocument/2006/relationships/hyperlink" Target="https://nativegov.org/news/a-guide-to-indigenous-land-acknowledgment/" TargetMode="External"/><Relationship Id="rId12" Type="http://schemas.openxmlformats.org/officeDocument/2006/relationships/hyperlink" Target="https://www.youtube.com/watch?v=Z-EXQ9be8mE" TargetMode="External"/><Relationship Id="rId17" Type="http://schemas.openxmlformats.org/officeDocument/2006/relationships/hyperlink" Target="https://www.youtube.com/watch?v=LT1vb9vMsXw" TargetMode="External"/><Relationship Id="rId2" Type="http://schemas.openxmlformats.org/officeDocument/2006/relationships/styles" Target="styles.xml"/><Relationship Id="rId16" Type="http://schemas.openxmlformats.org/officeDocument/2006/relationships/hyperlink" Target="https://soundcloud.com/user-495802209/the-power-of-indigenous-knowledge?utm_source=clipboard&amp;utm_campaign=wtshare&amp;utm_medium=widget&amp;utm_content=https%253A%252F%252Fsoundcloud.com%252Fuser-495802209%252Fthe-power-of-indigenous-knowledge" TargetMode="External"/><Relationship Id="rId20" Type="http://schemas.openxmlformats.org/officeDocument/2006/relationships/hyperlink" Target="https://www.kcet.org/people/m-kat-anderson" TargetMode="External"/><Relationship Id="rId1" Type="http://schemas.openxmlformats.org/officeDocument/2006/relationships/numbering" Target="numbering.xml"/><Relationship Id="rId6" Type="http://schemas.openxmlformats.org/officeDocument/2006/relationships/hyperlink" Target="https://native-land.ca/" TargetMode="External"/><Relationship Id="rId11" Type="http://schemas.openxmlformats.org/officeDocument/2006/relationships/hyperlink" Target="http://tiee.ecoed.net/vol/v6/experiment/biodiversity_responses/abstract.html" TargetMode="External"/><Relationship Id="rId24" Type="http://schemas.openxmlformats.org/officeDocument/2006/relationships/theme" Target="theme/theme1.xml"/><Relationship Id="rId5" Type="http://schemas.openxmlformats.org/officeDocument/2006/relationships/hyperlink" Target="https://qubeshub.org/publications/1939/1" TargetMode="External"/><Relationship Id="rId15" Type="http://schemas.openxmlformats.org/officeDocument/2006/relationships/hyperlink" Target="https://soundcloud.com/user-495802209/ways_of_knowing?utm_source=clipboard&amp;utm_campaign=wtshare&amp;utm_medium=widget&amp;utm_content=https%253A%252F%252Fsoundcloud.com%252Fuser-495802209%252Fways_of_knowing" TargetMode="External"/><Relationship Id="rId23" Type="http://schemas.openxmlformats.org/officeDocument/2006/relationships/fontTable" Target="fontTable.xml"/><Relationship Id="rId10" Type="http://schemas.openxmlformats.org/officeDocument/2006/relationships/hyperlink" Target="https://www.youtube.com/watch?v=TbxLv9EEzs8" TargetMode="External"/><Relationship Id="rId19" Type="http://schemas.openxmlformats.org/officeDocument/2006/relationships/hyperlink" Target="https://www.youtube.com/watch?v=iswPDh8zWZM" TargetMode="External"/><Relationship Id="rId4" Type="http://schemas.openxmlformats.org/officeDocument/2006/relationships/webSettings" Target="webSettings.xml"/><Relationship Id="rId9" Type="http://schemas.openxmlformats.org/officeDocument/2006/relationships/hyperlink" Target="https://qubeshub.org/publications/1939/versions/1" TargetMode="External"/><Relationship Id="rId14" Type="http://schemas.openxmlformats.org/officeDocument/2006/relationships/hyperlink" Target="https://sciencemoab.org/indigenous-science/" TargetMode="External"/><Relationship Id="rId22" Type="http://schemas.openxmlformats.org/officeDocument/2006/relationships/hyperlink" Target="https://www.drake.edu/biology/facultystaff/drnanci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Brosi</dc:creator>
  <cp:lastModifiedBy>Sunshine Brosi</cp:lastModifiedBy>
  <cp:revision>3</cp:revision>
  <dcterms:created xsi:type="dcterms:W3CDTF">2022-06-01T00:40:00Z</dcterms:created>
  <dcterms:modified xsi:type="dcterms:W3CDTF">2022-06-01T01:40:00Z</dcterms:modified>
</cp:coreProperties>
</file>