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AAF9" w14:textId="2E66A2E2" w:rsidR="00996227" w:rsidRDefault="00F21A14">
      <w:pPr>
        <w:rPr>
          <w:b/>
          <w:bCs/>
        </w:rPr>
      </w:pPr>
      <w:r>
        <w:rPr>
          <w:b/>
          <w:bCs/>
        </w:rPr>
        <w:t>Rivers as Social-Ecological-Technological Systems – further reading and resources for instructors</w:t>
      </w:r>
    </w:p>
    <w:p w14:paraId="32839071" w14:textId="7C491ECE" w:rsidR="00F21A14" w:rsidRDefault="00F21A14"/>
    <w:p w14:paraId="1C2FCA49" w14:textId="51EC34B3" w:rsidR="00F21A14" w:rsidRPr="00F21A14" w:rsidRDefault="00F21A14">
      <w:pPr>
        <w:rPr>
          <w:b/>
          <w:bCs/>
          <w:i/>
          <w:iCs/>
        </w:rPr>
      </w:pPr>
      <w:r w:rsidRPr="00F21A14">
        <w:rPr>
          <w:b/>
          <w:bCs/>
          <w:i/>
          <w:iCs/>
        </w:rPr>
        <w:t>Resources for Instructors:</w:t>
      </w:r>
    </w:p>
    <w:p w14:paraId="73FD0F47" w14:textId="77777777" w:rsidR="00F21A14" w:rsidRPr="000E02CC" w:rsidRDefault="00F21A14" w:rsidP="00F21A14">
      <w:pPr>
        <w:textAlignment w:val="baseline"/>
      </w:pPr>
      <w:proofErr w:type="spellStart"/>
      <w:r w:rsidRPr="000E02CC">
        <w:t>Carse</w:t>
      </w:r>
      <w:proofErr w:type="spellEnd"/>
      <w:r w:rsidRPr="000E02CC">
        <w:t>, A. (2012). Nature as infrastructure: Making and managing the Panama Canal watershed. </w:t>
      </w:r>
      <w:r w:rsidRPr="000E02CC">
        <w:rPr>
          <w:i/>
          <w:iCs/>
        </w:rPr>
        <w:t>Social Studies of Science</w:t>
      </w:r>
      <w:r w:rsidRPr="000E02CC">
        <w:t>, </w:t>
      </w:r>
      <w:r w:rsidRPr="000E02CC">
        <w:rPr>
          <w:i/>
          <w:iCs/>
        </w:rPr>
        <w:t>42</w:t>
      </w:r>
      <w:r w:rsidRPr="000E02CC">
        <w:t>(4), 539-563.</w:t>
      </w:r>
    </w:p>
    <w:p w14:paraId="4E400FA7" w14:textId="77777777" w:rsidR="00F21A14" w:rsidRPr="000E02CC" w:rsidRDefault="00F21A14" w:rsidP="00F21A14">
      <w:pPr>
        <w:textAlignment w:val="baseline"/>
      </w:pPr>
    </w:p>
    <w:p w14:paraId="0AA55310" w14:textId="77777777" w:rsidR="00F21A14" w:rsidRPr="000E02CC" w:rsidRDefault="00F21A14" w:rsidP="00F21A14">
      <w:pPr>
        <w:textAlignment w:val="baseline"/>
      </w:pPr>
      <w:r w:rsidRPr="000E02CC">
        <w:t>Cartwright, N. (1999). </w:t>
      </w:r>
      <w:r w:rsidRPr="000E02CC">
        <w:rPr>
          <w:i/>
          <w:iCs/>
        </w:rPr>
        <w:t>The dappled world: A study of the boundaries of science</w:t>
      </w:r>
      <w:r w:rsidRPr="000E02CC">
        <w:t>. Cambridge University Press.</w:t>
      </w:r>
    </w:p>
    <w:p w14:paraId="037034AE" w14:textId="77777777" w:rsidR="00F21A14" w:rsidRPr="000E02CC" w:rsidRDefault="00F21A14" w:rsidP="00F21A14">
      <w:pPr>
        <w:textAlignment w:val="baseline"/>
      </w:pPr>
    </w:p>
    <w:p w14:paraId="02A19C9B" w14:textId="77777777" w:rsidR="00F21A14" w:rsidRPr="000E02CC" w:rsidRDefault="00F21A14" w:rsidP="00F21A14">
      <w:pPr>
        <w:textAlignment w:val="baseline"/>
      </w:pPr>
      <w:proofErr w:type="spellStart"/>
      <w:r w:rsidRPr="000E02CC">
        <w:t>Folke</w:t>
      </w:r>
      <w:proofErr w:type="spellEnd"/>
      <w:r w:rsidRPr="000E02CC">
        <w:t xml:space="preserve">, C., Pritchard Jr, L., </w:t>
      </w:r>
      <w:proofErr w:type="spellStart"/>
      <w:r w:rsidRPr="000E02CC">
        <w:t>Berkes</w:t>
      </w:r>
      <w:proofErr w:type="spellEnd"/>
      <w:r w:rsidRPr="000E02CC">
        <w:t xml:space="preserve">, F., </w:t>
      </w:r>
      <w:proofErr w:type="spellStart"/>
      <w:r w:rsidRPr="000E02CC">
        <w:t>Colding</w:t>
      </w:r>
      <w:proofErr w:type="spellEnd"/>
      <w:r w:rsidRPr="000E02CC">
        <w:t xml:space="preserve">, J., &amp; </w:t>
      </w:r>
      <w:proofErr w:type="spellStart"/>
      <w:r w:rsidRPr="000E02CC">
        <w:t>Svedin</w:t>
      </w:r>
      <w:proofErr w:type="spellEnd"/>
      <w:r w:rsidRPr="000E02CC">
        <w:t>, U. (2007). The problem of fit between ecosystems and institutions: ten years later. </w:t>
      </w:r>
      <w:r w:rsidRPr="000E02CC">
        <w:rPr>
          <w:i/>
          <w:iCs/>
        </w:rPr>
        <w:t>Ecology and society</w:t>
      </w:r>
      <w:r w:rsidRPr="000E02CC">
        <w:t>, </w:t>
      </w:r>
      <w:r w:rsidRPr="000E02CC">
        <w:rPr>
          <w:i/>
          <w:iCs/>
        </w:rPr>
        <w:t>12</w:t>
      </w:r>
      <w:r w:rsidRPr="000E02CC">
        <w:t>(1).</w:t>
      </w:r>
    </w:p>
    <w:p w14:paraId="0D018BED" w14:textId="77777777" w:rsidR="00F21A14" w:rsidRPr="000E02CC" w:rsidRDefault="00F21A14" w:rsidP="00F21A14">
      <w:pPr>
        <w:textAlignment w:val="baseline"/>
        <w:rPr>
          <w:lang w:val="de-DE"/>
        </w:rPr>
      </w:pPr>
    </w:p>
    <w:p w14:paraId="0F61BD9F" w14:textId="77777777" w:rsidR="00F21A14" w:rsidRPr="000E02CC" w:rsidRDefault="00F21A14" w:rsidP="00F21A14">
      <w:pPr>
        <w:textAlignment w:val="baseline"/>
      </w:pPr>
      <w:proofErr w:type="spellStart"/>
      <w:r w:rsidRPr="000E02CC">
        <w:t>Giri</w:t>
      </w:r>
      <w:proofErr w:type="spellEnd"/>
      <w:r w:rsidRPr="000E02CC">
        <w:t xml:space="preserve">, S., &amp; </w:t>
      </w:r>
      <w:proofErr w:type="spellStart"/>
      <w:r w:rsidRPr="000E02CC">
        <w:t>Qiu</w:t>
      </w:r>
      <w:proofErr w:type="spellEnd"/>
      <w:r w:rsidRPr="000E02CC">
        <w:t>, Z. (2016). Understanding the relationship of land uses and water quality in twenty first century: a review. </w:t>
      </w:r>
      <w:r w:rsidRPr="000E02CC">
        <w:rPr>
          <w:i/>
          <w:iCs/>
        </w:rPr>
        <w:t>Journal of environmental management</w:t>
      </w:r>
      <w:r w:rsidRPr="000E02CC">
        <w:t>, </w:t>
      </w:r>
      <w:r w:rsidRPr="000E02CC">
        <w:rPr>
          <w:i/>
          <w:iCs/>
        </w:rPr>
        <w:t>173</w:t>
      </w:r>
      <w:r w:rsidRPr="000E02CC">
        <w:t>, 41-48.</w:t>
      </w:r>
    </w:p>
    <w:p w14:paraId="33B441EA" w14:textId="77777777" w:rsidR="00F21A14" w:rsidRPr="000E02CC" w:rsidRDefault="00F21A14" w:rsidP="00F21A14">
      <w:pPr>
        <w:textAlignment w:val="baseline"/>
      </w:pPr>
    </w:p>
    <w:p w14:paraId="25516B57" w14:textId="77777777" w:rsidR="00F21A14" w:rsidRPr="000E02CC" w:rsidRDefault="00F21A14" w:rsidP="00F21A14">
      <w:pPr>
        <w:textAlignment w:val="baseline"/>
      </w:pPr>
      <w:r w:rsidRPr="000E02CC">
        <w:t xml:space="preserve">Grabowski, Z. J., </w:t>
      </w:r>
      <w:proofErr w:type="spellStart"/>
      <w:r w:rsidRPr="000E02CC">
        <w:t>Matsler</w:t>
      </w:r>
      <w:proofErr w:type="spellEnd"/>
      <w:r w:rsidRPr="000E02CC">
        <w:t>, A. M., Thiel, C., McPhillips, L., Hum, R., Bradshaw, A., ... &amp; Redman, C. (2017). Infrastructures as socio-eco-technical systems: Five considerations for interdisciplinary dialogue. </w:t>
      </w:r>
      <w:r w:rsidRPr="000E02CC">
        <w:rPr>
          <w:i/>
          <w:iCs/>
        </w:rPr>
        <w:t>Journal of Infrastructure Systems</w:t>
      </w:r>
      <w:r w:rsidRPr="000E02CC">
        <w:t>, </w:t>
      </w:r>
      <w:r w:rsidRPr="000E02CC">
        <w:rPr>
          <w:i/>
          <w:iCs/>
        </w:rPr>
        <w:t>23</w:t>
      </w:r>
      <w:r w:rsidRPr="000E02CC">
        <w:t>(4), 02517002.</w:t>
      </w:r>
    </w:p>
    <w:p w14:paraId="3F8FA2B6" w14:textId="77777777" w:rsidR="00F21A14" w:rsidRPr="000E02CC" w:rsidRDefault="00F21A14" w:rsidP="00F21A14">
      <w:pPr>
        <w:textAlignment w:val="baseline"/>
        <w:rPr>
          <w:lang w:val="de-DE"/>
        </w:rPr>
      </w:pPr>
    </w:p>
    <w:p w14:paraId="046207DC" w14:textId="77777777" w:rsidR="00F21A14" w:rsidRPr="000E02CC" w:rsidRDefault="00F21A14" w:rsidP="00F21A14">
      <w:pPr>
        <w:textAlignment w:val="baseline"/>
        <w:rPr>
          <w:lang w:val="de-DE"/>
        </w:rPr>
      </w:pPr>
      <w:proofErr w:type="spellStart"/>
      <w:r w:rsidRPr="000E02CC">
        <w:rPr>
          <w:lang w:val="de-DE"/>
        </w:rPr>
        <w:t>Lapier</w:t>
      </w:r>
      <w:proofErr w:type="spellEnd"/>
      <w:r w:rsidRPr="000E02CC">
        <w:rPr>
          <w:lang w:val="de-DE"/>
        </w:rPr>
        <w:t xml:space="preserve">, </w:t>
      </w:r>
      <w:proofErr w:type="gramStart"/>
      <w:r w:rsidRPr="000E02CC">
        <w:rPr>
          <w:lang w:val="de-DE"/>
        </w:rPr>
        <w:t>R.R..</w:t>
      </w:r>
      <w:proofErr w:type="gramEnd"/>
      <w:r w:rsidRPr="000E02CC">
        <w:rPr>
          <w:lang w:val="de-DE"/>
        </w:rPr>
        <w:t xml:space="preserve"> (2017) </w:t>
      </w:r>
      <w:hyperlink r:id="rId4" w:history="1">
        <w:r w:rsidRPr="000E02CC">
          <w:rPr>
            <w:rStyle w:val="Hyperlink"/>
            <w:lang w:val="de-DE"/>
          </w:rPr>
          <w:t>https://theconversation.com/for-native-americans-a-river-is-more-than-a-person-it-is-also-a-sacred-place-85302</w:t>
        </w:r>
      </w:hyperlink>
    </w:p>
    <w:p w14:paraId="3FD435B9" w14:textId="77777777" w:rsidR="00F21A14" w:rsidRPr="000E02CC" w:rsidRDefault="00F21A14" w:rsidP="00F21A14">
      <w:pPr>
        <w:textAlignment w:val="baseline"/>
        <w:rPr>
          <w:lang w:val="de-DE"/>
        </w:rPr>
      </w:pPr>
    </w:p>
    <w:p w14:paraId="4B1DD9E4" w14:textId="77777777" w:rsidR="00F21A14" w:rsidRPr="000E02CC" w:rsidRDefault="00F21A14" w:rsidP="00F21A14">
      <w:pPr>
        <w:textAlignment w:val="baseline"/>
      </w:pPr>
      <w:r w:rsidRPr="000E02CC">
        <w:rPr>
          <w:lang w:val="de-DE"/>
        </w:rPr>
        <w:t xml:space="preserve">Liu, J., Dietz, T., Carpenter, S. R., Alberti, M., Folke, C., Moran, E., ... </w:t>
      </w:r>
      <w:r w:rsidRPr="000E02CC">
        <w:t>&amp; Taylor, W. W. (2007). Complexity of coupled human and natural systems. </w:t>
      </w:r>
      <w:r w:rsidRPr="000E02CC">
        <w:rPr>
          <w:i/>
          <w:iCs/>
        </w:rPr>
        <w:t>Science</w:t>
      </w:r>
      <w:r w:rsidRPr="000E02CC">
        <w:t>, </w:t>
      </w:r>
      <w:r w:rsidRPr="000E02CC">
        <w:rPr>
          <w:i/>
          <w:iCs/>
        </w:rPr>
        <w:t>317</w:t>
      </w:r>
      <w:r w:rsidRPr="000E02CC">
        <w:t>(5844), 1513-1516.</w:t>
      </w:r>
    </w:p>
    <w:p w14:paraId="533CD7F1" w14:textId="77777777" w:rsidR="00F21A14" w:rsidRPr="000E02CC" w:rsidRDefault="00F21A14" w:rsidP="00F21A14">
      <w:pPr>
        <w:textAlignment w:val="baseline"/>
      </w:pPr>
    </w:p>
    <w:p w14:paraId="603529C4" w14:textId="77777777" w:rsidR="00F21A14" w:rsidRPr="000E02CC" w:rsidRDefault="00F21A14" w:rsidP="00F21A14">
      <w:pPr>
        <w:textAlignment w:val="baseline"/>
      </w:pPr>
      <w:r w:rsidRPr="000E02CC">
        <w:t>Manuel-Navarrete, D. (2015). Double coupling: modeling subjectivity and asymmetric organization in social-ecological systems. </w:t>
      </w:r>
      <w:r w:rsidRPr="000E02CC">
        <w:rPr>
          <w:i/>
          <w:iCs/>
        </w:rPr>
        <w:t>Ecology and Society</w:t>
      </w:r>
      <w:r w:rsidRPr="000E02CC">
        <w:t>, </w:t>
      </w:r>
      <w:r w:rsidRPr="000E02CC">
        <w:rPr>
          <w:i/>
          <w:iCs/>
        </w:rPr>
        <w:t>20</w:t>
      </w:r>
      <w:r w:rsidRPr="000E02CC">
        <w:t>(3).</w:t>
      </w:r>
    </w:p>
    <w:p w14:paraId="72902FA6" w14:textId="77777777" w:rsidR="00F21A14" w:rsidRPr="000E02CC" w:rsidRDefault="00F21A14" w:rsidP="00F21A14">
      <w:pPr>
        <w:textAlignment w:val="baseline"/>
      </w:pPr>
    </w:p>
    <w:p w14:paraId="2080DF47" w14:textId="77777777" w:rsidR="00F21A14" w:rsidRPr="000E02CC" w:rsidRDefault="00F21A14" w:rsidP="00F21A14">
      <w:pPr>
        <w:textAlignment w:val="baseline"/>
      </w:pPr>
      <w:r w:rsidRPr="000E02CC">
        <w:t>O'Donnell, E. L., &amp; Talbot-Jones, J. (2018). Creating legal rights for rivers. </w:t>
      </w:r>
      <w:r w:rsidRPr="000E02CC">
        <w:rPr>
          <w:i/>
          <w:iCs/>
        </w:rPr>
        <w:t>Ecology and Society</w:t>
      </w:r>
      <w:r w:rsidRPr="000E02CC">
        <w:t>, </w:t>
      </w:r>
      <w:r w:rsidRPr="000E02CC">
        <w:rPr>
          <w:i/>
          <w:iCs/>
        </w:rPr>
        <w:t>23</w:t>
      </w:r>
      <w:r w:rsidRPr="000E02CC">
        <w:t>(1).</w:t>
      </w:r>
    </w:p>
    <w:p w14:paraId="0B0276E5" w14:textId="77777777" w:rsidR="00F21A14" w:rsidRPr="000E02CC" w:rsidRDefault="00F21A14" w:rsidP="00F21A14">
      <w:pPr>
        <w:textAlignment w:val="baseline"/>
      </w:pPr>
    </w:p>
    <w:p w14:paraId="7897E955" w14:textId="77777777" w:rsidR="00F21A14" w:rsidRPr="000E02CC" w:rsidRDefault="00F21A14" w:rsidP="00F21A14">
      <w:pPr>
        <w:textAlignment w:val="baseline"/>
      </w:pPr>
      <w:proofErr w:type="spellStart"/>
      <w:r w:rsidRPr="000E02CC">
        <w:t>Odum</w:t>
      </w:r>
      <w:proofErr w:type="spellEnd"/>
      <w:r w:rsidRPr="000E02CC">
        <w:t>, E. P. (1977). The Emergence of Ecology as a New Integrative Discipline: Ecology must combine holism with reductionism if applications are to benefit society. </w:t>
      </w:r>
      <w:r w:rsidRPr="000E02CC">
        <w:rPr>
          <w:i/>
          <w:iCs/>
        </w:rPr>
        <w:t>Science</w:t>
      </w:r>
      <w:r w:rsidRPr="000E02CC">
        <w:t>, </w:t>
      </w:r>
      <w:r w:rsidRPr="000E02CC">
        <w:rPr>
          <w:i/>
          <w:iCs/>
        </w:rPr>
        <w:t>195</w:t>
      </w:r>
      <w:r w:rsidRPr="000E02CC">
        <w:t>(4284), 1289-1293.</w:t>
      </w:r>
    </w:p>
    <w:p w14:paraId="76DF6048" w14:textId="77777777" w:rsidR="00F21A14" w:rsidRPr="000E02CC" w:rsidRDefault="00F21A14" w:rsidP="00F21A14">
      <w:pPr>
        <w:textAlignment w:val="baseline"/>
        <w:rPr>
          <w:lang w:val="de-DE"/>
        </w:rPr>
      </w:pPr>
    </w:p>
    <w:p w14:paraId="727D947A" w14:textId="77777777" w:rsidR="00F21A14" w:rsidRPr="000E02CC" w:rsidRDefault="00F21A14" w:rsidP="00F21A14">
      <w:pPr>
        <w:textAlignment w:val="baseline"/>
      </w:pPr>
      <w:r w:rsidRPr="000E02CC">
        <w:t xml:space="preserve">Peterson, E. E., Sheldon, F., Darnell, R., Bunn, S. E., &amp; </w:t>
      </w:r>
      <w:proofErr w:type="spellStart"/>
      <w:r w:rsidRPr="000E02CC">
        <w:t>Harch</w:t>
      </w:r>
      <w:proofErr w:type="spellEnd"/>
      <w:r w:rsidRPr="000E02CC">
        <w:t>, B. D. (2011). A comparison of spatially explicit landscape representation methods and their relationship to stream condition. </w:t>
      </w:r>
      <w:r w:rsidRPr="000E02CC">
        <w:rPr>
          <w:i/>
          <w:iCs/>
        </w:rPr>
        <w:t>Freshwater Biology</w:t>
      </w:r>
      <w:r w:rsidRPr="000E02CC">
        <w:t>, </w:t>
      </w:r>
      <w:r w:rsidRPr="000E02CC">
        <w:rPr>
          <w:i/>
          <w:iCs/>
        </w:rPr>
        <w:t>56</w:t>
      </w:r>
      <w:r w:rsidRPr="000E02CC">
        <w:t>(3), 590-610.</w:t>
      </w:r>
    </w:p>
    <w:p w14:paraId="56B602EE" w14:textId="77777777" w:rsidR="00F21A14" w:rsidRPr="000E02CC" w:rsidRDefault="00F21A14" w:rsidP="00F21A14">
      <w:pPr>
        <w:textAlignment w:val="baseline"/>
        <w:rPr>
          <w:lang w:val="de-DE"/>
        </w:rPr>
      </w:pPr>
    </w:p>
    <w:p w14:paraId="1F9B52FC" w14:textId="77777777" w:rsidR="00F21A14" w:rsidRPr="000E02CC" w:rsidRDefault="00F21A14" w:rsidP="00F21A14">
      <w:pPr>
        <w:textAlignment w:val="baseline"/>
      </w:pPr>
      <w:r w:rsidRPr="000E02CC">
        <w:t>Pritchard, S. B. (2011). Confluence. In </w:t>
      </w:r>
      <w:r w:rsidRPr="000E02CC">
        <w:rPr>
          <w:i/>
          <w:iCs/>
        </w:rPr>
        <w:t>Confluence</w:t>
      </w:r>
      <w:r w:rsidRPr="000E02CC">
        <w:t>. Harvard University Press.</w:t>
      </w:r>
    </w:p>
    <w:p w14:paraId="24CB3DF4" w14:textId="77777777" w:rsidR="00F21A14" w:rsidRPr="000E02CC" w:rsidRDefault="00F21A14" w:rsidP="00F21A14">
      <w:pPr>
        <w:textAlignment w:val="baseline"/>
      </w:pPr>
    </w:p>
    <w:p w14:paraId="24147A28" w14:textId="77777777" w:rsidR="00F21A14" w:rsidRPr="000E02CC" w:rsidRDefault="00F21A14" w:rsidP="00F21A14">
      <w:pPr>
        <w:textAlignment w:val="baseline"/>
      </w:pPr>
      <w:r w:rsidRPr="000E02CC">
        <w:lastRenderedPageBreak/>
        <w:t xml:space="preserve">Walsh, C. J., Roy, A. H., </w:t>
      </w:r>
      <w:proofErr w:type="spellStart"/>
      <w:r w:rsidRPr="000E02CC">
        <w:t>Feminella</w:t>
      </w:r>
      <w:proofErr w:type="spellEnd"/>
      <w:r w:rsidRPr="000E02CC">
        <w:t xml:space="preserve">, J. W., Cottingham, P. D., </w:t>
      </w:r>
      <w:proofErr w:type="spellStart"/>
      <w:r w:rsidRPr="000E02CC">
        <w:t>Groffman</w:t>
      </w:r>
      <w:proofErr w:type="spellEnd"/>
      <w:r w:rsidRPr="000E02CC">
        <w:t>, P. M., &amp; Morgan, R. P. (2005). The urban stream syndrome: current knowledge and the search for a cure. </w:t>
      </w:r>
      <w:r w:rsidRPr="000E02CC">
        <w:rPr>
          <w:i/>
          <w:iCs/>
        </w:rPr>
        <w:t xml:space="preserve">Journal of the North American </w:t>
      </w:r>
      <w:proofErr w:type="spellStart"/>
      <w:r w:rsidRPr="000E02CC">
        <w:rPr>
          <w:i/>
          <w:iCs/>
        </w:rPr>
        <w:t>Benthological</w:t>
      </w:r>
      <w:proofErr w:type="spellEnd"/>
      <w:r w:rsidRPr="000E02CC">
        <w:rPr>
          <w:i/>
          <w:iCs/>
        </w:rPr>
        <w:t xml:space="preserve"> Society</w:t>
      </w:r>
      <w:r w:rsidRPr="000E02CC">
        <w:t>, </w:t>
      </w:r>
      <w:r w:rsidRPr="000E02CC">
        <w:rPr>
          <w:i/>
          <w:iCs/>
        </w:rPr>
        <w:t>24</w:t>
      </w:r>
      <w:r w:rsidRPr="000E02CC">
        <w:t>(3), 706-723.</w:t>
      </w:r>
    </w:p>
    <w:p w14:paraId="409F1311" w14:textId="77777777" w:rsidR="00F21A14" w:rsidRPr="000E02CC" w:rsidRDefault="00F21A14" w:rsidP="00F21A14">
      <w:pPr>
        <w:textAlignment w:val="baseline"/>
      </w:pPr>
    </w:p>
    <w:p w14:paraId="31AB5868" w14:textId="77777777" w:rsidR="00F21A14" w:rsidRPr="000E02CC" w:rsidRDefault="00F21A14" w:rsidP="00F21A14">
      <w:pPr>
        <w:textAlignment w:val="baseline"/>
      </w:pPr>
      <w:r w:rsidRPr="000E02CC">
        <w:t>White, R. (1996). </w:t>
      </w:r>
      <w:r w:rsidRPr="000E02CC">
        <w:rPr>
          <w:i/>
          <w:iCs/>
        </w:rPr>
        <w:t>The organic machine: The remaking of the Columbia River</w:t>
      </w:r>
      <w:r w:rsidRPr="000E02CC">
        <w:t>. Macmillan.</w:t>
      </w:r>
    </w:p>
    <w:p w14:paraId="156B5078" w14:textId="77777777" w:rsidR="00F21A14" w:rsidRPr="008721DD" w:rsidRDefault="00F21A14" w:rsidP="00F21A14">
      <w:pPr>
        <w:textAlignment w:val="baseline"/>
      </w:pPr>
    </w:p>
    <w:p w14:paraId="6DAE9848" w14:textId="77777777" w:rsidR="00F21A14" w:rsidRDefault="00F21A14"/>
    <w:p w14:paraId="5E505FAD" w14:textId="37F47AD6" w:rsidR="00F21A14" w:rsidRDefault="00F21A14"/>
    <w:p w14:paraId="3919320B" w14:textId="77777777" w:rsidR="00F21A14" w:rsidRDefault="00F21A14"/>
    <w:p w14:paraId="020C0681" w14:textId="6EEDC685" w:rsidR="00F21A14" w:rsidRPr="00F21A14" w:rsidRDefault="00F21A14">
      <w:pPr>
        <w:rPr>
          <w:b/>
          <w:bCs/>
          <w:i/>
          <w:iCs/>
        </w:rPr>
      </w:pPr>
      <w:r w:rsidRPr="00F21A14">
        <w:rPr>
          <w:b/>
          <w:bCs/>
          <w:i/>
          <w:iCs/>
        </w:rPr>
        <w:t>Further Reading:</w:t>
      </w:r>
    </w:p>
    <w:p w14:paraId="2CD6E4B7" w14:textId="77777777" w:rsidR="00F21A14" w:rsidRDefault="00F21A14" w:rsidP="00F21A14"/>
    <w:p w14:paraId="5C90DE20" w14:textId="21FAC7FC" w:rsidR="00F21A14" w:rsidRDefault="00F21A14" w:rsidP="00F21A14">
      <w:r>
        <w:t xml:space="preserve">Black, G. (2004). </w:t>
      </w:r>
      <w:r w:rsidRPr="00806150">
        <w:rPr>
          <w:i/>
          <w:iCs/>
        </w:rPr>
        <w:t>The</w:t>
      </w:r>
      <w:r>
        <w:t xml:space="preserve"> </w:t>
      </w:r>
      <w:r>
        <w:rPr>
          <w:i/>
          <w:iCs/>
        </w:rPr>
        <w:t>Trout Pool Paradox</w:t>
      </w:r>
      <w:r>
        <w:t>. Houghton Mifflin.</w:t>
      </w:r>
    </w:p>
    <w:p w14:paraId="3CA6634B" w14:textId="77777777" w:rsidR="00F21A14" w:rsidRDefault="00F21A14" w:rsidP="00F21A14"/>
    <w:p w14:paraId="563BFCC7" w14:textId="77777777" w:rsidR="00F21A14" w:rsidRDefault="00F21A14" w:rsidP="00F21A14">
      <w:r>
        <w:t xml:space="preserve">Barnett, C. (2011). </w:t>
      </w:r>
      <w:r>
        <w:rPr>
          <w:i/>
          <w:iCs/>
        </w:rPr>
        <w:t>Blue revolution: unmaking America's water crisis</w:t>
      </w:r>
      <w:r>
        <w:t>. Beacon Press.</w:t>
      </w:r>
    </w:p>
    <w:p w14:paraId="565D318A" w14:textId="77777777" w:rsidR="00F21A14" w:rsidRDefault="00F21A14" w:rsidP="00F21A14"/>
    <w:p w14:paraId="50424D67" w14:textId="77777777" w:rsidR="00F21A14" w:rsidRDefault="00F21A14" w:rsidP="00F21A14">
      <w:r>
        <w:t xml:space="preserve">Hoover, E. (2017). </w:t>
      </w:r>
      <w:r>
        <w:rPr>
          <w:i/>
          <w:iCs/>
        </w:rPr>
        <w:t>The river is in us: Fighting toxics in a Mohawk community</w:t>
      </w:r>
      <w:r>
        <w:t>. U of Minnesota Press.</w:t>
      </w:r>
    </w:p>
    <w:p w14:paraId="1AA05332" w14:textId="77777777" w:rsidR="00F21A14" w:rsidRDefault="00F21A14" w:rsidP="00F21A14"/>
    <w:p w14:paraId="13A4526C" w14:textId="77777777" w:rsidR="00F21A14" w:rsidRDefault="00F21A14" w:rsidP="00F21A14">
      <w:r w:rsidRPr="00E5321D">
        <w:t xml:space="preserve">Nichols, W. J. (2014). </w:t>
      </w:r>
      <w:r w:rsidRPr="00E5321D">
        <w:rPr>
          <w:i/>
          <w:iCs/>
        </w:rPr>
        <w:t>Blue mind: The surprising science that shows how being near, in, on, or under water can make you happier, healthier, more connected, and better at what you do</w:t>
      </w:r>
      <w:r w:rsidRPr="00E5321D">
        <w:t>. Little, Brown.</w:t>
      </w:r>
    </w:p>
    <w:p w14:paraId="32E5D03B" w14:textId="35724146" w:rsidR="00F21A14" w:rsidRDefault="00F21A14"/>
    <w:p w14:paraId="7B3EEC19" w14:textId="77777777" w:rsidR="00F21A14" w:rsidRPr="00F21A14" w:rsidRDefault="00F21A14"/>
    <w:sectPr w:rsidR="00F21A14" w:rsidRPr="00F2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14"/>
    <w:rsid w:val="003807B6"/>
    <w:rsid w:val="00996227"/>
    <w:rsid w:val="00B73A87"/>
    <w:rsid w:val="00F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0DF94"/>
  <w15:chartTrackingRefBased/>
  <w15:docId w15:val="{047DA7CE-481D-C94E-BE10-5286A3FB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conversation.com/for-native-americans-a-river-is-more-than-a-person-it-is-also-a-sacred-place-85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Grabowski, Zbigniew</dc:creator>
  <cp:keywords/>
  <dc:description/>
  <cp:lastModifiedBy>Grabowski, Zbigniew</cp:lastModifiedBy>
  <cp:revision>1</cp:revision>
  <dcterms:created xsi:type="dcterms:W3CDTF">2023-01-20T18:34:00Z</dcterms:created>
  <dcterms:modified xsi:type="dcterms:W3CDTF">2023-01-20T18:37:00Z</dcterms:modified>
</cp:coreProperties>
</file>