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BC32" w14:textId="1D0FF9CB" w:rsidR="008B71DE" w:rsidRPr="003576B8" w:rsidRDefault="00F04A95">
      <w:pPr>
        <w:rPr>
          <w:rFonts w:ascii="Arial" w:hAnsi="Arial" w:cs="Arial"/>
          <w:b/>
          <w:bCs/>
          <w:sz w:val="24"/>
          <w:szCs w:val="24"/>
        </w:rPr>
      </w:pPr>
      <w:r w:rsidRPr="00F318E1">
        <w:rPr>
          <w:rFonts w:ascii="Arial" w:hAnsi="Arial" w:cs="Arial"/>
          <w:b/>
          <w:bCs/>
          <w:sz w:val="24"/>
          <w:szCs w:val="24"/>
        </w:rPr>
        <w:t>Title:</w:t>
      </w:r>
      <w:r w:rsidR="003576B8">
        <w:rPr>
          <w:rFonts w:ascii="Arial" w:hAnsi="Arial" w:cs="Arial"/>
          <w:b/>
          <w:bCs/>
          <w:sz w:val="24"/>
          <w:szCs w:val="24"/>
        </w:rPr>
        <w:t xml:space="preserve"> </w:t>
      </w:r>
      <w:r w:rsidR="009A7906" w:rsidRPr="00F318E1">
        <w:rPr>
          <w:rFonts w:ascii="Arial" w:hAnsi="Arial" w:cs="Arial"/>
          <w:sz w:val="24"/>
          <w:szCs w:val="24"/>
        </w:rPr>
        <w:t>Making “sense” out of surface area to volume relationships</w:t>
      </w:r>
    </w:p>
    <w:p w14:paraId="1EF03B20" w14:textId="77777777" w:rsidR="0090030E" w:rsidRPr="00F318E1" w:rsidRDefault="0090030E">
      <w:pPr>
        <w:rPr>
          <w:rFonts w:ascii="Arial" w:hAnsi="Arial" w:cs="Arial"/>
          <w:sz w:val="24"/>
          <w:szCs w:val="24"/>
        </w:rPr>
      </w:pPr>
    </w:p>
    <w:p w14:paraId="38D71A8D" w14:textId="547D165E" w:rsidR="0090030E" w:rsidRPr="00F318E1" w:rsidRDefault="0090030E">
      <w:pPr>
        <w:rPr>
          <w:rFonts w:ascii="Arial" w:hAnsi="Arial" w:cs="Arial"/>
          <w:b/>
          <w:bCs/>
          <w:sz w:val="24"/>
          <w:szCs w:val="24"/>
        </w:rPr>
      </w:pPr>
      <w:r w:rsidRPr="00F318E1">
        <w:rPr>
          <w:rFonts w:ascii="Arial" w:hAnsi="Arial" w:cs="Arial"/>
          <w:b/>
          <w:bCs/>
          <w:sz w:val="24"/>
          <w:szCs w:val="24"/>
        </w:rPr>
        <w:t>Author:</w:t>
      </w:r>
    </w:p>
    <w:p w14:paraId="0C6B5A47" w14:textId="274D8FFD" w:rsidR="0090030E" w:rsidRPr="00F318E1" w:rsidRDefault="0090030E">
      <w:pPr>
        <w:rPr>
          <w:rFonts w:ascii="Arial" w:hAnsi="Arial" w:cs="Arial"/>
          <w:sz w:val="24"/>
          <w:szCs w:val="24"/>
        </w:rPr>
      </w:pPr>
      <w:r w:rsidRPr="00F318E1">
        <w:rPr>
          <w:rFonts w:ascii="Arial" w:hAnsi="Arial" w:cs="Arial"/>
          <w:sz w:val="24"/>
          <w:szCs w:val="24"/>
        </w:rPr>
        <w:t>Jenise M. Snyder</w:t>
      </w:r>
    </w:p>
    <w:p w14:paraId="5119828E" w14:textId="6910DF2C" w:rsidR="0090030E" w:rsidRPr="00F318E1" w:rsidRDefault="0090030E">
      <w:pPr>
        <w:rPr>
          <w:rFonts w:ascii="Arial" w:hAnsi="Arial" w:cs="Arial"/>
          <w:sz w:val="24"/>
          <w:szCs w:val="24"/>
        </w:rPr>
      </w:pPr>
      <w:r w:rsidRPr="00F318E1">
        <w:rPr>
          <w:rFonts w:ascii="Arial" w:hAnsi="Arial" w:cs="Arial"/>
          <w:sz w:val="24"/>
          <w:szCs w:val="24"/>
        </w:rPr>
        <w:t>Ursuline College</w:t>
      </w:r>
    </w:p>
    <w:p w14:paraId="70ACBDC0" w14:textId="0D7D53E3" w:rsidR="00DE1627" w:rsidRPr="00F318E1" w:rsidRDefault="00DE1627">
      <w:pPr>
        <w:rPr>
          <w:rFonts w:ascii="Arial" w:hAnsi="Arial" w:cs="Arial"/>
          <w:sz w:val="24"/>
          <w:szCs w:val="24"/>
        </w:rPr>
      </w:pPr>
      <w:r w:rsidRPr="00F318E1">
        <w:rPr>
          <w:rFonts w:ascii="Arial" w:hAnsi="Arial" w:cs="Arial"/>
          <w:sz w:val="24"/>
          <w:szCs w:val="24"/>
        </w:rPr>
        <w:t>jsnyder@ursuline.edu</w:t>
      </w:r>
    </w:p>
    <w:p w14:paraId="2CFAB9BE" w14:textId="77777777" w:rsidR="0090030E" w:rsidRPr="00F318E1" w:rsidRDefault="0090030E">
      <w:pPr>
        <w:rPr>
          <w:rFonts w:ascii="Arial" w:hAnsi="Arial" w:cs="Arial"/>
          <w:sz w:val="24"/>
          <w:szCs w:val="24"/>
        </w:rPr>
      </w:pPr>
    </w:p>
    <w:p w14:paraId="203BFB43" w14:textId="77777777" w:rsidR="00F318E1" w:rsidRDefault="00B53CB7" w:rsidP="00F318E1">
      <w:pPr>
        <w:rPr>
          <w:rFonts w:ascii="Arial" w:hAnsi="Arial" w:cs="Arial"/>
          <w:b/>
          <w:bCs/>
          <w:sz w:val="24"/>
          <w:szCs w:val="24"/>
        </w:rPr>
      </w:pPr>
      <w:r w:rsidRPr="00F318E1">
        <w:rPr>
          <w:rFonts w:ascii="Arial" w:hAnsi="Arial" w:cs="Arial"/>
          <w:b/>
          <w:bCs/>
          <w:sz w:val="24"/>
          <w:szCs w:val="24"/>
        </w:rPr>
        <w:t>Abstract:</w:t>
      </w:r>
    </w:p>
    <w:p w14:paraId="14D19C9F" w14:textId="158B68B1" w:rsidR="00B53CB7" w:rsidRPr="00F318E1" w:rsidRDefault="00B53CB7" w:rsidP="00F318E1">
      <w:pPr>
        <w:rPr>
          <w:rFonts w:ascii="Arial" w:hAnsi="Arial" w:cs="Arial"/>
          <w:b/>
          <w:bCs/>
          <w:sz w:val="24"/>
          <w:szCs w:val="24"/>
        </w:rPr>
      </w:pPr>
      <w:r w:rsidRPr="00F318E1">
        <w:rPr>
          <w:rFonts w:ascii="Arial" w:hAnsi="Arial" w:cs="Arial"/>
          <w:sz w:val="24"/>
          <w:szCs w:val="24"/>
        </w:rPr>
        <w:t xml:space="preserve">Using a multimodal approach, students will explore the non-linear aspect of the surface area to volume relationship in a general biology course.  Using their senses of taste and/or sight with different size candies that are coated (i.e. Reese’s Peanut Butter cups), student will determine how smaller cells and larger cells differ in these relationships.  Students will identify the major ingredients as representing either surface area or volume, and identify their preference for small or large candies based on their </w:t>
      </w:r>
      <w:r w:rsidR="00D12937" w:rsidRPr="00F318E1">
        <w:rPr>
          <w:rFonts w:ascii="Arial" w:hAnsi="Arial" w:cs="Arial"/>
          <w:sz w:val="24"/>
          <w:szCs w:val="24"/>
        </w:rPr>
        <w:t>ingredient preference</w:t>
      </w:r>
      <w:r w:rsidRPr="00F318E1">
        <w:rPr>
          <w:rFonts w:ascii="Arial" w:hAnsi="Arial" w:cs="Arial"/>
          <w:sz w:val="24"/>
          <w:szCs w:val="24"/>
        </w:rPr>
        <w:t>.   In small groups, small and large circular cell areas and volumes will be calculated and relationships will be established.  Cellular structures related to surface area (membrane) and the cell volumes (organelles) will be reviewed as well as the importance of being small.  Concepts of multicellularity will be discussed. Examples along the biological hierarchy are provided and the relationship between structure and function will be discussed.</w:t>
      </w:r>
    </w:p>
    <w:p w14:paraId="259D2FFA" w14:textId="77777777" w:rsidR="00692EDE" w:rsidRPr="00F318E1" w:rsidRDefault="00692EDE" w:rsidP="00692EDE">
      <w:pPr>
        <w:pStyle w:val="NormalWeb"/>
        <w:rPr>
          <w:rFonts w:ascii="Arial" w:hAnsi="Arial" w:cs="Arial"/>
        </w:rPr>
      </w:pPr>
      <w:r w:rsidRPr="00F318E1">
        <w:rPr>
          <w:rStyle w:val="Strong"/>
          <w:rFonts w:ascii="Arial" w:hAnsi="Arial" w:cs="Arial"/>
        </w:rPr>
        <w:t xml:space="preserve">Pedagogical Focus: </w:t>
      </w:r>
      <w:r w:rsidRPr="00F318E1">
        <w:rPr>
          <w:rFonts w:ascii="Arial" w:hAnsi="Arial" w:cs="Arial"/>
        </w:rPr>
        <w:t>Active Learning, Collaboration, Data-centric</w:t>
      </w:r>
    </w:p>
    <w:p w14:paraId="098099E9" w14:textId="16CFFB12" w:rsidR="00692EDE" w:rsidRPr="00F318E1" w:rsidRDefault="00692EDE" w:rsidP="00B53CB7">
      <w:pPr>
        <w:pStyle w:val="NormalWeb"/>
        <w:rPr>
          <w:rFonts w:ascii="Arial" w:hAnsi="Arial" w:cs="Arial"/>
        </w:rPr>
      </w:pPr>
      <w:r w:rsidRPr="00F318E1">
        <w:rPr>
          <w:rStyle w:val="Strong"/>
          <w:rFonts w:ascii="Arial" w:hAnsi="Arial" w:cs="Arial"/>
        </w:rPr>
        <w:t>Audience</w:t>
      </w:r>
      <w:r w:rsidRPr="00F318E1">
        <w:rPr>
          <w:rFonts w:ascii="Arial" w:hAnsi="Arial" w:cs="Arial"/>
        </w:rPr>
        <w:t>: Grades 9-12, Undergraduate: Lower Division</w:t>
      </w:r>
    </w:p>
    <w:p w14:paraId="4123944D" w14:textId="3D5D6AE7" w:rsidR="00B53CB7" w:rsidRPr="00F318E1" w:rsidRDefault="00F15686">
      <w:pPr>
        <w:rPr>
          <w:rFonts w:ascii="Arial" w:hAnsi="Arial" w:cs="Arial"/>
          <w:b/>
          <w:bCs/>
          <w:sz w:val="24"/>
          <w:szCs w:val="24"/>
        </w:rPr>
      </w:pPr>
      <w:r w:rsidRPr="00F318E1">
        <w:rPr>
          <w:rFonts w:ascii="Arial" w:hAnsi="Arial" w:cs="Arial"/>
          <w:b/>
          <w:bCs/>
          <w:sz w:val="24"/>
          <w:szCs w:val="24"/>
        </w:rPr>
        <w:t>Learning Objectives:</w:t>
      </w:r>
    </w:p>
    <w:p w14:paraId="10A7FD6D" w14:textId="0EB8776D" w:rsidR="00D12937" w:rsidRPr="00E64700" w:rsidRDefault="003E30BE" w:rsidP="00E64700">
      <w:pPr>
        <w:pStyle w:val="ListParagraph"/>
        <w:numPr>
          <w:ilvl w:val="0"/>
          <w:numId w:val="7"/>
        </w:numPr>
        <w:rPr>
          <w:rFonts w:ascii="Arial" w:hAnsi="Arial" w:cs="Arial"/>
          <w:sz w:val="24"/>
          <w:szCs w:val="24"/>
        </w:rPr>
      </w:pPr>
      <w:r w:rsidRPr="00E64700">
        <w:rPr>
          <w:rFonts w:ascii="Arial" w:hAnsi="Arial" w:cs="Arial"/>
          <w:sz w:val="24"/>
          <w:szCs w:val="24"/>
        </w:rPr>
        <w:t xml:space="preserve">Identify cellular structures that comprise </w:t>
      </w:r>
      <w:r w:rsidR="00CA07D9" w:rsidRPr="00E64700">
        <w:rPr>
          <w:rFonts w:ascii="Arial" w:hAnsi="Arial" w:cs="Arial"/>
          <w:sz w:val="24"/>
          <w:szCs w:val="24"/>
        </w:rPr>
        <w:t>the surface and volume of cells.</w:t>
      </w:r>
    </w:p>
    <w:p w14:paraId="67C17F5B" w14:textId="46D39C6E" w:rsidR="00304776" w:rsidRPr="00E64700" w:rsidRDefault="00304776" w:rsidP="00E64700">
      <w:pPr>
        <w:pStyle w:val="ListParagraph"/>
        <w:numPr>
          <w:ilvl w:val="0"/>
          <w:numId w:val="7"/>
        </w:numPr>
        <w:rPr>
          <w:rFonts w:ascii="Arial" w:hAnsi="Arial" w:cs="Arial"/>
          <w:sz w:val="24"/>
          <w:szCs w:val="24"/>
        </w:rPr>
      </w:pPr>
      <w:r w:rsidRPr="00E64700">
        <w:rPr>
          <w:rFonts w:ascii="Arial" w:hAnsi="Arial" w:cs="Arial"/>
          <w:sz w:val="24"/>
          <w:szCs w:val="24"/>
        </w:rPr>
        <w:t xml:space="preserve">Calculate surface area to volume ratios for large and small </w:t>
      </w:r>
      <w:r w:rsidR="00DE3E83" w:rsidRPr="00E64700">
        <w:rPr>
          <w:rFonts w:ascii="Arial" w:hAnsi="Arial" w:cs="Arial"/>
          <w:sz w:val="24"/>
          <w:szCs w:val="24"/>
        </w:rPr>
        <w:t>spheres</w:t>
      </w:r>
      <w:r w:rsidR="006A1FAA" w:rsidRPr="00E64700">
        <w:rPr>
          <w:rFonts w:ascii="Arial" w:hAnsi="Arial" w:cs="Arial"/>
          <w:sz w:val="24"/>
          <w:szCs w:val="24"/>
        </w:rPr>
        <w:t>.</w:t>
      </w:r>
    </w:p>
    <w:p w14:paraId="6627DE67" w14:textId="77777777" w:rsidR="008B4EB5" w:rsidRPr="00E64700" w:rsidRDefault="00D86B5A" w:rsidP="00E64700">
      <w:pPr>
        <w:pStyle w:val="ListParagraph"/>
        <w:numPr>
          <w:ilvl w:val="0"/>
          <w:numId w:val="7"/>
        </w:numPr>
        <w:rPr>
          <w:rFonts w:ascii="Arial" w:hAnsi="Arial" w:cs="Arial"/>
          <w:sz w:val="24"/>
          <w:szCs w:val="24"/>
        </w:rPr>
      </w:pPr>
      <w:r w:rsidRPr="00E64700">
        <w:rPr>
          <w:rFonts w:ascii="Arial" w:hAnsi="Arial" w:cs="Arial"/>
          <w:sz w:val="24"/>
          <w:szCs w:val="24"/>
        </w:rPr>
        <w:t>Apply surface</w:t>
      </w:r>
      <w:r w:rsidR="00842C9D" w:rsidRPr="00E64700">
        <w:rPr>
          <w:rFonts w:ascii="Arial" w:hAnsi="Arial" w:cs="Arial"/>
          <w:sz w:val="24"/>
          <w:szCs w:val="24"/>
        </w:rPr>
        <w:t xml:space="preserve"> area to volume relationships to </w:t>
      </w:r>
      <w:r w:rsidR="00676D31" w:rsidRPr="00E64700">
        <w:rPr>
          <w:rFonts w:ascii="Arial" w:hAnsi="Arial" w:cs="Arial"/>
          <w:sz w:val="24"/>
          <w:szCs w:val="24"/>
        </w:rPr>
        <w:t>justify why cells</w:t>
      </w:r>
      <w:r w:rsidR="008B4EB5" w:rsidRPr="00E64700">
        <w:rPr>
          <w:rFonts w:ascii="Arial" w:hAnsi="Arial" w:cs="Arial"/>
          <w:sz w:val="24"/>
          <w:szCs w:val="24"/>
        </w:rPr>
        <w:t xml:space="preserve"> have an upper</w:t>
      </w:r>
      <w:r w:rsidR="00676D31" w:rsidRPr="00E64700">
        <w:rPr>
          <w:rFonts w:ascii="Arial" w:hAnsi="Arial" w:cs="Arial"/>
          <w:sz w:val="24"/>
          <w:szCs w:val="24"/>
        </w:rPr>
        <w:t xml:space="preserve"> limit</w:t>
      </w:r>
      <w:r w:rsidR="008B4EB5" w:rsidRPr="00E64700">
        <w:rPr>
          <w:rFonts w:ascii="Arial" w:hAnsi="Arial" w:cs="Arial"/>
          <w:sz w:val="24"/>
          <w:szCs w:val="24"/>
        </w:rPr>
        <w:t xml:space="preserve"> </w:t>
      </w:r>
      <w:r w:rsidR="00676D31" w:rsidRPr="00E64700">
        <w:rPr>
          <w:rFonts w:ascii="Arial" w:hAnsi="Arial" w:cs="Arial"/>
          <w:sz w:val="24"/>
          <w:szCs w:val="24"/>
        </w:rPr>
        <w:t>in size</w:t>
      </w:r>
      <w:r w:rsidR="008B4EB5" w:rsidRPr="00E64700">
        <w:rPr>
          <w:rFonts w:ascii="Arial" w:hAnsi="Arial" w:cs="Arial"/>
          <w:sz w:val="24"/>
          <w:szCs w:val="24"/>
        </w:rPr>
        <w:t>.</w:t>
      </w:r>
    </w:p>
    <w:p w14:paraId="4E03C328" w14:textId="32C35F3E" w:rsidR="00CA07D9" w:rsidRPr="00E64700" w:rsidRDefault="008B2459" w:rsidP="00E64700">
      <w:pPr>
        <w:pStyle w:val="ListParagraph"/>
        <w:numPr>
          <w:ilvl w:val="0"/>
          <w:numId w:val="7"/>
        </w:numPr>
        <w:rPr>
          <w:rFonts w:ascii="Arial" w:hAnsi="Arial" w:cs="Arial"/>
          <w:sz w:val="24"/>
          <w:szCs w:val="24"/>
        </w:rPr>
      </w:pPr>
      <w:r w:rsidRPr="00E64700">
        <w:rPr>
          <w:rFonts w:ascii="Arial" w:hAnsi="Arial" w:cs="Arial"/>
          <w:sz w:val="24"/>
          <w:szCs w:val="24"/>
        </w:rPr>
        <w:t>Explain the advantages of</w:t>
      </w:r>
      <w:r w:rsidR="00AE7D85" w:rsidRPr="00E64700">
        <w:rPr>
          <w:rFonts w:ascii="Arial" w:hAnsi="Arial" w:cs="Arial"/>
          <w:sz w:val="24"/>
          <w:szCs w:val="24"/>
        </w:rPr>
        <w:t xml:space="preserve"> an organism being composed of</w:t>
      </w:r>
      <w:r w:rsidR="00676D31" w:rsidRPr="00E64700">
        <w:rPr>
          <w:rFonts w:ascii="Arial" w:hAnsi="Arial" w:cs="Arial"/>
          <w:sz w:val="24"/>
          <w:szCs w:val="24"/>
        </w:rPr>
        <w:t xml:space="preserve"> </w:t>
      </w:r>
      <w:r w:rsidR="00B94597" w:rsidRPr="00E64700">
        <w:rPr>
          <w:rFonts w:ascii="Arial" w:hAnsi="Arial" w:cs="Arial"/>
          <w:sz w:val="24"/>
          <w:szCs w:val="24"/>
        </w:rPr>
        <w:t>multi</w:t>
      </w:r>
      <w:r w:rsidR="00AE7D85" w:rsidRPr="00E64700">
        <w:rPr>
          <w:rFonts w:ascii="Arial" w:hAnsi="Arial" w:cs="Arial"/>
          <w:sz w:val="24"/>
          <w:szCs w:val="24"/>
        </w:rPr>
        <w:t xml:space="preserve">ple small cells versus a giant </w:t>
      </w:r>
      <w:r w:rsidR="0005127F" w:rsidRPr="00E64700">
        <w:rPr>
          <w:rFonts w:ascii="Arial" w:hAnsi="Arial" w:cs="Arial"/>
          <w:sz w:val="24"/>
          <w:szCs w:val="24"/>
        </w:rPr>
        <w:t>single cell.</w:t>
      </w:r>
    </w:p>
    <w:p w14:paraId="684FDC92" w14:textId="77777777" w:rsidR="004C36C5" w:rsidRPr="00F318E1" w:rsidRDefault="004C36C5">
      <w:pPr>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261567" w:rsidRPr="00F318E1" w14:paraId="0F52BB93" w14:textId="77777777" w:rsidTr="00261567">
        <w:tc>
          <w:tcPr>
            <w:tcW w:w="3116" w:type="dxa"/>
          </w:tcPr>
          <w:p w14:paraId="57DE2FEB" w14:textId="648919D7" w:rsidR="00261567" w:rsidRPr="00F318E1" w:rsidRDefault="00261567">
            <w:pPr>
              <w:rPr>
                <w:rFonts w:ascii="Arial" w:hAnsi="Arial" w:cs="Arial"/>
                <w:sz w:val="24"/>
                <w:szCs w:val="24"/>
              </w:rPr>
            </w:pPr>
            <w:r w:rsidRPr="00F318E1">
              <w:rPr>
                <w:rFonts w:ascii="Arial" w:hAnsi="Arial" w:cs="Arial"/>
                <w:sz w:val="24"/>
                <w:szCs w:val="24"/>
              </w:rPr>
              <w:t>Learning Objective</w:t>
            </w:r>
          </w:p>
        </w:tc>
        <w:tc>
          <w:tcPr>
            <w:tcW w:w="3117" w:type="dxa"/>
          </w:tcPr>
          <w:p w14:paraId="01E12C62" w14:textId="0793910C" w:rsidR="00261567" w:rsidRPr="00F318E1" w:rsidRDefault="00261567">
            <w:pPr>
              <w:rPr>
                <w:rFonts w:ascii="Arial" w:hAnsi="Arial" w:cs="Arial"/>
                <w:sz w:val="24"/>
                <w:szCs w:val="24"/>
              </w:rPr>
            </w:pPr>
            <w:r w:rsidRPr="00F318E1">
              <w:rPr>
                <w:rFonts w:ascii="Arial" w:hAnsi="Arial" w:cs="Arial"/>
                <w:sz w:val="24"/>
                <w:szCs w:val="24"/>
              </w:rPr>
              <w:t>Resources</w:t>
            </w:r>
          </w:p>
        </w:tc>
        <w:tc>
          <w:tcPr>
            <w:tcW w:w="3117" w:type="dxa"/>
          </w:tcPr>
          <w:p w14:paraId="36705AA8" w14:textId="56A21900" w:rsidR="00261567" w:rsidRPr="00F318E1" w:rsidRDefault="00261567">
            <w:pPr>
              <w:rPr>
                <w:rFonts w:ascii="Arial" w:hAnsi="Arial" w:cs="Arial"/>
                <w:sz w:val="24"/>
                <w:szCs w:val="24"/>
              </w:rPr>
            </w:pPr>
            <w:r w:rsidRPr="00F318E1">
              <w:rPr>
                <w:rFonts w:ascii="Arial" w:hAnsi="Arial" w:cs="Arial"/>
                <w:sz w:val="24"/>
                <w:szCs w:val="24"/>
              </w:rPr>
              <w:t>Assessment</w:t>
            </w:r>
          </w:p>
        </w:tc>
      </w:tr>
      <w:tr w:rsidR="00261567" w:rsidRPr="00F318E1" w14:paraId="41C16D4A" w14:textId="77777777" w:rsidTr="00261567">
        <w:tc>
          <w:tcPr>
            <w:tcW w:w="3116" w:type="dxa"/>
          </w:tcPr>
          <w:p w14:paraId="73F2A707" w14:textId="5351DBE0" w:rsidR="00261567" w:rsidRPr="00F318E1" w:rsidRDefault="00241BA9">
            <w:pPr>
              <w:rPr>
                <w:rFonts w:ascii="Arial" w:hAnsi="Arial" w:cs="Arial"/>
                <w:sz w:val="24"/>
                <w:szCs w:val="24"/>
              </w:rPr>
            </w:pPr>
            <w:r w:rsidRPr="00F318E1">
              <w:rPr>
                <w:rFonts w:ascii="Arial" w:hAnsi="Arial" w:cs="Arial"/>
                <w:sz w:val="24"/>
                <w:szCs w:val="24"/>
              </w:rPr>
              <w:t>Identify cellular structures that comprise the surface and volume of cells</w:t>
            </w:r>
            <w:r w:rsidR="008B2459">
              <w:rPr>
                <w:rFonts w:ascii="Arial" w:hAnsi="Arial" w:cs="Arial"/>
                <w:sz w:val="24"/>
                <w:szCs w:val="24"/>
              </w:rPr>
              <w:t>.</w:t>
            </w:r>
          </w:p>
        </w:tc>
        <w:tc>
          <w:tcPr>
            <w:tcW w:w="3117" w:type="dxa"/>
          </w:tcPr>
          <w:p w14:paraId="14DB5898" w14:textId="775AFCBC" w:rsidR="00261567" w:rsidRPr="00951C51" w:rsidRDefault="00702D56" w:rsidP="00951C51">
            <w:pPr>
              <w:pStyle w:val="ListParagraph"/>
              <w:numPr>
                <w:ilvl w:val="0"/>
                <w:numId w:val="5"/>
              </w:numPr>
              <w:rPr>
                <w:rFonts w:ascii="Arial" w:hAnsi="Arial" w:cs="Arial"/>
                <w:sz w:val="24"/>
                <w:szCs w:val="24"/>
              </w:rPr>
            </w:pPr>
            <w:r w:rsidRPr="00951C51">
              <w:rPr>
                <w:rFonts w:ascii="Arial" w:hAnsi="Arial" w:cs="Arial"/>
                <w:sz w:val="24"/>
                <w:szCs w:val="24"/>
              </w:rPr>
              <w:t>Pre-class a</w:t>
            </w:r>
            <w:r w:rsidR="00EF5CC6" w:rsidRPr="00951C51">
              <w:rPr>
                <w:rFonts w:ascii="Arial" w:hAnsi="Arial" w:cs="Arial"/>
                <w:sz w:val="24"/>
                <w:szCs w:val="24"/>
              </w:rPr>
              <w:t>ssigned reading</w:t>
            </w:r>
            <w:r w:rsidR="00951C51" w:rsidRPr="00951C51">
              <w:rPr>
                <w:rFonts w:ascii="Arial" w:hAnsi="Arial" w:cs="Arial"/>
                <w:sz w:val="24"/>
                <w:szCs w:val="24"/>
              </w:rPr>
              <w:t>: ex: Campbell’s Biology Ch</w:t>
            </w:r>
            <w:r w:rsidR="00951C51">
              <w:rPr>
                <w:rFonts w:ascii="Arial" w:hAnsi="Arial" w:cs="Arial"/>
                <w:sz w:val="24"/>
                <w:szCs w:val="24"/>
              </w:rPr>
              <w:t>.</w:t>
            </w:r>
            <w:r w:rsidR="00951C51" w:rsidRPr="00951C51">
              <w:rPr>
                <w:rFonts w:ascii="Arial" w:hAnsi="Arial" w:cs="Arial"/>
                <w:sz w:val="24"/>
                <w:szCs w:val="24"/>
              </w:rPr>
              <w:t xml:space="preserve"> 6</w:t>
            </w:r>
            <w:r w:rsidR="008124DA">
              <w:rPr>
                <w:rFonts w:ascii="Arial" w:hAnsi="Arial" w:cs="Arial"/>
                <w:sz w:val="24"/>
                <w:szCs w:val="24"/>
              </w:rPr>
              <w:t xml:space="preserve"> </w:t>
            </w:r>
            <w:r w:rsidR="008124DA" w:rsidRPr="008124DA">
              <w:rPr>
                <w:rFonts w:ascii="Arial" w:hAnsi="Arial" w:cs="Arial"/>
                <w:i/>
                <w:iCs/>
                <w:sz w:val="24"/>
                <w:szCs w:val="24"/>
              </w:rPr>
              <w:t>All About Cells</w:t>
            </w:r>
          </w:p>
          <w:p w14:paraId="3EFEB353" w14:textId="04CD3C6B" w:rsidR="008124DA" w:rsidRPr="00FE30EA" w:rsidRDefault="00327398" w:rsidP="00FE30EA">
            <w:pPr>
              <w:pStyle w:val="ListParagraph"/>
              <w:numPr>
                <w:ilvl w:val="0"/>
                <w:numId w:val="5"/>
              </w:numPr>
              <w:rPr>
                <w:rFonts w:ascii="Arial" w:hAnsi="Arial" w:cs="Arial"/>
                <w:sz w:val="24"/>
                <w:szCs w:val="24"/>
              </w:rPr>
            </w:pPr>
            <w:r w:rsidRPr="00EA1B62">
              <w:rPr>
                <w:rFonts w:ascii="Arial" w:hAnsi="Arial" w:cs="Arial"/>
                <w:sz w:val="24"/>
                <w:szCs w:val="24"/>
              </w:rPr>
              <w:t>Lecture notes</w:t>
            </w:r>
            <w:r w:rsidR="00951C51" w:rsidRPr="00EA1B62">
              <w:rPr>
                <w:rFonts w:ascii="Arial" w:hAnsi="Arial" w:cs="Arial"/>
                <w:sz w:val="24"/>
                <w:szCs w:val="24"/>
              </w:rPr>
              <w:t>:</w:t>
            </w:r>
            <w:r w:rsidR="00EA1B62" w:rsidRPr="00EA1B62">
              <w:rPr>
                <w:rFonts w:ascii="Arial" w:hAnsi="Arial" w:cs="Arial"/>
                <w:sz w:val="24"/>
                <w:szCs w:val="24"/>
              </w:rPr>
              <w:t xml:space="preserve"> Introduction to the Cell</w:t>
            </w:r>
          </w:p>
        </w:tc>
        <w:tc>
          <w:tcPr>
            <w:tcW w:w="3117" w:type="dxa"/>
          </w:tcPr>
          <w:p w14:paraId="5A7A72E6" w14:textId="77777777" w:rsidR="00261567" w:rsidRDefault="00A5064B" w:rsidP="00A44A60">
            <w:pPr>
              <w:pStyle w:val="ListParagraph"/>
              <w:numPr>
                <w:ilvl w:val="0"/>
                <w:numId w:val="12"/>
              </w:numPr>
              <w:rPr>
                <w:rFonts w:ascii="Arial" w:hAnsi="Arial" w:cs="Arial"/>
                <w:sz w:val="24"/>
                <w:szCs w:val="24"/>
              </w:rPr>
            </w:pPr>
            <w:r>
              <w:rPr>
                <w:rFonts w:ascii="Arial" w:hAnsi="Arial" w:cs="Arial"/>
                <w:sz w:val="24"/>
                <w:szCs w:val="24"/>
              </w:rPr>
              <w:t>Check in polling (formative)</w:t>
            </w:r>
          </w:p>
          <w:p w14:paraId="4C3253B0" w14:textId="1661FA5D" w:rsidR="00AB098C" w:rsidRPr="00A44A60" w:rsidRDefault="00AB098C" w:rsidP="00A44A60">
            <w:pPr>
              <w:pStyle w:val="ListParagraph"/>
              <w:numPr>
                <w:ilvl w:val="0"/>
                <w:numId w:val="12"/>
              </w:numPr>
              <w:rPr>
                <w:rFonts w:ascii="Arial" w:hAnsi="Arial" w:cs="Arial"/>
                <w:sz w:val="24"/>
                <w:szCs w:val="24"/>
              </w:rPr>
            </w:pPr>
            <w:r w:rsidRPr="00A44A60">
              <w:rPr>
                <w:rFonts w:ascii="Arial" w:hAnsi="Arial" w:cs="Arial"/>
                <w:sz w:val="24"/>
                <w:szCs w:val="24"/>
              </w:rPr>
              <w:t>Quiz (summative)</w:t>
            </w:r>
          </w:p>
        </w:tc>
      </w:tr>
      <w:tr w:rsidR="00261567" w:rsidRPr="00F318E1" w14:paraId="1470E0CA" w14:textId="77777777" w:rsidTr="00261567">
        <w:tc>
          <w:tcPr>
            <w:tcW w:w="3116" w:type="dxa"/>
          </w:tcPr>
          <w:p w14:paraId="348A8E5E" w14:textId="3045A7DB" w:rsidR="00261567" w:rsidRPr="00F318E1" w:rsidRDefault="0065009B">
            <w:pPr>
              <w:rPr>
                <w:rFonts w:ascii="Arial" w:hAnsi="Arial" w:cs="Arial"/>
                <w:sz w:val="24"/>
                <w:szCs w:val="24"/>
              </w:rPr>
            </w:pPr>
            <w:r w:rsidRPr="0065009B">
              <w:rPr>
                <w:rFonts w:ascii="Arial" w:hAnsi="Arial" w:cs="Arial"/>
                <w:sz w:val="24"/>
                <w:szCs w:val="24"/>
              </w:rPr>
              <w:t>Calculate surface area to volume ratios for large and small spheres.</w:t>
            </w:r>
          </w:p>
        </w:tc>
        <w:tc>
          <w:tcPr>
            <w:tcW w:w="3117" w:type="dxa"/>
          </w:tcPr>
          <w:p w14:paraId="0D42E207" w14:textId="31FFCA13" w:rsidR="00261567" w:rsidRPr="00EA1B62" w:rsidRDefault="00E64700" w:rsidP="00E64700">
            <w:pPr>
              <w:pStyle w:val="ListParagraph"/>
              <w:numPr>
                <w:ilvl w:val="0"/>
                <w:numId w:val="6"/>
              </w:numPr>
              <w:rPr>
                <w:rFonts w:ascii="Arial" w:hAnsi="Arial" w:cs="Arial"/>
                <w:sz w:val="24"/>
                <w:szCs w:val="24"/>
              </w:rPr>
            </w:pPr>
            <w:r w:rsidRPr="00EA1B62">
              <w:rPr>
                <w:rFonts w:ascii="Arial" w:hAnsi="Arial" w:cs="Arial"/>
                <w:sz w:val="24"/>
                <w:szCs w:val="24"/>
              </w:rPr>
              <w:t>Lecture notes</w:t>
            </w:r>
          </w:p>
          <w:p w14:paraId="428487DC" w14:textId="145F95BA" w:rsidR="00F420B9" w:rsidRPr="00E64700" w:rsidRDefault="00F420B9" w:rsidP="00E64700">
            <w:pPr>
              <w:pStyle w:val="ListParagraph"/>
              <w:numPr>
                <w:ilvl w:val="0"/>
                <w:numId w:val="6"/>
              </w:numPr>
              <w:rPr>
                <w:rFonts w:ascii="Arial" w:hAnsi="Arial" w:cs="Arial"/>
                <w:sz w:val="24"/>
                <w:szCs w:val="24"/>
              </w:rPr>
            </w:pPr>
            <w:r w:rsidRPr="00357B55">
              <w:rPr>
                <w:rFonts w:ascii="Arial" w:hAnsi="Arial" w:cs="Arial"/>
                <w:sz w:val="24"/>
                <w:szCs w:val="24"/>
              </w:rPr>
              <w:t xml:space="preserve">Collaborative </w:t>
            </w:r>
            <w:r w:rsidR="00DC0488" w:rsidRPr="00357B55">
              <w:rPr>
                <w:rFonts w:ascii="Arial" w:hAnsi="Arial" w:cs="Arial"/>
                <w:sz w:val="24"/>
                <w:szCs w:val="24"/>
              </w:rPr>
              <w:t>activity</w:t>
            </w:r>
            <w:r w:rsidR="00357B55" w:rsidRPr="00357B55">
              <w:rPr>
                <w:rFonts w:ascii="Arial" w:hAnsi="Arial" w:cs="Arial"/>
                <w:sz w:val="24"/>
                <w:szCs w:val="24"/>
              </w:rPr>
              <w:t>: Making Sense out of Surface Area to Volume Ratios</w:t>
            </w:r>
          </w:p>
        </w:tc>
        <w:tc>
          <w:tcPr>
            <w:tcW w:w="3117" w:type="dxa"/>
          </w:tcPr>
          <w:p w14:paraId="0099FB60" w14:textId="497768EC" w:rsidR="00A44A60" w:rsidRPr="00A44A60" w:rsidRDefault="00A44A60" w:rsidP="00A44A60">
            <w:pPr>
              <w:pStyle w:val="ListParagraph"/>
              <w:numPr>
                <w:ilvl w:val="0"/>
                <w:numId w:val="13"/>
              </w:numPr>
              <w:rPr>
                <w:rFonts w:ascii="Arial" w:hAnsi="Arial" w:cs="Arial"/>
                <w:sz w:val="24"/>
                <w:szCs w:val="24"/>
              </w:rPr>
            </w:pPr>
            <w:r w:rsidRPr="00A44A60">
              <w:rPr>
                <w:rFonts w:ascii="Arial" w:hAnsi="Arial" w:cs="Arial"/>
                <w:sz w:val="24"/>
                <w:szCs w:val="24"/>
              </w:rPr>
              <w:t xml:space="preserve">Collaborative activity </w:t>
            </w:r>
            <w:r w:rsidR="001F5FF3">
              <w:rPr>
                <w:rFonts w:ascii="Arial" w:hAnsi="Arial" w:cs="Arial"/>
                <w:sz w:val="24"/>
                <w:szCs w:val="24"/>
              </w:rPr>
              <w:t>work</w:t>
            </w:r>
            <w:r w:rsidR="0065009B">
              <w:rPr>
                <w:rFonts w:ascii="Arial" w:hAnsi="Arial" w:cs="Arial"/>
                <w:sz w:val="24"/>
                <w:szCs w:val="24"/>
              </w:rPr>
              <w:t xml:space="preserve">sheet Part II </w:t>
            </w:r>
            <w:r w:rsidRPr="00A44A60">
              <w:rPr>
                <w:rFonts w:ascii="Arial" w:hAnsi="Arial" w:cs="Arial"/>
                <w:sz w:val="24"/>
                <w:szCs w:val="24"/>
              </w:rPr>
              <w:t>(formative)</w:t>
            </w:r>
          </w:p>
          <w:p w14:paraId="715CE959" w14:textId="2E4D48B9" w:rsidR="00261567" w:rsidRPr="00A44A60" w:rsidRDefault="00A44A60" w:rsidP="00A44A60">
            <w:pPr>
              <w:pStyle w:val="ListParagraph"/>
              <w:numPr>
                <w:ilvl w:val="0"/>
                <w:numId w:val="13"/>
              </w:numPr>
              <w:rPr>
                <w:rFonts w:ascii="Arial" w:hAnsi="Arial" w:cs="Arial"/>
                <w:sz w:val="24"/>
                <w:szCs w:val="24"/>
              </w:rPr>
            </w:pPr>
            <w:r w:rsidRPr="00A44A60">
              <w:rPr>
                <w:rFonts w:ascii="Arial" w:hAnsi="Arial" w:cs="Arial"/>
                <w:sz w:val="24"/>
                <w:szCs w:val="24"/>
              </w:rPr>
              <w:t>Quiz (summative)</w:t>
            </w:r>
          </w:p>
        </w:tc>
      </w:tr>
      <w:tr w:rsidR="00E04E73" w:rsidRPr="00F318E1" w14:paraId="0DCD883F" w14:textId="77777777" w:rsidTr="00261567">
        <w:tc>
          <w:tcPr>
            <w:tcW w:w="3116" w:type="dxa"/>
          </w:tcPr>
          <w:p w14:paraId="16001CAB" w14:textId="4D9D9AC5" w:rsidR="00E04E73" w:rsidRDefault="00E04E73">
            <w:pPr>
              <w:rPr>
                <w:rFonts w:ascii="Arial" w:hAnsi="Arial" w:cs="Arial"/>
                <w:sz w:val="24"/>
                <w:szCs w:val="24"/>
              </w:rPr>
            </w:pPr>
            <w:r w:rsidRPr="00E04E73">
              <w:rPr>
                <w:rFonts w:ascii="Arial" w:hAnsi="Arial" w:cs="Arial"/>
                <w:sz w:val="24"/>
                <w:szCs w:val="24"/>
              </w:rPr>
              <w:lastRenderedPageBreak/>
              <w:t>Apply surface area to volume relationships to justify why cells have an upper limit in size.</w:t>
            </w:r>
          </w:p>
        </w:tc>
        <w:tc>
          <w:tcPr>
            <w:tcW w:w="3117" w:type="dxa"/>
          </w:tcPr>
          <w:p w14:paraId="1D5889B7" w14:textId="7B2C6B76" w:rsidR="00E04E73" w:rsidRPr="00B61391" w:rsidRDefault="007C60F4" w:rsidP="00B61391">
            <w:pPr>
              <w:pStyle w:val="ListParagraph"/>
              <w:numPr>
                <w:ilvl w:val="0"/>
                <w:numId w:val="8"/>
              </w:numPr>
              <w:rPr>
                <w:rFonts w:ascii="Arial" w:hAnsi="Arial" w:cs="Arial"/>
                <w:sz w:val="24"/>
                <w:szCs w:val="24"/>
              </w:rPr>
            </w:pPr>
            <w:r w:rsidRPr="00B61391">
              <w:rPr>
                <w:rFonts w:ascii="Arial" w:hAnsi="Arial" w:cs="Arial"/>
                <w:sz w:val="24"/>
                <w:szCs w:val="24"/>
              </w:rPr>
              <w:t>Collaborative activity</w:t>
            </w:r>
          </w:p>
        </w:tc>
        <w:tc>
          <w:tcPr>
            <w:tcW w:w="3117" w:type="dxa"/>
          </w:tcPr>
          <w:p w14:paraId="38DAD266" w14:textId="69CD162A" w:rsidR="00A44A60" w:rsidRPr="00A44A60" w:rsidRDefault="00527135" w:rsidP="00A44A60">
            <w:pPr>
              <w:pStyle w:val="ListParagraph"/>
              <w:numPr>
                <w:ilvl w:val="0"/>
                <w:numId w:val="11"/>
              </w:numPr>
              <w:rPr>
                <w:rFonts w:ascii="Arial" w:hAnsi="Arial" w:cs="Arial"/>
                <w:sz w:val="24"/>
                <w:szCs w:val="24"/>
              </w:rPr>
            </w:pPr>
            <w:r w:rsidRPr="00A44A60">
              <w:rPr>
                <w:rFonts w:ascii="Arial" w:hAnsi="Arial" w:cs="Arial"/>
                <w:sz w:val="24"/>
                <w:szCs w:val="24"/>
              </w:rPr>
              <w:t xml:space="preserve">Collaborative activity </w:t>
            </w:r>
            <w:r>
              <w:rPr>
                <w:rFonts w:ascii="Arial" w:hAnsi="Arial" w:cs="Arial"/>
                <w:sz w:val="24"/>
                <w:szCs w:val="24"/>
              </w:rPr>
              <w:t xml:space="preserve">worksheet Part II </w:t>
            </w:r>
            <w:r w:rsidR="00A44A60" w:rsidRPr="00A44A60">
              <w:rPr>
                <w:rFonts w:ascii="Arial" w:hAnsi="Arial" w:cs="Arial"/>
                <w:sz w:val="24"/>
                <w:szCs w:val="24"/>
              </w:rPr>
              <w:t>(formative)</w:t>
            </w:r>
          </w:p>
          <w:p w14:paraId="68A7F0CB" w14:textId="3DC66EEB" w:rsidR="00E04E73" w:rsidRPr="00A44A60" w:rsidRDefault="00A44A60" w:rsidP="00A44A60">
            <w:pPr>
              <w:pStyle w:val="ListParagraph"/>
              <w:numPr>
                <w:ilvl w:val="0"/>
                <w:numId w:val="11"/>
              </w:numPr>
              <w:rPr>
                <w:rFonts w:ascii="Arial" w:hAnsi="Arial" w:cs="Arial"/>
                <w:sz w:val="24"/>
                <w:szCs w:val="24"/>
              </w:rPr>
            </w:pPr>
            <w:r w:rsidRPr="00A44A60">
              <w:rPr>
                <w:rFonts w:ascii="Arial" w:hAnsi="Arial" w:cs="Arial"/>
                <w:sz w:val="24"/>
                <w:szCs w:val="24"/>
              </w:rPr>
              <w:t>Quiz (summative)</w:t>
            </w:r>
          </w:p>
        </w:tc>
      </w:tr>
      <w:tr w:rsidR="00261567" w:rsidRPr="00F318E1" w14:paraId="1BB21239" w14:textId="77777777" w:rsidTr="00261567">
        <w:tc>
          <w:tcPr>
            <w:tcW w:w="3116" w:type="dxa"/>
          </w:tcPr>
          <w:p w14:paraId="496C56C3" w14:textId="382A264D" w:rsidR="00261567" w:rsidRPr="00F318E1" w:rsidRDefault="0005127F">
            <w:pPr>
              <w:rPr>
                <w:rFonts w:ascii="Arial" w:hAnsi="Arial" w:cs="Arial"/>
                <w:sz w:val="24"/>
                <w:szCs w:val="24"/>
              </w:rPr>
            </w:pPr>
            <w:r>
              <w:rPr>
                <w:rFonts w:ascii="Arial" w:hAnsi="Arial" w:cs="Arial"/>
                <w:sz w:val="24"/>
                <w:szCs w:val="24"/>
              </w:rPr>
              <w:t>Explain the advantages of an organism being composed of</w:t>
            </w:r>
            <w:r w:rsidRPr="00F318E1">
              <w:rPr>
                <w:rFonts w:ascii="Arial" w:hAnsi="Arial" w:cs="Arial"/>
                <w:sz w:val="24"/>
                <w:szCs w:val="24"/>
              </w:rPr>
              <w:t xml:space="preserve"> multi</w:t>
            </w:r>
            <w:r>
              <w:rPr>
                <w:rFonts w:ascii="Arial" w:hAnsi="Arial" w:cs="Arial"/>
                <w:sz w:val="24"/>
                <w:szCs w:val="24"/>
              </w:rPr>
              <w:t>ple small cells versus a giant single cell.</w:t>
            </w:r>
          </w:p>
        </w:tc>
        <w:tc>
          <w:tcPr>
            <w:tcW w:w="3117" w:type="dxa"/>
          </w:tcPr>
          <w:p w14:paraId="5C494537" w14:textId="0B1B750D" w:rsidR="00261567" w:rsidRPr="00B61391" w:rsidRDefault="00B61391" w:rsidP="00B61391">
            <w:pPr>
              <w:pStyle w:val="ListParagraph"/>
              <w:numPr>
                <w:ilvl w:val="0"/>
                <w:numId w:val="9"/>
              </w:numPr>
              <w:rPr>
                <w:rFonts w:ascii="Arial" w:hAnsi="Arial" w:cs="Arial"/>
                <w:sz w:val="24"/>
                <w:szCs w:val="24"/>
              </w:rPr>
            </w:pPr>
            <w:r w:rsidRPr="00B61391">
              <w:rPr>
                <w:rFonts w:ascii="Arial" w:hAnsi="Arial" w:cs="Arial"/>
                <w:sz w:val="24"/>
                <w:szCs w:val="24"/>
              </w:rPr>
              <w:t>Collaborative activity</w:t>
            </w:r>
          </w:p>
        </w:tc>
        <w:tc>
          <w:tcPr>
            <w:tcW w:w="3117" w:type="dxa"/>
          </w:tcPr>
          <w:p w14:paraId="0C279070" w14:textId="7143C573" w:rsidR="00261567" w:rsidRPr="00A44A60" w:rsidRDefault="002668B3" w:rsidP="00AF2757">
            <w:pPr>
              <w:pStyle w:val="ListParagraph"/>
              <w:numPr>
                <w:ilvl w:val="0"/>
                <w:numId w:val="14"/>
              </w:numPr>
              <w:rPr>
                <w:rFonts w:ascii="Arial" w:hAnsi="Arial" w:cs="Arial"/>
                <w:sz w:val="24"/>
                <w:szCs w:val="24"/>
              </w:rPr>
            </w:pPr>
            <w:r w:rsidRPr="00A44A60">
              <w:rPr>
                <w:rFonts w:ascii="Arial" w:hAnsi="Arial" w:cs="Arial"/>
                <w:sz w:val="24"/>
                <w:szCs w:val="24"/>
              </w:rPr>
              <w:t xml:space="preserve">Collaborative activity </w:t>
            </w:r>
            <w:r>
              <w:rPr>
                <w:rFonts w:ascii="Arial" w:hAnsi="Arial" w:cs="Arial"/>
                <w:sz w:val="24"/>
                <w:szCs w:val="24"/>
              </w:rPr>
              <w:t xml:space="preserve">worksheet Part II </w:t>
            </w:r>
            <w:r w:rsidR="005B0B03" w:rsidRPr="00A44A60">
              <w:rPr>
                <w:rFonts w:ascii="Arial" w:hAnsi="Arial" w:cs="Arial"/>
                <w:sz w:val="24"/>
                <w:szCs w:val="24"/>
              </w:rPr>
              <w:t>(formative)</w:t>
            </w:r>
          </w:p>
          <w:p w14:paraId="01F128AC" w14:textId="33AEC617" w:rsidR="005B0B03" w:rsidRPr="00A44A60" w:rsidRDefault="005B0B03" w:rsidP="00AF2757">
            <w:pPr>
              <w:pStyle w:val="ListParagraph"/>
              <w:numPr>
                <w:ilvl w:val="0"/>
                <w:numId w:val="14"/>
              </w:numPr>
              <w:rPr>
                <w:rFonts w:ascii="Arial" w:hAnsi="Arial" w:cs="Arial"/>
                <w:sz w:val="24"/>
                <w:szCs w:val="24"/>
              </w:rPr>
            </w:pPr>
            <w:r w:rsidRPr="00A44A60">
              <w:rPr>
                <w:rFonts w:ascii="Arial" w:hAnsi="Arial" w:cs="Arial"/>
                <w:sz w:val="24"/>
                <w:szCs w:val="24"/>
              </w:rPr>
              <w:t>Quiz</w:t>
            </w:r>
            <w:r w:rsidR="00A44A60" w:rsidRPr="00A44A60">
              <w:rPr>
                <w:rFonts w:ascii="Arial" w:hAnsi="Arial" w:cs="Arial"/>
                <w:sz w:val="24"/>
                <w:szCs w:val="24"/>
              </w:rPr>
              <w:t xml:space="preserve"> (summative)</w:t>
            </w:r>
          </w:p>
        </w:tc>
      </w:tr>
    </w:tbl>
    <w:p w14:paraId="1F11D134" w14:textId="77777777" w:rsidR="004C36C5" w:rsidRPr="00F318E1" w:rsidRDefault="004C36C5">
      <w:pPr>
        <w:rPr>
          <w:rFonts w:ascii="Arial" w:hAnsi="Arial" w:cs="Arial"/>
          <w:sz w:val="24"/>
          <w:szCs w:val="24"/>
        </w:rPr>
      </w:pPr>
    </w:p>
    <w:p w14:paraId="30BDEF6B" w14:textId="43664A67" w:rsidR="00050B6F" w:rsidRPr="00F318E1" w:rsidRDefault="00050B6F">
      <w:pPr>
        <w:rPr>
          <w:rFonts w:ascii="Arial" w:hAnsi="Arial" w:cs="Arial"/>
          <w:b/>
          <w:bCs/>
          <w:sz w:val="24"/>
          <w:szCs w:val="24"/>
        </w:rPr>
      </w:pPr>
      <w:r w:rsidRPr="00F318E1">
        <w:rPr>
          <w:rFonts w:ascii="Arial" w:hAnsi="Arial" w:cs="Arial"/>
          <w:b/>
          <w:bCs/>
          <w:sz w:val="24"/>
          <w:szCs w:val="24"/>
        </w:rPr>
        <w:t>Timeframe:</w:t>
      </w:r>
    </w:p>
    <w:p w14:paraId="4EC06227" w14:textId="38B41759" w:rsidR="00050B6F" w:rsidRPr="00F318E1" w:rsidRDefault="00085D70">
      <w:pPr>
        <w:rPr>
          <w:rFonts w:ascii="Arial" w:hAnsi="Arial" w:cs="Arial"/>
          <w:sz w:val="24"/>
          <w:szCs w:val="24"/>
        </w:rPr>
      </w:pPr>
      <w:r w:rsidRPr="00F318E1">
        <w:rPr>
          <w:rFonts w:ascii="Arial" w:hAnsi="Arial" w:cs="Arial"/>
          <w:sz w:val="24"/>
          <w:szCs w:val="24"/>
        </w:rPr>
        <w:t>This module occupies portions of two class meetings</w:t>
      </w:r>
      <w:r w:rsidR="00A61EC2" w:rsidRPr="00F318E1">
        <w:rPr>
          <w:rFonts w:ascii="Arial" w:hAnsi="Arial" w:cs="Arial"/>
          <w:sz w:val="24"/>
          <w:szCs w:val="24"/>
        </w:rPr>
        <w:t xml:space="preserve"> (approximately 35 minutes</w:t>
      </w:r>
      <w:r w:rsidR="00692EDE" w:rsidRPr="00F318E1">
        <w:rPr>
          <w:rFonts w:ascii="Arial" w:hAnsi="Arial" w:cs="Arial"/>
          <w:sz w:val="24"/>
          <w:szCs w:val="24"/>
        </w:rPr>
        <w:t xml:space="preserve"> total)</w:t>
      </w:r>
      <w:r w:rsidR="003A6989" w:rsidRPr="00F318E1">
        <w:rPr>
          <w:rFonts w:ascii="Arial" w:hAnsi="Arial" w:cs="Arial"/>
          <w:sz w:val="24"/>
          <w:szCs w:val="24"/>
        </w:rPr>
        <w:t xml:space="preserve">.  This </w:t>
      </w:r>
      <w:r w:rsidR="007C3BF1" w:rsidRPr="00F318E1">
        <w:rPr>
          <w:rFonts w:ascii="Arial" w:hAnsi="Arial" w:cs="Arial"/>
          <w:sz w:val="24"/>
          <w:szCs w:val="24"/>
        </w:rPr>
        <w:t>activity</w:t>
      </w:r>
      <w:r w:rsidR="003A6989" w:rsidRPr="00F318E1">
        <w:rPr>
          <w:rFonts w:ascii="Arial" w:hAnsi="Arial" w:cs="Arial"/>
          <w:sz w:val="24"/>
          <w:szCs w:val="24"/>
        </w:rPr>
        <w:t xml:space="preserve"> has been used successfully in</w:t>
      </w:r>
      <w:r w:rsidR="00971E49" w:rsidRPr="00F318E1">
        <w:rPr>
          <w:rFonts w:ascii="Arial" w:hAnsi="Arial" w:cs="Arial"/>
          <w:sz w:val="24"/>
          <w:szCs w:val="24"/>
        </w:rPr>
        <w:t xml:space="preserve"> first year introductory biology class for science majors</w:t>
      </w:r>
      <w:r w:rsidR="002E147B" w:rsidRPr="00F318E1">
        <w:rPr>
          <w:rFonts w:ascii="Arial" w:hAnsi="Arial" w:cs="Arial"/>
          <w:sz w:val="24"/>
          <w:szCs w:val="24"/>
        </w:rPr>
        <w:t>, which has the emphasis on cellular biology.</w:t>
      </w:r>
      <w:r w:rsidR="007C3BF1" w:rsidRPr="00F318E1">
        <w:rPr>
          <w:rFonts w:ascii="Arial" w:hAnsi="Arial" w:cs="Arial"/>
          <w:sz w:val="24"/>
          <w:szCs w:val="24"/>
        </w:rPr>
        <w:t xml:space="preserve">  This activity has not been used as a standalone lesson and </w:t>
      </w:r>
      <w:r w:rsidR="00CA463D" w:rsidRPr="00F318E1">
        <w:rPr>
          <w:rFonts w:ascii="Arial" w:hAnsi="Arial" w:cs="Arial"/>
          <w:sz w:val="24"/>
          <w:szCs w:val="24"/>
        </w:rPr>
        <w:t>has been used to augment the understanding of the importance of the cellular membrane</w:t>
      </w:r>
      <w:r w:rsidR="0068454E" w:rsidRPr="00F318E1">
        <w:rPr>
          <w:rFonts w:ascii="Arial" w:hAnsi="Arial" w:cs="Arial"/>
          <w:sz w:val="24"/>
          <w:szCs w:val="24"/>
        </w:rPr>
        <w:t xml:space="preserve"> as well as introduce a fundamental </w:t>
      </w:r>
      <w:r w:rsidR="00AF2757">
        <w:rPr>
          <w:rFonts w:ascii="Arial" w:hAnsi="Arial" w:cs="Arial"/>
          <w:sz w:val="24"/>
          <w:szCs w:val="24"/>
        </w:rPr>
        <w:t xml:space="preserve">surface area to volume relationship </w:t>
      </w:r>
      <w:r w:rsidR="0068454E" w:rsidRPr="00F318E1">
        <w:rPr>
          <w:rFonts w:ascii="Arial" w:hAnsi="Arial" w:cs="Arial"/>
          <w:sz w:val="24"/>
          <w:szCs w:val="24"/>
        </w:rPr>
        <w:t>that will be d</w:t>
      </w:r>
      <w:r w:rsidR="00A61EC2" w:rsidRPr="00F318E1">
        <w:rPr>
          <w:rFonts w:ascii="Arial" w:hAnsi="Arial" w:cs="Arial"/>
          <w:sz w:val="24"/>
          <w:szCs w:val="24"/>
        </w:rPr>
        <w:t>iscussed throughout their biology courses.</w:t>
      </w:r>
    </w:p>
    <w:p w14:paraId="642D7B20" w14:textId="77777777" w:rsidR="00504CA9" w:rsidRPr="00F318E1" w:rsidRDefault="00504CA9">
      <w:pPr>
        <w:rPr>
          <w:rFonts w:ascii="Arial" w:hAnsi="Arial" w:cs="Arial"/>
          <w:sz w:val="24"/>
          <w:szCs w:val="24"/>
        </w:rPr>
      </w:pPr>
    </w:p>
    <w:p w14:paraId="13C2FA47" w14:textId="33D7C7FD" w:rsidR="00504CA9" w:rsidRPr="00F318E1" w:rsidRDefault="00504CA9">
      <w:pPr>
        <w:rPr>
          <w:rFonts w:ascii="Arial" w:hAnsi="Arial" w:cs="Arial"/>
          <w:b/>
          <w:bCs/>
          <w:sz w:val="24"/>
          <w:szCs w:val="24"/>
        </w:rPr>
      </w:pPr>
      <w:r w:rsidRPr="00F318E1">
        <w:rPr>
          <w:rFonts w:ascii="Arial" w:hAnsi="Arial" w:cs="Arial"/>
          <w:b/>
          <w:bCs/>
          <w:sz w:val="24"/>
          <w:szCs w:val="24"/>
        </w:rPr>
        <w:t>List of Materials:</w:t>
      </w:r>
    </w:p>
    <w:p w14:paraId="01A344C3" w14:textId="7ADEB07E" w:rsidR="00504CA9" w:rsidRPr="00CF0B99" w:rsidRDefault="00CD5C28" w:rsidP="00F318E1">
      <w:pPr>
        <w:pStyle w:val="ListParagraph"/>
        <w:numPr>
          <w:ilvl w:val="0"/>
          <w:numId w:val="4"/>
        </w:numPr>
        <w:rPr>
          <w:rFonts w:ascii="Arial" w:hAnsi="Arial" w:cs="Arial"/>
          <w:sz w:val="24"/>
          <w:szCs w:val="24"/>
        </w:rPr>
      </w:pPr>
      <w:r w:rsidRPr="00CF0B99">
        <w:rPr>
          <w:rFonts w:ascii="Arial" w:hAnsi="Arial" w:cs="Arial"/>
          <w:sz w:val="24"/>
          <w:szCs w:val="24"/>
        </w:rPr>
        <w:t>Lecture Slides</w:t>
      </w:r>
      <w:r w:rsidR="00587C4D" w:rsidRPr="00CF0B99">
        <w:rPr>
          <w:rFonts w:ascii="Arial" w:hAnsi="Arial" w:cs="Arial"/>
          <w:sz w:val="24"/>
          <w:szCs w:val="24"/>
        </w:rPr>
        <w:t>:</w:t>
      </w:r>
      <w:r w:rsidR="00191CBB" w:rsidRPr="00CF0B99">
        <w:rPr>
          <w:rFonts w:ascii="Arial" w:hAnsi="Arial" w:cs="Arial"/>
          <w:sz w:val="24"/>
          <w:szCs w:val="24"/>
        </w:rPr>
        <w:t xml:space="preserve"> Introduction to the Cell</w:t>
      </w:r>
      <w:r w:rsidR="00C162B0" w:rsidRPr="00CF0B99">
        <w:rPr>
          <w:rFonts w:ascii="Arial" w:hAnsi="Arial" w:cs="Arial"/>
          <w:sz w:val="24"/>
          <w:szCs w:val="24"/>
        </w:rPr>
        <w:t>.pptx</w:t>
      </w:r>
    </w:p>
    <w:p w14:paraId="1C9EC10F" w14:textId="4E76563D" w:rsidR="00CD5C28" w:rsidRPr="00357B55" w:rsidRDefault="00DD3A73" w:rsidP="00F318E1">
      <w:pPr>
        <w:pStyle w:val="ListParagraph"/>
        <w:numPr>
          <w:ilvl w:val="0"/>
          <w:numId w:val="4"/>
        </w:numPr>
        <w:rPr>
          <w:rFonts w:ascii="Arial" w:hAnsi="Arial" w:cs="Arial"/>
          <w:sz w:val="24"/>
          <w:szCs w:val="24"/>
        </w:rPr>
      </w:pPr>
      <w:r w:rsidRPr="00357B55">
        <w:rPr>
          <w:rFonts w:ascii="Arial" w:hAnsi="Arial" w:cs="Arial"/>
          <w:sz w:val="24"/>
          <w:szCs w:val="24"/>
        </w:rPr>
        <w:t>Collaborative</w:t>
      </w:r>
      <w:r w:rsidR="000C6897" w:rsidRPr="00357B55">
        <w:rPr>
          <w:rFonts w:ascii="Arial" w:hAnsi="Arial" w:cs="Arial"/>
          <w:sz w:val="24"/>
          <w:szCs w:val="24"/>
        </w:rPr>
        <w:t xml:space="preserve"> A</w:t>
      </w:r>
      <w:r w:rsidR="002668B3" w:rsidRPr="00357B55">
        <w:rPr>
          <w:rFonts w:ascii="Arial" w:hAnsi="Arial" w:cs="Arial"/>
          <w:sz w:val="24"/>
          <w:szCs w:val="24"/>
        </w:rPr>
        <w:t>ctivity Worksheet</w:t>
      </w:r>
      <w:r w:rsidR="000C6897" w:rsidRPr="00357B55">
        <w:rPr>
          <w:rFonts w:ascii="Arial" w:hAnsi="Arial" w:cs="Arial"/>
          <w:sz w:val="24"/>
          <w:szCs w:val="24"/>
        </w:rPr>
        <w:t xml:space="preserve">: </w:t>
      </w:r>
      <w:r w:rsidR="00357B55" w:rsidRPr="00357B55">
        <w:rPr>
          <w:rFonts w:ascii="Arial" w:hAnsi="Arial" w:cs="Arial"/>
          <w:sz w:val="24"/>
          <w:szCs w:val="24"/>
        </w:rPr>
        <w:t>Making Sense out of Surface Area to Volume Ratios</w:t>
      </w:r>
    </w:p>
    <w:p w14:paraId="1DC1F03E" w14:textId="71BF810B" w:rsidR="001A1614" w:rsidRPr="00F318E1" w:rsidRDefault="001A1614" w:rsidP="00F318E1">
      <w:pPr>
        <w:pStyle w:val="ListParagraph"/>
        <w:numPr>
          <w:ilvl w:val="0"/>
          <w:numId w:val="4"/>
        </w:numPr>
        <w:rPr>
          <w:rFonts w:ascii="Arial" w:hAnsi="Arial" w:cs="Arial"/>
          <w:sz w:val="24"/>
          <w:szCs w:val="24"/>
        </w:rPr>
      </w:pPr>
      <w:r w:rsidRPr="00F318E1">
        <w:rPr>
          <w:rFonts w:ascii="Arial" w:hAnsi="Arial" w:cs="Arial"/>
          <w:sz w:val="24"/>
          <w:szCs w:val="24"/>
        </w:rPr>
        <w:t xml:space="preserve">Different size </w:t>
      </w:r>
      <w:r w:rsidR="00540E4E" w:rsidRPr="00F318E1">
        <w:rPr>
          <w:rFonts w:ascii="Arial" w:hAnsi="Arial" w:cs="Arial"/>
          <w:sz w:val="24"/>
          <w:szCs w:val="24"/>
        </w:rPr>
        <w:t>candies that are coated</w:t>
      </w:r>
      <w:r w:rsidR="00B70A3D" w:rsidRPr="00F318E1">
        <w:rPr>
          <w:rFonts w:ascii="Arial" w:hAnsi="Arial" w:cs="Arial"/>
          <w:sz w:val="24"/>
          <w:szCs w:val="24"/>
        </w:rPr>
        <w:t xml:space="preserve">.  Suggestion </w:t>
      </w:r>
      <w:r w:rsidR="00540E4E" w:rsidRPr="00F318E1">
        <w:rPr>
          <w:rFonts w:ascii="Arial" w:hAnsi="Arial" w:cs="Arial"/>
          <w:sz w:val="24"/>
          <w:szCs w:val="24"/>
        </w:rPr>
        <w:t xml:space="preserve">Reese’s Peanut Butter </w:t>
      </w:r>
      <w:r w:rsidR="00B70A3D" w:rsidRPr="00F318E1">
        <w:rPr>
          <w:rFonts w:ascii="Arial" w:hAnsi="Arial" w:cs="Arial"/>
          <w:sz w:val="24"/>
          <w:szCs w:val="24"/>
        </w:rPr>
        <w:t>cups</w:t>
      </w:r>
      <w:r w:rsidR="004C5ACC" w:rsidRPr="00F318E1">
        <w:rPr>
          <w:rFonts w:ascii="Arial" w:hAnsi="Arial" w:cs="Arial"/>
          <w:sz w:val="24"/>
          <w:szCs w:val="24"/>
        </w:rPr>
        <w:t xml:space="preserve"> in</w:t>
      </w:r>
      <w:r w:rsidR="00B70A3D" w:rsidRPr="00F318E1">
        <w:rPr>
          <w:rFonts w:ascii="Arial" w:hAnsi="Arial" w:cs="Arial"/>
          <w:sz w:val="24"/>
          <w:szCs w:val="24"/>
        </w:rPr>
        <w:t xml:space="preserve"> mini, </w:t>
      </w:r>
      <w:r w:rsidR="00553D0F">
        <w:rPr>
          <w:rFonts w:ascii="Arial" w:hAnsi="Arial" w:cs="Arial"/>
          <w:sz w:val="24"/>
          <w:szCs w:val="24"/>
        </w:rPr>
        <w:t>miniature (</w:t>
      </w:r>
      <w:r w:rsidR="002B3607" w:rsidRPr="00F318E1">
        <w:rPr>
          <w:rFonts w:ascii="Arial" w:hAnsi="Arial" w:cs="Arial"/>
          <w:sz w:val="24"/>
          <w:szCs w:val="24"/>
        </w:rPr>
        <w:t>snack</w:t>
      </w:r>
      <w:r w:rsidR="00553D0F">
        <w:rPr>
          <w:rFonts w:ascii="Arial" w:hAnsi="Arial" w:cs="Arial"/>
          <w:sz w:val="24"/>
          <w:szCs w:val="24"/>
        </w:rPr>
        <w:t>)</w:t>
      </w:r>
      <w:r w:rsidR="002B3607" w:rsidRPr="00F318E1">
        <w:rPr>
          <w:rFonts w:ascii="Arial" w:hAnsi="Arial" w:cs="Arial"/>
          <w:sz w:val="24"/>
          <w:szCs w:val="24"/>
        </w:rPr>
        <w:t xml:space="preserve">, regular, and </w:t>
      </w:r>
      <w:r w:rsidR="00553D0F">
        <w:rPr>
          <w:rFonts w:ascii="Arial" w:hAnsi="Arial" w:cs="Arial"/>
          <w:sz w:val="24"/>
          <w:szCs w:val="24"/>
        </w:rPr>
        <w:t>big cup</w:t>
      </w:r>
      <w:r w:rsidR="002B3607" w:rsidRPr="00F318E1">
        <w:rPr>
          <w:rFonts w:ascii="Arial" w:hAnsi="Arial" w:cs="Arial"/>
          <w:sz w:val="24"/>
          <w:szCs w:val="24"/>
        </w:rPr>
        <w:t xml:space="preserve"> sizes.  Note that these con</w:t>
      </w:r>
      <w:r w:rsidR="003B030A" w:rsidRPr="00F318E1">
        <w:rPr>
          <w:rFonts w:ascii="Arial" w:hAnsi="Arial" w:cs="Arial"/>
          <w:sz w:val="24"/>
          <w:szCs w:val="24"/>
        </w:rPr>
        <w:t>tain peanuts for those with allergies.</w:t>
      </w:r>
    </w:p>
    <w:p w14:paraId="6367BCDE" w14:textId="5B85A05D" w:rsidR="00A70A3A" w:rsidRPr="00F318E1" w:rsidRDefault="00DD3A73" w:rsidP="00F318E1">
      <w:pPr>
        <w:pStyle w:val="ListParagraph"/>
        <w:numPr>
          <w:ilvl w:val="0"/>
          <w:numId w:val="4"/>
        </w:numPr>
        <w:rPr>
          <w:rFonts w:ascii="Arial" w:hAnsi="Arial" w:cs="Arial"/>
          <w:sz w:val="24"/>
          <w:szCs w:val="24"/>
        </w:rPr>
      </w:pPr>
      <w:r>
        <w:rPr>
          <w:rFonts w:ascii="Arial" w:hAnsi="Arial" w:cs="Arial"/>
          <w:sz w:val="24"/>
          <w:szCs w:val="24"/>
        </w:rPr>
        <w:t xml:space="preserve">Formative </w:t>
      </w:r>
      <w:r w:rsidR="0051222D" w:rsidRPr="00F318E1">
        <w:rPr>
          <w:rFonts w:ascii="Arial" w:hAnsi="Arial" w:cs="Arial"/>
          <w:sz w:val="24"/>
          <w:szCs w:val="24"/>
        </w:rPr>
        <w:t>Assessment</w:t>
      </w:r>
      <w:r w:rsidR="009E7DC2" w:rsidRPr="00F318E1">
        <w:rPr>
          <w:rFonts w:ascii="Arial" w:hAnsi="Arial" w:cs="Arial"/>
          <w:sz w:val="24"/>
          <w:szCs w:val="24"/>
        </w:rPr>
        <w:t xml:space="preserve"> (individual or group)</w:t>
      </w:r>
      <w:r w:rsidR="0051222D" w:rsidRPr="00F318E1">
        <w:rPr>
          <w:rFonts w:ascii="Arial" w:hAnsi="Arial" w:cs="Arial"/>
          <w:sz w:val="24"/>
          <w:szCs w:val="24"/>
        </w:rPr>
        <w:t>: SA:V Quiz.docx</w:t>
      </w:r>
    </w:p>
    <w:p w14:paraId="57EF9569" w14:textId="6856FCDF" w:rsidR="008A1ED5" w:rsidRPr="00F318E1" w:rsidRDefault="008A1ED5" w:rsidP="00F318E1">
      <w:pPr>
        <w:pStyle w:val="ListParagraph"/>
        <w:numPr>
          <w:ilvl w:val="0"/>
          <w:numId w:val="4"/>
        </w:numPr>
        <w:rPr>
          <w:rFonts w:ascii="Arial" w:hAnsi="Arial" w:cs="Arial"/>
          <w:sz w:val="24"/>
          <w:szCs w:val="24"/>
        </w:rPr>
      </w:pPr>
      <w:r w:rsidRPr="00F318E1">
        <w:rPr>
          <w:rFonts w:ascii="Arial" w:hAnsi="Arial" w:cs="Arial"/>
          <w:sz w:val="24"/>
          <w:szCs w:val="24"/>
        </w:rPr>
        <w:t>Optional: models of cells</w:t>
      </w:r>
    </w:p>
    <w:p w14:paraId="39E7CCB1" w14:textId="77777777" w:rsidR="003329B5" w:rsidRPr="00F318E1" w:rsidRDefault="003329B5">
      <w:pPr>
        <w:rPr>
          <w:rFonts w:ascii="Arial" w:hAnsi="Arial" w:cs="Arial"/>
          <w:sz w:val="24"/>
          <w:szCs w:val="24"/>
        </w:rPr>
      </w:pPr>
    </w:p>
    <w:p w14:paraId="174EA1A6" w14:textId="77777777" w:rsidR="00046B14" w:rsidRPr="00F318E1" w:rsidRDefault="00046B14">
      <w:pPr>
        <w:rPr>
          <w:rFonts w:ascii="Arial" w:hAnsi="Arial" w:cs="Arial"/>
          <w:sz w:val="24"/>
          <w:szCs w:val="24"/>
        </w:rPr>
      </w:pPr>
    </w:p>
    <w:p w14:paraId="1907B0C8" w14:textId="2A4B33E4" w:rsidR="004A4F60" w:rsidRPr="00F318E1" w:rsidRDefault="00E47BC1">
      <w:pPr>
        <w:rPr>
          <w:rFonts w:ascii="Arial" w:hAnsi="Arial" w:cs="Arial"/>
          <w:b/>
          <w:bCs/>
          <w:sz w:val="24"/>
          <w:szCs w:val="24"/>
        </w:rPr>
      </w:pPr>
      <w:r w:rsidRPr="00F318E1">
        <w:rPr>
          <w:rFonts w:ascii="Arial" w:hAnsi="Arial" w:cs="Arial"/>
          <w:b/>
          <w:bCs/>
          <w:sz w:val="24"/>
          <w:szCs w:val="24"/>
        </w:rPr>
        <w:t>Procedure for</w:t>
      </w:r>
      <w:r w:rsidR="004A4F60" w:rsidRPr="00F318E1">
        <w:rPr>
          <w:rFonts w:ascii="Arial" w:hAnsi="Arial" w:cs="Arial"/>
          <w:b/>
          <w:bCs/>
          <w:sz w:val="24"/>
          <w:szCs w:val="24"/>
        </w:rPr>
        <w:t xml:space="preserve"> Instructors</w:t>
      </w:r>
    </w:p>
    <w:p w14:paraId="221286B9" w14:textId="5DF2C844" w:rsidR="00102EE1" w:rsidRPr="00F318E1" w:rsidRDefault="00102EE1">
      <w:pPr>
        <w:rPr>
          <w:rFonts w:ascii="Arial" w:hAnsi="Arial" w:cs="Arial"/>
          <w:i/>
          <w:iCs/>
          <w:sz w:val="24"/>
          <w:szCs w:val="24"/>
        </w:rPr>
      </w:pPr>
      <w:r w:rsidRPr="00F318E1">
        <w:rPr>
          <w:rFonts w:ascii="Arial" w:hAnsi="Arial" w:cs="Arial"/>
          <w:i/>
          <w:iCs/>
          <w:sz w:val="24"/>
          <w:szCs w:val="24"/>
        </w:rPr>
        <w:t>Prior to first class meeting covering this lesson</w:t>
      </w:r>
    </w:p>
    <w:p w14:paraId="45F9CD5E" w14:textId="176BDBB2" w:rsidR="00102EE1" w:rsidRPr="00F318E1" w:rsidRDefault="00102EE1" w:rsidP="001C604A">
      <w:pPr>
        <w:pStyle w:val="ListParagraph"/>
        <w:numPr>
          <w:ilvl w:val="0"/>
          <w:numId w:val="1"/>
        </w:numPr>
        <w:rPr>
          <w:rFonts w:ascii="Arial" w:hAnsi="Arial" w:cs="Arial"/>
          <w:sz w:val="24"/>
          <w:szCs w:val="24"/>
        </w:rPr>
      </w:pPr>
      <w:r w:rsidRPr="00F318E1">
        <w:rPr>
          <w:rFonts w:ascii="Arial" w:hAnsi="Arial" w:cs="Arial"/>
          <w:sz w:val="24"/>
          <w:szCs w:val="24"/>
        </w:rPr>
        <w:t xml:space="preserve">Assign students </w:t>
      </w:r>
      <w:r w:rsidR="0041422F" w:rsidRPr="00F318E1">
        <w:rPr>
          <w:rFonts w:ascii="Arial" w:hAnsi="Arial" w:cs="Arial"/>
          <w:sz w:val="24"/>
          <w:szCs w:val="24"/>
        </w:rPr>
        <w:t xml:space="preserve">reading to augment the lesson on introduction to cells.  For example, </w:t>
      </w:r>
      <w:r w:rsidR="00AF2757">
        <w:rPr>
          <w:rFonts w:ascii="Arial" w:hAnsi="Arial" w:cs="Arial"/>
          <w:sz w:val="24"/>
          <w:szCs w:val="24"/>
        </w:rPr>
        <w:t>C</w:t>
      </w:r>
      <w:r w:rsidR="0041422F" w:rsidRPr="00F318E1">
        <w:rPr>
          <w:rFonts w:ascii="Arial" w:hAnsi="Arial" w:cs="Arial"/>
          <w:sz w:val="24"/>
          <w:szCs w:val="24"/>
        </w:rPr>
        <w:t xml:space="preserve">hapter 6 in the Campbell’s Biology </w:t>
      </w:r>
      <w:r w:rsidR="00F86880" w:rsidRPr="00F318E1">
        <w:rPr>
          <w:rFonts w:ascii="Arial" w:hAnsi="Arial" w:cs="Arial"/>
          <w:sz w:val="24"/>
          <w:szCs w:val="24"/>
        </w:rPr>
        <w:t>book is “</w:t>
      </w:r>
      <w:r w:rsidR="00D84233" w:rsidRPr="00F318E1">
        <w:rPr>
          <w:rFonts w:ascii="Arial" w:hAnsi="Arial" w:cs="Arial"/>
          <w:sz w:val="24"/>
          <w:szCs w:val="24"/>
        </w:rPr>
        <w:t>A Tour of the Cell”</w:t>
      </w:r>
      <w:r w:rsidR="00E3245F" w:rsidRPr="00F318E1">
        <w:rPr>
          <w:rFonts w:ascii="Arial" w:hAnsi="Arial" w:cs="Arial"/>
          <w:sz w:val="24"/>
          <w:szCs w:val="24"/>
        </w:rPr>
        <w:t>.</w:t>
      </w:r>
    </w:p>
    <w:p w14:paraId="1B6E6089" w14:textId="425D0904" w:rsidR="00E3245F" w:rsidRPr="00F318E1" w:rsidRDefault="00E3245F" w:rsidP="001C604A">
      <w:pPr>
        <w:pStyle w:val="ListParagraph"/>
        <w:numPr>
          <w:ilvl w:val="0"/>
          <w:numId w:val="1"/>
        </w:numPr>
        <w:rPr>
          <w:rFonts w:ascii="Arial" w:hAnsi="Arial" w:cs="Arial"/>
          <w:sz w:val="24"/>
          <w:szCs w:val="24"/>
        </w:rPr>
      </w:pPr>
      <w:r w:rsidRPr="00F318E1">
        <w:rPr>
          <w:rFonts w:ascii="Arial" w:hAnsi="Arial" w:cs="Arial"/>
          <w:sz w:val="24"/>
          <w:szCs w:val="24"/>
        </w:rPr>
        <w:t>Purchase different size candies that are coated</w:t>
      </w:r>
      <w:r w:rsidR="00B31F25">
        <w:rPr>
          <w:rFonts w:ascii="Arial" w:hAnsi="Arial" w:cs="Arial"/>
          <w:sz w:val="24"/>
          <w:szCs w:val="24"/>
        </w:rPr>
        <w:t>;</w:t>
      </w:r>
      <w:r w:rsidRPr="00F318E1">
        <w:rPr>
          <w:rFonts w:ascii="Arial" w:hAnsi="Arial" w:cs="Arial"/>
          <w:sz w:val="24"/>
          <w:szCs w:val="24"/>
        </w:rPr>
        <w:t xml:space="preserve"> </w:t>
      </w:r>
      <w:r w:rsidR="00C453B4">
        <w:rPr>
          <w:rFonts w:ascii="Arial" w:hAnsi="Arial" w:cs="Arial"/>
          <w:sz w:val="24"/>
          <w:szCs w:val="24"/>
        </w:rPr>
        <w:t>s</w:t>
      </w:r>
      <w:r w:rsidRPr="00F318E1">
        <w:rPr>
          <w:rFonts w:ascii="Arial" w:hAnsi="Arial" w:cs="Arial"/>
          <w:sz w:val="24"/>
          <w:szCs w:val="24"/>
        </w:rPr>
        <w:t xml:space="preserve">uggestion Reese’s Peanut Butter cups in </w:t>
      </w:r>
      <w:r w:rsidR="00553D0F" w:rsidRPr="00F318E1">
        <w:rPr>
          <w:rFonts w:ascii="Arial" w:hAnsi="Arial" w:cs="Arial"/>
          <w:sz w:val="24"/>
          <w:szCs w:val="24"/>
        </w:rPr>
        <w:t xml:space="preserve">mini, </w:t>
      </w:r>
      <w:r w:rsidR="00553D0F">
        <w:rPr>
          <w:rFonts w:ascii="Arial" w:hAnsi="Arial" w:cs="Arial"/>
          <w:sz w:val="24"/>
          <w:szCs w:val="24"/>
        </w:rPr>
        <w:t>miniature (</w:t>
      </w:r>
      <w:r w:rsidR="00553D0F" w:rsidRPr="00F318E1">
        <w:rPr>
          <w:rFonts w:ascii="Arial" w:hAnsi="Arial" w:cs="Arial"/>
          <w:sz w:val="24"/>
          <w:szCs w:val="24"/>
        </w:rPr>
        <w:t>snack</w:t>
      </w:r>
      <w:r w:rsidR="00553D0F">
        <w:rPr>
          <w:rFonts w:ascii="Arial" w:hAnsi="Arial" w:cs="Arial"/>
          <w:sz w:val="24"/>
          <w:szCs w:val="24"/>
        </w:rPr>
        <w:t>)</w:t>
      </w:r>
      <w:r w:rsidR="00553D0F" w:rsidRPr="00F318E1">
        <w:rPr>
          <w:rFonts w:ascii="Arial" w:hAnsi="Arial" w:cs="Arial"/>
          <w:sz w:val="24"/>
          <w:szCs w:val="24"/>
        </w:rPr>
        <w:t xml:space="preserve">, regular, and </w:t>
      </w:r>
      <w:r w:rsidR="00553D0F">
        <w:rPr>
          <w:rFonts w:ascii="Arial" w:hAnsi="Arial" w:cs="Arial"/>
          <w:sz w:val="24"/>
          <w:szCs w:val="24"/>
        </w:rPr>
        <w:t>big cup</w:t>
      </w:r>
      <w:r w:rsidR="00553D0F" w:rsidRPr="00F318E1">
        <w:rPr>
          <w:rFonts w:ascii="Arial" w:hAnsi="Arial" w:cs="Arial"/>
          <w:sz w:val="24"/>
          <w:szCs w:val="24"/>
        </w:rPr>
        <w:t xml:space="preserve"> sizes</w:t>
      </w:r>
      <w:r w:rsidRPr="00F318E1">
        <w:rPr>
          <w:rFonts w:ascii="Arial" w:hAnsi="Arial" w:cs="Arial"/>
          <w:sz w:val="24"/>
          <w:szCs w:val="24"/>
        </w:rPr>
        <w:t xml:space="preserve">.  </w:t>
      </w:r>
    </w:p>
    <w:p w14:paraId="7DCEF4FD" w14:textId="3A90580C" w:rsidR="004C5ACC" w:rsidRDefault="004C5ACC" w:rsidP="001C604A">
      <w:pPr>
        <w:pStyle w:val="ListParagraph"/>
        <w:numPr>
          <w:ilvl w:val="0"/>
          <w:numId w:val="1"/>
        </w:numPr>
        <w:rPr>
          <w:rFonts w:ascii="Arial" w:hAnsi="Arial" w:cs="Arial"/>
          <w:sz w:val="24"/>
          <w:szCs w:val="24"/>
        </w:rPr>
      </w:pPr>
      <w:r w:rsidRPr="00F318E1">
        <w:rPr>
          <w:rFonts w:ascii="Arial" w:hAnsi="Arial" w:cs="Arial"/>
          <w:sz w:val="24"/>
          <w:szCs w:val="24"/>
        </w:rPr>
        <w:t>Arrange candies in</w:t>
      </w:r>
      <w:r w:rsidR="00FF10B5" w:rsidRPr="00F318E1">
        <w:rPr>
          <w:rFonts w:ascii="Arial" w:hAnsi="Arial" w:cs="Arial"/>
          <w:sz w:val="24"/>
          <w:szCs w:val="24"/>
        </w:rPr>
        <w:t xml:space="preserve"> groups</w:t>
      </w:r>
      <w:r w:rsidR="00C453B4">
        <w:rPr>
          <w:rFonts w:ascii="Arial" w:hAnsi="Arial" w:cs="Arial"/>
          <w:sz w:val="24"/>
          <w:szCs w:val="24"/>
        </w:rPr>
        <w:t xml:space="preserve"> according to</w:t>
      </w:r>
      <w:r w:rsidR="00FF10B5" w:rsidRPr="00F318E1">
        <w:rPr>
          <w:rFonts w:ascii="Arial" w:hAnsi="Arial" w:cs="Arial"/>
          <w:sz w:val="24"/>
          <w:szCs w:val="24"/>
        </w:rPr>
        <w:t xml:space="preserve"> so that </w:t>
      </w:r>
      <w:r w:rsidR="008E1A68" w:rsidRPr="00F318E1">
        <w:rPr>
          <w:rFonts w:ascii="Arial" w:hAnsi="Arial" w:cs="Arial"/>
          <w:sz w:val="24"/>
          <w:szCs w:val="24"/>
        </w:rPr>
        <w:t>each group</w:t>
      </w:r>
      <w:r w:rsidR="00FF10B5" w:rsidRPr="00F318E1">
        <w:rPr>
          <w:rFonts w:ascii="Arial" w:hAnsi="Arial" w:cs="Arial"/>
          <w:sz w:val="24"/>
          <w:szCs w:val="24"/>
        </w:rPr>
        <w:t xml:space="preserve"> take</w:t>
      </w:r>
      <w:r w:rsidR="008E1A68" w:rsidRPr="00F318E1">
        <w:rPr>
          <w:rFonts w:ascii="Arial" w:hAnsi="Arial" w:cs="Arial"/>
          <w:sz w:val="24"/>
          <w:szCs w:val="24"/>
        </w:rPr>
        <w:t>s</w:t>
      </w:r>
      <w:r w:rsidR="00FF10B5" w:rsidRPr="00F318E1">
        <w:rPr>
          <w:rFonts w:ascii="Arial" w:hAnsi="Arial" w:cs="Arial"/>
          <w:sz w:val="24"/>
          <w:szCs w:val="24"/>
        </w:rPr>
        <w:t xml:space="preserve"> up a similar area</w:t>
      </w:r>
      <w:r w:rsidR="008E1A68" w:rsidRPr="00F318E1">
        <w:rPr>
          <w:rFonts w:ascii="Arial" w:hAnsi="Arial" w:cs="Arial"/>
          <w:sz w:val="24"/>
          <w:szCs w:val="24"/>
        </w:rPr>
        <w:t xml:space="preserve">. 1 </w:t>
      </w:r>
      <w:r w:rsidR="00553D0F">
        <w:rPr>
          <w:rFonts w:ascii="Arial" w:hAnsi="Arial" w:cs="Arial"/>
          <w:sz w:val="24"/>
          <w:szCs w:val="24"/>
        </w:rPr>
        <w:t>big</w:t>
      </w:r>
      <w:r w:rsidR="008E1A68" w:rsidRPr="00F318E1">
        <w:rPr>
          <w:rFonts w:ascii="Arial" w:hAnsi="Arial" w:cs="Arial"/>
          <w:sz w:val="24"/>
          <w:szCs w:val="24"/>
        </w:rPr>
        <w:t xml:space="preserve"> cup, </w:t>
      </w:r>
      <w:r w:rsidR="00FA76A5" w:rsidRPr="00F318E1">
        <w:rPr>
          <w:rFonts w:ascii="Arial" w:hAnsi="Arial" w:cs="Arial"/>
          <w:sz w:val="24"/>
          <w:szCs w:val="24"/>
        </w:rPr>
        <w:t xml:space="preserve">2 regular cups, 4 snack cups, and </w:t>
      </w:r>
      <w:r w:rsidR="00553D0F">
        <w:rPr>
          <w:rFonts w:ascii="Arial" w:hAnsi="Arial" w:cs="Arial"/>
          <w:sz w:val="24"/>
          <w:szCs w:val="24"/>
        </w:rPr>
        <w:t>10</w:t>
      </w:r>
      <w:r w:rsidR="00FA76A5" w:rsidRPr="00F318E1">
        <w:rPr>
          <w:rFonts w:ascii="Arial" w:hAnsi="Arial" w:cs="Arial"/>
          <w:sz w:val="24"/>
          <w:szCs w:val="24"/>
        </w:rPr>
        <w:t xml:space="preserve"> mini cups</w:t>
      </w:r>
      <w:r w:rsidR="00515414" w:rsidRPr="00F318E1">
        <w:rPr>
          <w:rFonts w:ascii="Arial" w:hAnsi="Arial" w:cs="Arial"/>
          <w:sz w:val="24"/>
          <w:szCs w:val="24"/>
        </w:rPr>
        <w:t xml:space="preserve">.  </w:t>
      </w:r>
      <w:r w:rsidR="00EE7ACA" w:rsidRPr="00F318E1">
        <w:rPr>
          <w:rFonts w:ascii="Arial" w:hAnsi="Arial" w:cs="Arial"/>
          <w:sz w:val="24"/>
          <w:szCs w:val="24"/>
        </w:rPr>
        <w:t>If using as a demonstration, you only need 1</w:t>
      </w:r>
      <w:r w:rsidR="00891435" w:rsidRPr="00F318E1">
        <w:rPr>
          <w:rFonts w:ascii="Arial" w:hAnsi="Arial" w:cs="Arial"/>
          <w:sz w:val="24"/>
          <w:szCs w:val="24"/>
        </w:rPr>
        <w:t xml:space="preserve"> arrangement</w:t>
      </w:r>
      <w:r w:rsidR="00EE7ACA" w:rsidRPr="00F318E1">
        <w:rPr>
          <w:rFonts w:ascii="Arial" w:hAnsi="Arial" w:cs="Arial"/>
          <w:sz w:val="24"/>
          <w:szCs w:val="24"/>
        </w:rPr>
        <w:t xml:space="preserve">.  If providing to groups, you need one </w:t>
      </w:r>
      <w:r w:rsidR="00891435" w:rsidRPr="00F318E1">
        <w:rPr>
          <w:rFonts w:ascii="Arial" w:hAnsi="Arial" w:cs="Arial"/>
          <w:sz w:val="24"/>
          <w:szCs w:val="24"/>
        </w:rPr>
        <w:t>arrangement per group.</w:t>
      </w:r>
      <w:r w:rsidR="00AB53A6">
        <w:rPr>
          <w:rFonts w:ascii="Arial" w:hAnsi="Arial" w:cs="Arial"/>
          <w:sz w:val="24"/>
          <w:szCs w:val="24"/>
        </w:rPr>
        <w:t xml:space="preserve">  You can </w:t>
      </w:r>
      <w:r w:rsidR="00DC0488">
        <w:rPr>
          <w:rFonts w:ascii="Arial" w:hAnsi="Arial" w:cs="Arial"/>
          <w:sz w:val="24"/>
          <w:szCs w:val="24"/>
        </w:rPr>
        <w:t>offer a</w:t>
      </w:r>
      <w:r w:rsidR="00AB53A6">
        <w:rPr>
          <w:rFonts w:ascii="Arial" w:hAnsi="Arial" w:cs="Arial"/>
          <w:sz w:val="24"/>
          <w:szCs w:val="24"/>
        </w:rPr>
        <w:t xml:space="preserve"> plastic knife to allow students to cut open the </w:t>
      </w:r>
      <w:r w:rsidR="00DC0488">
        <w:rPr>
          <w:rFonts w:ascii="Arial" w:hAnsi="Arial" w:cs="Arial"/>
          <w:sz w:val="24"/>
          <w:szCs w:val="24"/>
        </w:rPr>
        <w:t>candy to examine the contents.</w:t>
      </w:r>
    </w:p>
    <w:p w14:paraId="6B74DA29" w14:textId="7EB33E80" w:rsidR="00553D0F" w:rsidRDefault="00553D0F" w:rsidP="00553D0F">
      <w:pPr>
        <w:pStyle w:val="ListParagraph"/>
        <w:rPr>
          <w:rFonts w:ascii="Arial" w:hAnsi="Arial" w:cs="Arial"/>
          <w:sz w:val="24"/>
          <w:szCs w:val="24"/>
        </w:rPr>
      </w:pPr>
      <w:r>
        <w:rPr>
          <w:noProof/>
        </w:rPr>
        <w:drawing>
          <wp:inline distT="0" distB="0" distL="0" distR="0" wp14:anchorId="39E66480" wp14:editId="0CCD1E53">
            <wp:extent cx="4593947" cy="1013460"/>
            <wp:effectExtent l="0" t="0" r="0" b="0"/>
            <wp:docPr id="2" name="Picture 2" descr="A group of Reese's peanut butter cups in order from a big cup, regular size, miniature, to mini siz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Reese's peanut butter cups in order from a big cup, regular size, miniature, to mini size.&#1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13239" r="2949" b="25344"/>
                    <a:stretch/>
                  </pic:blipFill>
                  <pic:spPr bwMode="auto">
                    <a:xfrm>
                      <a:off x="0" y="0"/>
                      <a:ext cx="4602558" cy="1015360"/>
                    </a:xfrm>
                    <a:prstGeom prst="rect">
                      <a:avLst/>
                    </a:prstGeom>
                    <a:noFill/>
                    <a:ln>
                      <a:noFill/>
                    </a:ln>
                    <a:extLst>
                      <a:ext uri="{53640926-AAD7-44D8-BBD7-CCE9431645EC}">
                        <a14:shadowObscured xmlns:a14="http://schemas.microsoft.com/office/drawing/2010/main"/>
                      </a:ext>
                    </a:extLst>
                  </pic:spPr>
                </pic:pic>
              </a:graphicData>
            </a:graphic>
          </wp:inline>
        </w:drawing>
      </w:r>
    </w:p>
    <w:p w14:paraId="5E89F11C" w14:textId="24AD0AEC" w:rsidR="00553D0F" w:rsidRPr="00F318E1" w:rsidRDefault="00553D0F" w:rsidP="00553D0F">
      <w:pPr>
        <w:pStyle w:val="ListParagraph"/>
        <w:rPr>
          <w:rFonts w:ascii="Arial" w:hAnsi="Arial" w:cs="Arial"/>
          <w:sz w:val="24"/>
          <w:szCs w:val="24"/>
        </w:rPr>
      </w:pPr>
      <w:r>
        <w:rPr>
          <w:noProof/>
        </w:rPr>
        <w:lastRenderedPageBreak/>
        <w:drawing>
          <wp:inline distT="0" distB="0" distL="0" distR="0" wp14:anchorId="72F49114" wp14:editId="5ACF58E0">
            <wp:extent cx="4591147" cy="108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6" t="20690" r="166" b="24499"/>
                    <a:stretch/>
                  </pic:blipFill>
                  <pic:spPr bwMode="auto">
                    <a:xfrm>
                      <a:off x="0" y="0"/>
                      <a:ext cx="4598050" cy="1091298"/>
                    </a:xfrm>
                    <a:prstGeom prst="rect">
                      <a:avLst/>
                    </a:prstGeom>
                    <a:noFill/>
                    <a:ln>
                      <a:noFill/>
                    </a:ln>
                    <a:extLst>
                      <a:ext uri="{53640926-AAD7-44D8-BBD7-CCE9431645EC}">
                        <a14:shadowObscured xmlns:a14="http://schemas.microsoft.com/office/drawing/2010/main"/>
                      </a:ext>
                    </a:extLst>
                  </pic:spPr>
                </pic:pic>
              </a:graphicData>
            </a:graphic>
          </wp:inline>
        </w:drawing>
      </w:r>
    </w:p>
    <w:p w14:paraId="6C804FCD" w14:textId="77777777" w:rsidR="00891435" w:rsidRPr="00F318E1" w:rsidRDefault="00891435">
      <w:pPr>
        <w:rPr>
          <w:rFonts w:ascii="Arial" w:hAnsi="Arial" w:cs="Arial"/>
          <w:sz w:val="24"/>
          <w:szCs w:val="24"/>
        </w:rPr>
      </w:pPr>
    </w:p>
    <w:p w14:paraId="038D4239" w14:textId="1A3FB4CC" w:rsidR="00046B14" w:rsidRPr="00F318E1" w:rsidRDefault="00046B14">
      <w:pPr>
        <w:rPr>
          <w:rFonts w:ascii="Arial" w:hAnsi="Arial" w:cs="Arial"/>
          <w:i/>
          <w:iCs/>
          <w:sz w:val="24"/>
          <w:szCs w:val="24"/>
        </w:rPr>
      </w:pPr>
      <w:r w:rsidRPr="00F318E1">
        <w:rPr>
          <w:rFonts w:ascii="Arial" w:hAnsi="Arial" w:cs="Arial"/>
          <w:i/>
          <w:iCs/>
          <w:sz w:val="24"/>
          <w:szCs w:val="24"/>
        </w:rPr>
        <w:t>First Class Meeting</w:t>
      </w:r>
      <w:r w:rsidR="007B336D" w:rsidRPr="00F318E1">
        <w:rPr>
          <w:rFonts w:ascii="Arial" w:hAnsi="Arial" w:cs="Arial"/>
          <w:i/>
          <w:iCs/>
          <w:sz w:val="24"/>
          <w:szCs w:val="24"/>
        </w:rPr>
        <w:t xml:space="preserve"> (based on a 75 minute class period)</w:t>
      </w:r>
    </w:p>
    <w:p w14:paraId="10E560F1" w14:textId="6508288F" w:rsidR="00405301" w:rsidRPr="00F318E1" w:rsidRDefault="00E105D7" w:rsidP="004B4D35">
      <w:pPr>
        <w:pStyle w:val="ListParagraph"/>
        <w:numPr>
          <w:ilvl w:val="0"/>
          <w:numId w:val="3"/>
        </w:numPr>
        <w:rPr>
          <w:rFonts w:ascii="Arial" w:hAnsi="Arial" w:cs="Arial"/>
          <w:sz w:val="24"/>
          <w:szCs w:val="24"/>
        </w:rPr>
      </w:pPr>
      <w:r w:rsidRPr="00F318E1">
        <w:rPr>
          <w:rFonts w:ascii="Arial" w:hAnsi="Arial" w:cs="Arial"/>
          <w:sz w:val="24"/>
          <w:szCs w:val="24"/>
        </w:rPr>
        <w:t xml:space="preserve">Begin with powerpoint lecture </w:t>
      </w:r>
      <w:r w:rsidR="007A661C">
        <w:rPr>
          <w:rFonts w:ascii="Arial" w:hAnsi="Arial" w:cs="Arial"/>
          <w:sz w:val="24"/>
          <w:szCs w:val="24"/>
        </w:rPr>
        <w:t>“Introduction to C</w:t>
      </w:r>
      <w:r w:rsidR="001706FD" w:rsidRPr="00F318E1">
        <w:rPr>
          <w:rFonts w:ascii="Arial" w:hAnsi="Arial" w:cs="Arial"/>
          <w:sz w:val="24"/>
          <w:szCs w:val="24"/>
        </w:rPr>
        <w:t>ell</w:t>
      </w:r>
      <w:r w:rsidR="00405301" w:rsidRPr="00F318E1">
        <w:rPr>
          <w:rFonts w:ascii="Arial" w:hAnsi="Arial" w:cs="Arial"/>
          <w:sz w:val="24"/>
          <w:szCs w:val="24"/>
        </w:rPr>
        <w:t>s</w:t>
      </w:r>
      <w:r w:rsidR="007A661C">
        <w:rPr>
          <w:rFonts w:ascii="Arial" w:hAnsi="Arial" w:cs="Arial"/>
          <w:sz w:val="24"/>
          <w:szCs w:val="24"/>
        </w:rPr>
        <w:t>”</w:t>
      </w:r>
      <w:r w:rsidR="00B21343" w:rsidRPr="00F318E1">
        <w:rPr>
          <w:rFonts w:ascii="Arial" w:hAnsi="Arial" w:cs="Arial"/>
          <w:sz w:val="24"/>
          <w:szCs w:val="24"/>
        </w:rPr>
        <w:t xml:space="preserve">, </w:t>
      </w:r>
      <w:r w:rsidR="00CF0B99">
        <w:rPr>
          <w:rFonts w:ascii="Arial" w:hAnsi="Arial" w:cs="Arial"/>
          <w:sz w:val="24"/>
          <w:szCs w:val="24"/>
        </w:rPr>
        <w:t>pausing after</w:t>
      </w:r>
      <w:r w:rsidR="00B21343" w:rsidRPr="00F318E1">
        <w:rPr>
          <w:rFonts w:ascii="Arial" w:hAnsi="Arial" w:cs="Arial"/>
          <w:sz w:val="24"/>
          <w:szCs w:val="24"/>
        </w:rPr>
        <w:t xml:space="preserve"> surface area to volume relationships</w:t>
      </w:r>
      <w:r w:rsidR="009C5AB7">
        <w:rPr>
          <w:rFonts w:ascii="Arial" w:hAnsi="Arial" w:cs="Arial"/>
          <w:sz w:val="24"/>
          <w:szCs w:val="24"/>
        </w:rPr>
        <w:t xml:space="preserve">.  This should review over their reading and should take </w:t>
      </w:r>
      <w:r w:rsidR="00181264">
        <w:rPr>
          <w:rFonts w:ascii="Arial" w:hAnsi="Arial" w:cs="Arial"/>
          <w:sz w:val="24"/>
          <w:szCs w:val="24"/>
        </w:rPr>
        <w:t>20 minutes.</w:t>
      </w:r>
    </w:p>
    <w:p w14:paraId="3825F719" w14:textId="779171F9" w:rsidR="00B21343" w:rsidRDefault="00B21343" w:rsidP="00EB721E">
      <w:pPr>
        <w:pStyle w:val="ListParagraph"/>
        <w:numPr>
          <w:ilvl w:val="0"/>
          <w:numId w:val="3"/>
        </w:numPr>
        <w:rPr>
          <w:rFonts w:ascii="Arial" w:hAnsi="Arial" w:cs="Arial"/>
          <w:sz w:val="24"/>
          <w:szCs w:val="24"/>
        </w:rPr>
      </w:pPr>
      <w:r w:rsidRPr="00F318E1">
        <w:rPr>
          <w:rFonts w:ascii="Arial" w:hAnsi="Arial" w:cs="Arial"/>
          <w:sz w:val="24"/>
          <w:szCs w:val="24"/>
        </w:rPr>
        <w:t xml:space="preserve">Begin demonstration of </w:t>
      </w:r>
      <w:r w:rsidR="00C22A4A" w:rsidRPr="00F318E1">
        <w:rPr>
          <w:rFonts w:ascii="Arial" w:hAnsi="Arial" w:cs="Arial"/>
          <w:sz w:val="24"/>
          <w:szCs w:val="24"/>
        </w:rPr>
        <w:t>different size candies that are coated</w:t>
      </w:r>
      <w:r w:rsidR="002E19FA">
        <w:rPr>
          <w:rFonts w:ascii="Arial" w:hAnsi="Arial" w:cs="Arial"/>
          <w:sz w:val="24"/>
          <w:szCs w:val="24"/>
        </w:rPr>
        <w:t>*</w:t>
      </w:r>
      <w:r w:rsidR="00C22A4A" w:rsidRPr="00F318E1">
        <w:rPr>
          <w:rFonts w:ascii="Arial" w:hAnsi="Arial" w:cs="Arial"/>
          <w:sz w:val="24"/>
          <w:szCs w:val="24"/>
        </w:rPr>
        <w:t xml:space="preserve"> (i.e. Reese’s</w:t>
      </w:r>
      <w:r w:rsidR="00181264">
        <w:rPr>
          <w:rFonts w:ascii="Arial" w:hAnsi="Arial" w:cs="Arial"/>
          <w:sz w:val="24"/>
          <w:szCs w:val="24"/>
        </w:rPr>
        <w:t xml:space="preserve"> </w:t>
      </w:r>
      <w:r w:rsidR="00C22A4A" w:rsidRPr="00F318E1">
        <w:rPr>
          <w:rFonts w:ascii="Arial" w:hAnsi="Arial" w:cs="Arial"/>
          <w:sz w:val="24"/>
          <w:szCs w:val="24"/>
        </w:rPr>
        <w:t>Peanut Butter cups)</w:t>
      </w:r>
      <w:r w:rsidR="00EB721E">
        <w:rPr>
          <w:rFonts w:ascii="Arial" w:hAnsi="Arial" w:cs="Arial"/>
          <w:sz w:val="24"/>
          <w:szCs w:val="24"/>
        </w:rPr>
        <w:t xml:space="preserve">.  Ask students if they enjoy </w:t>
      </w:r>
      <w:r w:rsidR="00B5770A">
        <w:rPr>
          <w:rFonts w:ascii="Arial" w:hAnsi="Arial" w:cs="Arial"/>
          <w:sz w:val="24"/>
          <w:szCs w:val="24"/>
        </w:rPr>
        <w:t xml:space="preserve">eating the candy.  </w:t>
      </w:r>
      <w:r w:rsidR="00714132">
        <w:rPr>
          <w:rFonts w:ascii="Arial" w:hAnsi="Arial" w:cs="Arial"/>
          <w:sz w:val="24"/>
          <w:szCs w:val="24"/>
        </w:rPr>
        <w:t>For those</w:t>
      </w:r>
      <w:r w:rsidR="00B5770A">
        <w:rPr>
          <w:rFonts w:ascii="Arial" w:hAnsi="Arial" w:cs="Arial"/>
          <w:sz w:val="24"/>
          <w:szCs w:val="24"/>
        </w:rPr>
        <w:t xml:space="preserve"> that enjoy eating the candy, ask which part they enjoy the most</w:t>
      </w:r>
      <w:r w:rsidR="00714132">
        <w:rPr>
          <w:rFonts w:ascii="Arial" w:hAnsi="Arial" w:cs="Arial"/>
          <w:sz w:val="24"/>
          <w:szCs w:val="24"/>
        </w:rPr>
        <w:t xml:space="preserve"> – the coating or the filling. </w:t>
      </w:r>
      <w:r w:rsidR="00EB5CCF">
        <w:rPr>
          <w:rFonts w:ascii="Arial" w:hAnsi="Arial" w:cs="Arial"/>
          <w:sz w:val="24"/>
          <w:szCs w:val="24"/>
        </w:rPr>
        <w:t xml:space="preserve"> Ask them if they have a preference for the </w:t>
      </w:r>
      <w:r w:rsidR="00F63CC6">
        <w:rPr>
          <w:rFonts w:ascii="Arial" w:hAnsi="Arial" w:cs="Arial"/>
          <w:sz w:val="24"/>
          <w:szCs w:val="24"/>
        </w:rPr>
        <w:t>smaller sizes or larger sizes.</w:t>
      </w:r>
      <w:r w:rsidR="00174FD4">
        <w:rPr>
          <w:rFonts w:ascii="Arial" w:hAnsi="Arial" w:cs="Arial"/>
          <w:sz w:val="24"/>
          <w:szCs w:val="24"/>
        </w:rPr>
        <w:t xml:space="preserve">  </w:t>
      </w:r>
      <w:r w:rsidR="00E86E2B">
        <w:rPr>
          <w:rFonts w:ascii="Arial" w:hAnsi="Arial" w:cs="Arial"/>
          <w:sz w:val="24"/>
          <w:szCs w:val="24"/>
        </w:rPr>
        <w:t xml:space="preserve">Does one of them taste better for them and why does it taste better.  </w:t>
      </w:r>
      <w:r w:rsidR="005A65BD">
        <w:rPr>
          <w:rFonts w:ascii="Arial" w:hAnsi="Arial" w:cs="Arial"/>
          <w:sz w:val="24"/>
          <w:szCs w:val="24"/>
        </w:rPr>
        <w:t>Undoubtedly</w:t>
      </w:r>
      <w:r w:rsidR="00ED7BE8">
        <w:rPr>
          <w:rFonts w:ascii="Arial" w:hAnsi="Arial" w:cs="Arial"/>
          <w:sz w:val="24"/>
          <w:szCs w:val="24"/>
        </w:rPr>
        <w:t xml:space="preserve">, one student who enjoys the filling will have a preference for </w:t>
      </w:r>
      <w:r w:rsidR="00490724">
        <w:rPr>
          <w:rFonts w:ascii="Arial" w:hAnsi="Arial" w:cs="Arial"/>
          <w:sz w:val="24"/>
          <w:szCs w:val="24"/>
        </w:rPr>
        <w:t xml:space="preserve">larger size candies and another will enjoy the </w:t>
      </w:r>
      <w:r w:rsidR="000A2D16">
        <w:rPr>
          <w:rFonts w:ascii="Arial" w:hAnsi="Arial" w:cs="Arial"/>
          <w:sz w:val="24"/>
          <w:szCs w:val="24"/>
        </w:rPr>
        <w:t xml:space="preserve">coating will have a preference for smaller candies. </w:t>
      </w:r>
      <w:r w:rsidR="00CA48CA">
        <w:rPr>
          <w:rFonts w:ascii="Arial" w:hAnsi="Arial" w:cs="Arial"/>
          <w:sz w:val="24"/>
          <w:szCs w:val="24"/>
        </w:rPr>
        <w:t xml:space="preserve">For those that do not enjoy the candy, you can ask them what </w:t>
      </w:r>
      <w:r w:rsidR="00C92A86">
        <w:rPr>
          <w:rFonts w:ascii="Arial" w:hAnsi="Arial" w:cs="Arial"/>
          <w:sz w:val="24"/>
          <w:szCs w:val="24"/>
        </w:rPr>
        <w:t xml:space="preserve">type food that they </w:t>
      </w:r>
      <w:r w:rsidR="00CA48CA">
        <w:rPr>
          <w:rFonts w:ascii="Arial" w:hAnsi="Arial" w:cs="Arial"/>
          <w:sz w:val="24"/>
          <w:szCs w:val="24"/>
        </w:rPr>
        <w:t xml:space="preserve">enjoy that is coated </w:t>
      </w:r>
      <w:r w:rsidR="00D50A1F">
        <w:rPr>
          <w:rFonts w:ascii="Arial" w:hAnsi="Arial" w:cs="Arial"/>
          <w:sz w:val="24"/>
          <w:szCs w:val="24"/>
        </w:rPr>
        <w:t xml:space="preserve">and/or has a filling </w:t>
      </w:r>
      <w:r w:rsidR="00CA48CA">
        <w:rPr>
          <w:rFonts w:ascii="Arial" w:hAnsi="Arial" w:cs="Arial"/>
          <w:sz w:val="24"/>
          <w:szCs w:val="24"/>
        </w:rPr>
        <w:t xml:space="preserve">and </w:t>
      </w:r>
      <w:r w:rsidR="00EB5CCF">
        <w:rPr>
          <w:rFonts w:ascii="Arial" w:hAnsi="Arial" w:cs="Arial"/>
          <w:sz w:val="24"/>
          <w:szCs w:val="24"/>
        </w:rPr>
        <w:t>ask them the same suite of questions.</w:t>
      </w:r>
      <w:r w:rsidR="00E86E2B">
        <w:rPr>
          <w:rFonts w:ascii="Arial" w:hAnsi="Arial" w:cs="Arial"/>
          <w:sz w:val="24"/>
          <w:szCs w:val="24"/>
        </w:rPr>
        <w:t xml:space="preserve"> Guide them through the questions in Part I of the activity handout.</w:t>
      </w:r>
      <w:r w:rsidR="000A2D16">
        <w:rPr>
          <w:rFonts w:ascii="Arial" w:hAnsi="Arial" w:cs="Arial"/>
          <w:sz w:val="24"/>
          <w:szCs w:val="24"/>
        </w:rPr>
        <w:t xml:space="preserve">  End Part I by bringing the class together and asking </w:t>
      </w:r>
      <w:r w:rsidR="00427023">
        <w:rPr>
          <w:rFonts w:ascii="Arial" w:hAnsi="Arial" w:cs="Arial"/>
          <w:sz w:val="24"/>
          <w:szCs w:val="24"/>
        </w:rPr>
        <w:t xml:space="preserve">if large </w:t>
      </w:r>
      <w:r w:rsidR="008C4C48">
        <w:rPr>
          <w:rFonts w:ascii="Arial" w:hAnsi="Arial" w:cs="Arial"/>
          <w:sz w:val="24"/>
          <w:szCs w:val="24"/>
        </w:rPr>
        <w:t xml:space="preserve">or small </w:t>
      </w:r>
      <w:r w:rsidR="00427023">
        <w:rPr>
          <w:rFonts w:ascii="Arial" w:hAnsi="Arial" w:cs="Arial"/>
          <w:sz w:val="24"/>
          <w:szCs w:val="24"/>
        </w:rPr>
        <w:t xml:space="preserve">coated candies have more </w:t>
      </w:r>
      <w:r w:rsidR="008C4C48">
        <w:rPr>
          <w:rFonts w:ascii="Arial" w:hAnsi="Arial" w:cs="Arial"/>
          <w:sz w:val="24"/>
          <w:szCs w:val="24"/>
        </w:rPr>
        <w:t xml:space="preserve">coating relative to filling. </w:t>
      </w:r>
      <w:r w:rsidR="007C1FE5">
        <w:rPr>
          <w:rFonts w:ascii="Arial" w:hAnsi="Arial" w:cs="Arial"/>
          <w:sz w:val="24"/>
          <w:szCs w:val="24"/>
        </w:rPr>
        <w:t xml:space="preserve"> Engage them </w:t>
      </w:r>
      <w:r w:rsidR="005277F3">
        <w:rPr>
          <w:rFonts w:ascii="Arial" w:hAnsi="Arial" w:cs="Arial"/>
          <w:sz w:val="24"/>
          <w:szCs w:val="24"/>
        </w:rPr>
        <w:t xml:space="preserve">to use their </w:t>
      </w:r>
      <w:r w:rsidR="007C1FE5">
        <w:rPr>
          <w:rFonts w:ascii="Arial" w:hAnsi="Arial" w:cs="Arial"/>
          <w:sz w:val="24"/>
          <w:szCs w:val="24"/>
        </w:rPr>
        <w:t>sense</w:t>
      </w:r>
      <w:r w:rsidR="005277F3">
        <w:rPr>
          <w:rFonts w:ascii="Arial" w:hAnsi="Arial" w:cs="Arial"/>
          <w:sz w:val="24"/>
          <w:szCs w:val="24"/>
        </w:rPr>
        <w:t xml:space="preserve"> of sight and taste</w:t>
      </w:r>
      <w:r w:rsidR="00AB53A6">
        <w:rPr>
          <w:rFonts w:ascii="Arial" w:hAnsi="Arial" w:cs="Arial"/>
          <w:sz w:val="24"/>
          <w:szCs w:val="24"/>
        </w:rPr>
        <w:t xml:space="preserve"> (optional)</w:t>
      </w:r>
      <w:r w:rsidR="007C1FE5">
        <w:rPr>
          <w:rFonts w:ascii="Arial" w:hAnsi="Arial" w:cs="Arial"/>
          <w:sz w:val="24"/>
          <w:szCs w:val="24"/>
        </w:rPr>
        <w:t xml:space="preserve">.  </w:t>
      </w:r>
      <w:r w:rsidR="002960A8">
        <w:rPr>
          <w:rFonts w:ascii="Arial" w:hAnsi="Arial" w:cs="Arial"/>
          <w:sz w:val="24"/>
          <w:szCs w:val="24"/>
        </w:rPr>
        <w:t>Can they see</w:t>
      </w:r>
      <w:r w:rsidR="005277F3">
        <w:rPr>
          <w:rFonts w:ascii="Arial" w:hAnsi="Arial" w:cs="Arial"/>
          <w:sz w:val="24"/>
          <w:szCs w:val="24"/>
        </w:rPr>
        <w:t xml:space="preserve"> and taste</w:t>
      </w:r>
      <w:r w:rsidR="002960A8">
        <w:rPr>
          <w:rFonts w:ascii="Arial" w:hAnsi="Arial" w:cs="Arial"/>
          <w:sz w:val="24"/>
          <w:szCs w:val="24"/>
        </w:rPr>
        <w:t xml:space="preserve"> more filling in the large cups?  Can they see </w:t>
      </w:r>
      <w:r w:rsidR="005277F3">
        <w:rPr>
          <w:rFonts w:ascii="Arial" w:hAnsi="Arial" w:cs="Arial"/>
          <w:sz w:val="24"/>
          <w:szCs w:val="24"/>
        </w:rPr>
        <w:t xml:space="preserve">and taste </w:t>
      </w:r>
      <w:r w:rsidR="002960A8">
        <w:rPr>
          <w:rFonts w:ascii="Arial" w:hAnsi="Arial" w:cs="Arial"/>
          <w:sz w:val="24"/>
          <w:szCs w:val="24"/>
        </w:rPr>
        <w:t xml:space="preserve">more </w:t>
      </w:r>
      <w:r w:rsidR="001A0CA7">
        <w:rPr>
          <w:rFonts w:ascii="Arial" w:hAnsi="Arial" w:cs="Arial"/>
          <w:sz w:val="24"/>
          <w:szCs w:val="24"/>
        </w:rPr>
        <w:t xml:space="preserve">coating in </w:t>
      </w:r>
      <w:r w:rsidR="005277F3">
        <w:rPr>
          <w:rFonts w:ascii="Arial" w:hAnsi="Arial" w:cs="Arial"/>
          <w:sz w:val="24"/>
          <w:szCs w:val="24"/>
        </w:rPr>
        <w:t xml:space="preserve">the smaller cups? </w:t>
      </w:r>
      <w:r w:rsidR="008C4C48">
        <w:rPr>
          <w:rFonts w:ascii="Arial" w:hAnsi="Arial" w:cs="Arial"/>
          <w:sz w:val="24"/>
          <w:szCs w:val="24"/>
        </w:rPr>
        <w:t>W</w:t>
      </w:r>
      <w:r w:rsidR="00C40597">
        <w:rPr>
          <w:rFonts w:ascii="Arial" w:hAnsi="Arial" w:cs="Arial"/>
          <w:sz w:val="24"/>
          <w:szCs w:val="24"/>
        </w:rPr>
        <w:t xml:space="preserve">hat </w:t>
      </w:r>
      <w:r w:rsidR="008C4C48">
        <w:rPr>
          <w:rFonts w:ascii="Arial" w:hAnsi="Arial" w:cs="Arial"/>
          <w:sz w:val="24"/>
          <w:szCs w:val="24"/>
        </w:rPr>
        <w:t>does the</w:t>
      </w:r>
      <w:r w:rsidR="00C40597">
        <w:rPr>
          <w:rFonts w:ascii="Arial" w:hAnsi="Arial" w:cs="Arial"/>
          <w:sz w:val="24"/>
          <w:szCs w:val="24"/>
        </w:rPr>
        <w:t xml:space="preserve"> coating and filling represent </w:t>
      </w:r>
      <w:r w:rsidR="00B3429E">
        <w:rPr>
          <w:rFonts w:ascii="Arial" w:hAnsi="Arial" w:cs="Arial"/>
          <w:sz w:val="24"/>
          <w:szCs w:val="24"/>
        </w:rPr>
        <w:t>for a cell</w:t>
      </w:r>
      <w:r w:rsidR="00631D7B">
        <w:rPr>
          <w:rFonts w:ascii="Arial" w:hAnsi="Arial" w:cs="Arial"/>
          <w:sz w:val="24"/>
          <w:szCs w:val="24"/>
        </w:rPr>
        <w:t>?</w:t>
      </w:r>
      <w:r w:rsidR="00B3429E">
        <w:rPr>
          <w:rFonts w:ascii="Arial" w:hAnsi="Arial" w:cs="Arial"/>
          <w:sz w:val="24"/>
          <w:szCs w:val="24"/>
        </w:rPr>
        <w:t xml:space="preserve">  </w:t>
      </w:r>
      <w:r w:rsidR="005F0785">
        <w:rPr>
          <w:rFonts w:ascii="Arial" w:hAnsi="Arial" w:cs="Arial"/>
          <w:sz w:val="24"/>
          <w:szCs w:val="24"/>
        </w:rPr>
        <w:t xml:space="preserve">How can we quantify the amount of coating and filling </w:t>
      </w:r>
      <w:r w:rsidR="0019129B">
        <w:rPr>
          <w:rFonts w:ascii="Arial" w:hAnsi="Arial" w:cs="Arial"/>
          <w:sz w:val="24"/>
          <w:szCs w:val="24"/>
        </w:rPr>
        <w:t xml:space="preserve">relative to each other </w:t>
      </w:r>
      <w:r w:rsidR="005F0785">
        <w:rPr>
          <w:rFonts w:ascii="Arial" w:hAnsi="Arial" w:cs="Arial"/>
          <w:sz w:val="24"/>
          <w:szCs w:val="24"/>
        </w:rPr>
        <w:t>(surface area</w:t>
      </w:r>
      <w:r w:rsidR="0019129B">
        <w:rPr>
          <w:rFonts w:ascii="Arial" w:hAnsi="Arial" w:cs="Arial"/>
          <w:sz w:val="24"/>
          <w:szCs w:val="24"/>
        </w:rPr>
        <w:t>:volume</w:t>
      </w:r>
      <w:r w:rsidR="005F0785">
        <w:rPr>
          <w:rFonts w:ascii="Arial" w:hAnsi="Arial" w:cs="Arial"/>
          <w:sz w:val="24"/>
          <w:szCs w:val="24"/>
        </w:rPr>
        <w:t>)</w:t>
      </w:r>
      <w:r w:rsidR="00631D7B">
        <w:rPr>
          <w:rFonts w:ascii="Arial" w:hAnsi="Arial" w:cs="Arial"/>
          <w:sz w:val="24"/>
          <w:szCs w:val="24"/>
        </w:rPr>
        <w:t>?</w:t>
      </w:r>
      <w:r w:rsidR="00641EAE">
        <w:rPr>
          <w:rFonts w:ascii="Arial" w:hAnsi="Arial" w:cs="Arial"/>
          <w:sz w:val="24"/>
          <w:szCs w:val="24"/>
        </w:rPr>
        <w:t xml:space="preserve">  This should take </w:t>
      </w:r>
      <w:r w:rsidR="00357B55">
        <w:rPr>
          <w:rFonts w:ascii="Arial" w:hAnsi="Arial" w:cs="Arial"/>
          <w:sz w:val="24"/>
          <w:szCs w:val="24"/>
        </w:rPr>
        <w:t>6-10</w:t>
      </w:r>
      <w:r w:rsidR="00641EAE">
        <w:rPr>
          <w:rFonts w:ascii="Arial" w:hAnsi="Arial" w:cs="Arial"/>
          <w:sz w:val="24"/>
          <w:szCs w:val="24"/>
        </w:rPr>
        <w:t xml:space="preserve"> minutes</w:t>
      </w:r>
      <w:r w:rsidR="00357B55">
        <w:rPr>
          <w:rFonts w:ascii="Arial" w:hAnsi="Arial" w:cs="Arial"/>
          <w:sz w:val="24"/>
          <w:szCs w:val="24"/>
        </w:rPr>
        <w:t>.</w:t>
      </w:r>
    </w:p>
    <w:p w14:paraId="7327D12B" w14:textId="5DF450A2" w:rsidR="00771C31" w:rsidRPr="00EB721E" w:rsidRDefault="00771C31" w:rsidP="00771C31">
      <w:pPr>
        <w:pStyle w:val="ListParagraph"/>
        <w:rPr>
          <w:rFonts w:ascii="Arial" w:hAnsi="Arial" w:cs="Arial"/>
          <w:sz w:val="24"/>
          <w:szCs w:val="24"/>
        </w:rPr>
      </w:pPr>
      <w:r>
        <w:rPr>
          <w:rFonts w:ascii="Arial" w:hAnsi="Arial" w:cs="Arial"/>
          <w:sz w:val="24"/>
          <w:szCs w:val="24"/>
        </w:rPr>
        <w:t xml:space="preserve">* Check in with students to determine if there are any food allergies and the severity of them.  </w:t>
      </w:r>
    </w:p>
    <w:p w14:paraId="437D5EF5" w14:textId="0381BE71" w:rsidR="00E82F72" w:rsidRDefault="0043198E" w:rsidP="00EB721E">
      <w:pPr>
        <w:pStyle w:val="ListParagraph"/>
        <w:numPr>
          <w:ilvl w:val="0"/>
          <w:numId w:val="3"/>
        </w:numPr>
        <w:rPr>
          <w:rFonts w:ascii="Arial" w:hAnsi="Arial" w:cs="Arial"/>
          <w:sz w:val="24"/>
          <w:szCs w:val="24"/>
        </w:rPr>
      </w:pPr>
      <w:r>
        <w:rPr>
          <w:rFonts w:ascii="Arial" w:hAnsi="Arial" w:cs="Arial"/>
          <w:sz w:val="24"/>
          <w:szCs w:val="24"/>
        </w:rPr>
        <w:t>Guide them through the questions in Part II of the activity handout</w:t>
      </w:r>
      <w:r w:rsidR="00325DE5">
        <w:rPr>
          <w:rFonts w:ascii="Arial" w:hAnsi="Arial" w:cs="Arial"/>
          <w:sz w:val="24"/>
          <w:szCs w:val="24"/>
        </w:rPr>
        <w:t>.</w:t>
      </w:r>
      <w:r w:rsidR="00641EAE">
        <w:rPr>
          <w:rFonts w:ascii="Arial" w:hAnsi="Arial" w:cs="Arial"/>
          <w:sz w:val="24"/>
          <w:szCs w:val="24"/>
        </w:rPr>
        <w:t xml:space="preserve">  Pending the quantitative </w:t>
      </w:r>
      <w:r w:rsidR="00712F37">
        <w:rPr>
          <w:rFonts w:ascii="Arial" w:hAnsi="Arial" w:cs="Arial"/>
          <w:sz w:val="24"/>
          <w:szCs w:val="24"/>
        </w:rPr>
        <w:t xml:space="preserve">abilities of your students, this should take </w:t>
      </w:r>
      <w:r w:rsidR="00357B55">
        <w:rPr>
          <w:rFonts w:ascii="Arial" w:hAnsi="Arial" w:cs="Arial"/>
          <w:sz w:val="24"/>
          <w:szCs w:val="24"/>
        </w:rPr>
        <w:t>5-15</w:t>
      </w:r>
      <w:r w:rsidR="00712F37">
        <w:rPr>
          <w:rFonts w:ascii="Arial" w:hAnsi="Arial" w:cs="Arial"/>
          <w:sz w:val="24"/>
          <w:szCs w:val="24"/>
        </w:rPr>
        <w:t xml:space="preserve"> minutes.</w:t>
      </w:r>
    </w:p>
    <w:p w14:paraId="23739D37" w14:textId="179A41B0" w:rsidR="00357B55" w:rsidRDefault="00357B55" w:rsidP="00EB721E">
      <w:pPr>
        <w:pStyle w:val="ListParagraph"/>
        <w:numPr>
          <w:ilvl w:val="0"/>
          <w:numId w:val="3"/>
        </w:numPr>
        <w:rPr>
          <w:rFonts w:ascii="Arial" w:hAnsi="Arial" w:cs="Arial"/>
          <w:sz w:val="24"/>
          <w:szCs w:val="24"/>
        </w:rPr>
      </w:pPr>
      <w:r>
        <w:rPr>
          <w:rFonts w:ascii="Arial" w:hAnsi="Arial" w:cs="Arial"/>
          <w:sz w:val="24"/>
          <w:szCs w:val="24"/>
        </w:rPr>
        <w:t>Complete the lesson by reverting back to the</w:t>
      </w:r>
      <w:r w:rsidRPr="00F318E1">
        <w:rPr>
          <w:rFonts w:ascii="Arial" w:hAnsi="Arial" w:cs="Arial"/>
          <w:sz w:val="24"/>
          <w:szCs w:val="24"/>
        </w:rPr>
        <w:t xml:space="preserve"> powerpoint lecture </w:t>
      </w:r>
      <w:r>
        <w:rPr>
          <w:rFonts w:ascii="Arial" w:hAnsi="Arial" w:cs="Arial"/>
          <w:sz w:val="24"/>
          <w:szCs w:val="24"/>
        </w:rPr>
        <w:t>“Introduction to C</w:t>
      </w:r>
      <w:r w:rsidRPr="00F318E1">
        <w:rPr>
          <w:rFonts w:ascii="Arial" w:hAnsi="Arial" w:cs="Arial"/>
          <w:sz w:val="24"/>
          <w:szCs w:val="24"/>
        </w:rPr>
        <w:t>ells</w:t>
      </w:r>
      <w:r>
        <w:rPr>
          <w:rFonts w:ascii="Arial" w:hAnsi="Arial" w:cs="Arial"/>
          <w:sz w:val="24"/>
          <w:szCs w:val="24"/>
        </w:rPr>
        <w:t>”, covering the evolution of multicellularity and other ways for cells to increase their surface area relative to volume</w:t>
      </w:r>
      <w:r w:rsidR="00AF2757">
        <w:rPr>
          <w:rFonts w:ascii="Arial" w:hAnsi="Arial" w:cs="Arial"/>
          <w:sz w:val="24"/>
          <w:szCs w:val="24"/>
        </w:rPr>
        <w:t>. Providing examples of increased surface area to volume structures</w:t>
      </w:r>
      <w:r w:rsidR="00AF2757" w:rsidRPr="00F318E1">
        <w:rPr>
          <w:rFonts w:ascii="Arial" w:hAnsi="Arial" w:cs="Arial"/>
          <w:sz w:val="24"/>
          <w:szCs w:val="24"/>
        </w:rPr>
        <w:t xml:space="preserve"> along the biological hierarchy</w:t>
      </w:r>
      <w:r w:rsidR="00AF2757">
        <w:rPr>
          <w:rFonts w:ascii="Arial" w:hAnsi="Arial" w:cs="Arial"/>
          <w:sz w:val="24"/>
          <w:szCs w:val="24"/>
        </w:rPr>
        <w:t xml:space="preserve"> is beneficial at introducing topics that will be seen in the class.  This should take about 10 minutes.</w:t>
      </w:r>
    </w:p>
    <w:p w14:paraId="2D3D0CF0" w14:textId="7D271368" w:rsidR="00AF2757" w:rsidRDefault="00AF2757" w:rsidP="00EB721E">
      <w:pPr>
        <w:pStyle w:val="ListParagraph"/>
        <w:numPr>
          <w:ilvl w:val="0"/>
          <w:numId w:val="3"/>
        </w:numPr>
        <w:rPr>
          <w:rFonts w:ascii="Arial" w:hAnsi="Arial" w:cs="Arial"/>
          <w:sz w:val="24"/>
          <w:szCs w:val="24"/>
        </w:rPr>
      </w:pPr>
      <w:r>
        <w:rPr>
          <w:rFonts w:ascii="Arial" w:hAnsi="Arial" w:cs="Arial"/>
          <w:sz w:val="24"/>
          <w:szCs w:val="24"/>
        </w:rPr>
        <w:t>The remainder of the class period (about 20-34 minutes) is spend reviewing over the structures and functions of organelles that were part of their pre-class reading.</w:t>
      </w:r>
    </w:p>
    <w:p w14:paraId="6ED715CA" w14:textId="5F1414DC" w:rsidR="00AF2757" w:rsidRDefault="00AF2757" w:rsidP="00EB721E">
      <w:pPr>
        <w:pStyle w:val="ListParagraph"/>
        <w:numPr>
          <w:ilvl w:val="0"/>
          <w:numId w:val="3"/>
        </w:numPr>
        <w:rPr>
          <w:rFonts w:ascii="Arial" w:hAnsi="Arial" w:cs="Arial"/>
          <w:sz w:val="24"/>
          <w:szCs w:val="24"/>
        </w:rPr>
      </w:pPr>
      <w:r>
        <w:rPr>
          <w:rFonts w:ascii="Arial" w:hAnsi="Arial" w:cs="Arial"/>
          <w:sz w:val="24"/>
          <w:szCs w:val="24"/>
        </w:rPr>
        <w:t>An optional take home assignment can be given to students: Provide an example of an organism that has a structure with a high surface area.  What in having this structure, what is the benefit (function)?</w:t>
      </w:r>
    </w:p>
    <w:p w14:paraId="448A2901" w14:textId="77777777" w:rsidR="00826165" w:rsidRPr="00F318E1" w:rsidRDefault="00826165">
      <w:pPr>
        <w:rPr>
          <w:rFonts w:ascii="Arial" w:hAnsi="Arial" w:cs="Arial"/>
          <w:sz w:val="24"/>
          <w:szCs w:val="24"/>
        </w:rPr>
      </w:pPr>
    </w:p>
    <w:p w14:paraId="601008BB" w14:textId="77777777" w:rsidR="00046B14" w:rsidRPr="00F318E1" w:rsidRDefault="00046B14">
      <w:pPr>
        <w:rPr>
          <w:rFonts w:ascii="Arial" w:hAnsi="Arial" w:cs="Arial"/>
          <w:sz w:val="24"/>
          <w:szCs w:val="24"/>
        </w:rPr>
      </w:pPr>
    </w:p>
    <w:p w14:paraId="45707F08" w14:textId="4A64A2CD" w:rsidR="00046B14" w:rsidRPr="00F318E1" w:rsidRDefault="00046B14">
      <w:pPr>
        <w:rPr>
          <w:rFonts w:ascii="Arial" w:hAnsi="Arial" w:cs="Arial"/>
          <w:i/>
          <w:iCs/>
          <w:sz w:val="24"/>
          <w:szCs w:val="24"/>
        </w:rPr>
      </w:pPr>
      <w:r w:rsidRPr="00F318E1">
        <w:rPr>
          <w:rFonts w:ascii="Arial" w:hAnsi="Arial" w:cs="Arial"/>
          <w:i/>
          <w:iCs/>
          <w:sz w:val="24"/>
          <w:szCs w:val="24"/>
        </w:rPr>
        <w:lastRenderedPageBreak/>
        <w:t>Second Class Meeting</w:t>
      </w:r>
      <w:r w:rsidR="007B336D" w:rsidRPr="00F318E1">
        <w:rPr>
          <w:rFonts w:ascii="Arial" w:hAnsi="Arial" w:cs="Arial"/>
          <w:i/>
          <w:iCs/>
          <w:sz w:val="24"/>
          <w:szCs w:val="24"/>
        </w:rPr>
        <w:t xml:space="preserve"> (based on a 75 minute class period)</w:t>
      </w:r>
    </w:p>
    <w:p w14:paraId="5BEE7F35" w14:textId="25BE2D1E" w:rsidR="001C604A" w:rsidRPr="00F318E1" w:rsidRDefault="00AB5D86" w:rsidP="00697DE7">
      <w:pPr>
        <w:pStyle w:val="ListParagraph"/>
        <w:numPr>
          <w:ilvl w:val="0"/>
          <w:numId w:val="2"/>
        </w:numPr>
        <w:rPr>
          <w:rFonts w:ascii="Arial" w:hAnsi="Arial" w:cs="Arial"/>
          <w:sz w:val="24"/>
          <w:szCs w:val="24"/>
        </w:rPr>
      </w:pPr>
      <w:r w:rsidRPr="00F318E1">
        <w:rPr>
          <w:rFonts w:ascii="Arial" w:hAnsi="Arial" w:cs="Arial"/>
          <w:sz w:val="24"/>
          <w:szCs w:val="24"/>
        </w:rPr>
        <w:t>Begin by r</w:t>
      </w:r>
      <w:r w:rsidR="00C65AAD" w:rsidRPr="00F318E1">
        <w:rPr>
          <w:rFonts w:ascii="Arial" w:hAnsi="Arial" w:cs="Arial"/>
          <w:sz w:val="24"/>
          <w:szCs w:val="24"/>
        </w:rPr>
        <w:t>evisit</w:t>
      </w:r>
      <w:r w:rsidR="007205A0" w:rsidRPr="00F318E1">
        <w:rPr>
          <w:rFonts w:ascii="Arial" w:hAnsi="Arial" w:cs="Arial"/>
          <w:sz w:val="24"/>
          <w:szCs w:val="24"/>
        </w:rPr>
        <w:t>ing the</w:t>
      </w:r>
      <w:r w:rsidR="00C65AAD" w:rsidRPr="00F318E1">
        <w:rPr>
          <w:rFonts w:ascii="Arial" w:hAnsi="Arial" w:cs="Arial"/>
          <w:sz w:val="24"/>
          <w:szCs w:val="24"/>
        </w:rPr>
        <w:t xml:space="preserve"> </w:t>
      </w:r>
      <w:r w:rsidR="007A629C" w:rsidRPr="00F318E1">
        <w:rPr>
          <w:rFonts w:ascii="Arial" w:hAnsi="Arial" w:cs="Arial"/>
          <w:sz w:val="24"/>
          <w:szCs w:val="24"/>
        </w:rPr>
        <w:t>conc</w:t>
      </w:r>
      <w:r w:rsidR="00E721FB" w:rsidRPr="00F318E1">
        <w:rPr>
          <w:rFonts w:ascii="Arial" w:hAnsi="Arial" w:cs="Arial"/>
          <w:sz w:val="24"/>
          <w:szCs w:val="24"/>
        </w:rPr>
        <w:t>ept</w:t>
      </w:r>
      <w:r w:rsidR="007A629C" w:rsidRPr="00F318E1">
        <w:rPr>
          <w:rFonts w:ascii="Arial" w:hAnsi="Arial" w:cs="Arial"/>
          <w:sz w:val="24"/>
          <w:szCs w:val="24"/>
        </w:rPr>
        <w:t xml:space="preserve"> by </w:t>
      </w:r>
      <w:r w:rsidR="00A16477" w:rsidRPr="00F318E1">
        <w:rPr>
          <w:rFonts w:ascii="Arial" w:hAnsi="Arial" w:cs="Arial"/>
          <w:sz w:val="24"/>
          <w:szCs w:val="24"/>
        </w:rPr>
        <w:t>asking students to complete</w:t>
      </w:r>
      <w:r w:rsidR="007A629C" w:rsidRPr="00F318E1">
        <w:rPr>
          <w:rFonts w:ascii="Arial" w:hAnsi="Arial" w:cs="Arial"/>
          <w:sz w:val="24"/>
          <w:szCs w:val="24"/>
        </w:rPr>
        <w:t xml:space="preserve"> a </w:t>
      </w:r>
      <w:r w:rsidR="000618A3" w:rsidRPr="00F318E1">
        <w:rPr>
          <w:rFonts w:ascii="Arial" w:hAnsi="Arial" w:cs="Arial"/>
          <w:sz w:val="24"/>
          <w:szCs w:val="24"/>
        </w:rPr>
        <w:t xml:space="preserve">closed note quiz </w:t>
      </w:r>
      <w:r w:rsidR="00F3465C" w:rsidRPr="00F318E1">
        <w:rPr>
          <w:rFonts w:ascii="Arial" w:hAnsi="Arial" w:cs="Arial"/>
          <w:sz w:val="24"/>
          <w:szCs w:val="24"/>
        </w:rPr>
        <w:t>(SA:V Quiz.docx)</w:t>
      </w:r>
      <w:r w:rsidR="001C604A" w:rsidRPr="00F318E1">
        <w:rPr>
          <w:rFonts w:ascii="Arial" w:hAnsi="Arial" w:cs="Arial"/>
          <w:sz w:val="24"/>
          <w:szCs w:val="24"/>
        </w:rPr>
        <w:t>.</w:t>
      </w:r>
      <w:r w:rsidR="00C5521C" w:rsidRPr="00F318E1">
        <w:rPr>
          <w:rFonts w:ascii="Arial" w:hAnsi="Arial" w:cs="Arial"/>
          <w:sz w:val="24"/>
          <w:szCs w:val="24"/>
        </w:rPr>
        <w:t xml:space="preserve">  </w:t>
      </w:r>
      <w:r w:rsidR="00BB72B6" w:rsidRPr="00F318E1">
        <w:rPr>
          <w:rFonts w:ascii="Arial" w:hAnsi="Arial" w:cs="Arial"/>
          <w:sz w:val="24"/>
          <w:szCs w:val="24"/>
        </w:rPr>
        <w:t>Yo</w:t>
      </w:r>
      <w:r w:rsidR="00010FC5" w:rsidRPr="00F318E1">
        <w:rPr>
          <w:rFonts w:ascii="Arial" w:hAnsi="Arial" w:cs="Arial"/>
          <w:sz w:val="24"/>
          <w:szCs w:val="24"/>
        </w:rPr>
        <w:t>u</w:t>
      </w:r>
      <w:r w:rsidR="00BB72B6" w:rsidRPr="00F318E1">
        <w:rPr>
          <w:rFonts w:ascii="Arial" w:hAnsi="Arial" w:cs="Arial"/>
          <w:sz w:val="24"/>
          <w:szCs w:val="24"/>
        </w:rPr>
        <w:t xml:space="preserve"> have the option to assess the</w:t>
      </w:r>
      <w:r w:rsidR="001E68F7" w:rsidRPr="00F318E1">
        <w:rPr>
          <w:rFonts w:ascii="Arial" w:hAnsi="Arial" w:cs="Arial"/>
          <w:sz w:val="24"/>
          <w:szCs w:val="24"/>
        </w:rPr>
        <w:t xml:space="preserve">m by </w:t>
      </w:r>
      <w:r w:rsidR="00010FC5" w:rsidRPr="00F318E1">
        <w:rPr>
          <w:rFonts w:ascii="Arial" w:hAnsi="Arial" w:cs="Arial"/>
          <w:sz w:val="24"/>
          <w:szCs w:val="24"/>
        </w:rPr>
        <w:t>group</w:t>
      </w:r>
      <w:r w:rsidR="001E68F7" w:rsidRPr="00F318E1">
        <w:rPr>
          <w:rFonts w:ascii="Arial" w:hAnsi="Arial" w:cs="Arial"/>
          <w:sz w:val="24"/>
          <w:szCs w:val="24"/>
        </w:rPr>
        <w:t>s</w:t>
      </w:r>
      <w:r w:rsidR="00010FC5" w:rsidRPr="00F318E1">
        <w:rPr>
          <w:rFonts w:ascii="Arial" w:hAnsi="Arial" w:cs="Arial"/>
          <w:sz w:val="24"/>
          <w:szCs w:val="24"/>
        </w:rPr>
        <w:t xml:space="preserve"> or individual</w:t>
      </w:r>
      <w:r w:rsidR="001E68F7" w:rsidRPr="00F318E1">
        <w:rPr>
          <w:rFonts w:ascii="Arial" w:hAnsi="Arial" w:cs="Arial"/>
          <w:sz w:val="24"/>
          <w:szCs w:val="24"/>
        </w:rPr>
        <w:t>ly and to</w:t>
      </w:r>
      <w:r w:rsidR="00F80820" w:rsidRPr="00F318E1">
        <w:rPr>
          <w:rFonts w:ascii="Arial" w:hAnsi="Arial" w:cs="Arial"/>
          <w:sz w:val="24"/>
          <w:szCs w:val="24"/>
        </w:rPr>
        <w:t xml:space="preserve"> </w:t>
      </w:r>
      <w:r w:rsidR="001E68F7" w:rsidRPr="00F318E1">
        <w:rPr>
          <w:rFonts w:ascii="Arial" w:hAnsi="Arial" w:cs="Arial"/>
          <w:sz w:val="24"/>
          <w:szCs w:val="24"/>
        </w:rPr>
        <w:t xml:space="preserve">treat it as a </w:t>
      </w:r>
      <w:r w:rsidR="00F80820" w:rsidRPr="00F318E1">
        <w:rPr>
          <w:rFonts w:ascii="Arial" w:hAnsi="Arial" w:cs="Arial"/>
          <w:sz w:val="24"/>
          <w:szCs w:val="24"/>
        </w:rPr>
        <w:t xml:space="preserve">low stakes </w:t>
      </w:r>
      <w:r w:rsidR="00C1353B">
        <w:rPr>
          <w:rFonts w:ascii="Arial" w:hAnsi="Arial" w:cs="Arial"/>
          <w:sz w:val="24"/>
          <w:szCs w:val="24"/>
        </w:rPr>
        <w:t xml:space="preserve">(formative) </w:t>
      </w:r>
      <w:r w:rsidR="00F80820" w:rsidRPr="00F318E1">
        <w:rPr>
          <w:rFonts w:ascii="Arial" w:hAnsi="Arial" w:cs="Arial"/>
          <w:sz w:val="24"/>
          <w:szCs w:val="24"/>
        </w:rPr>
        <w:t>or higher stakes</w:t>
      </w:r>
      <w:r w:rsidR="001E68F7" w:rsidRPr="00F318E1">
        <w:rPr>
          <w:rFonts w:ascii="Arial" w:hAnsi="Arial" w:cs="Arial"/>
          <w:sz w:val="24"/>
          <w:szCs w:val="24"/>
        </w:rPr>
        <w:t xml:space="preserve"> </w:t>
      </w:r>
      <w:r w:rsidR="00C1353B">
        <w:rPr>
          <w:rFonts w:ascii="Arial" w:hAnsi="Arial" w:cs="Arial"/>
          <w:sz w:val="24"/>
          <w:szCs w:val="24"/>
        </w:rPr>
        <w:t xml:space="preserve">(summative) </w:t>
      </w:r>
      <w:r w:rsidR="001E68F7" w:rsidRPr="00F318E1">
        <w:rPr>
          <w:rFonts w:ascii="Arial" w:hAnsi="Arial" w:cs="Arial"/>
          <w:sz w:val="24"/>
          <w:szCs w:val="24"/>
        </w:rPr>
        <w:t>assignment</w:t>
      </w:r>
      <w:r w:rsidR="00F80820" w:rsidRPr="00F318E1">
        <w:rPr>
          <w:rFonts w:ascii="Arial" w:hAnsi="Arial" w:cs="Arial"/>
          <w:sz w:val="24"/>
          <w:szCs w:val="24"/>
        </w:rPr>
        <w:t>.</w:t>
      </w:r>
      <w:r w:rsidR="00C5521C" w:rsidRPr="00F318E1">
        <w:rPr>
          <w:rFonts w:ascii="Arial" w:hAnsi="Arial" w:cs="Arial"/>
          <w:sz w:val="24"/>
          <w:szCs w:val="24"/>
        </w:rPr>
        <w:t xml:space="preserve"> </w:t>
      </w:r>
      <w:r w:rsidR="00170969" w:rsidRPr="00F318E1">
        <w:rPr>
          <w:rFonts w:ascii="Arial" w:hAnsi="Arial" w:cs="Arial"/>
          <w:sz w:val="24"/>
          <w:szCs w:val="24"/>
        </w:rPr>
        <w:t>This should take 5 minutes.</w:t>
      </w:r>
    </w:p>
    <w:p w14:paraId="2BEEAFE9" w14:textId="7B0F19CB" w:rsidR="00046B14" w:rsidRPr="00F318E1" w:rsidRDefault="00E942D0" w:rsidP="00697DE7">
      <w:pPr>
        <w:pStyle w:val="ListParagraph"/>
        <w:numPr>
          <w:ilvl w:val="0"/>
          <w:numId w:val="2"/>
        </w:numPr>
        <w:rPr>
          <w:rFonts w:ascii="Arial" w:hAnsi="Arial" w:cs="Arial"/>
          <w:sz w:val="24"/>
          <w:szCs w:val="24"/>
        </w:rPr>
      </w:pPr>
      <w:r w:rsidRPr="00F318E1">
        <w:rPr>
          <w:rFonts w:ascii="Arial" w:hAnsi="Arial" w:cs="Arial"/>
          <w:sz w:val="24"/>
          <w:szCs w:val="24"/>
        </w:rPr>
        <w:t>Ask students to share their answers</w:t>
      </w:r>
      <w:r w:rsidR="00170969" w:rsidRPr="00F318E1">
        <w:rPr>
          <w:rFonts w:ascii="Arial" w:hAnsi="Arial" w:cs="Arial"/>
          <w:sz w:val="24"/>
          <w:szCs w:val="24"/>
        </w:rPr>
        <w:t xml:space="preserve">. </w:t>
      </w:r>
      <w:r w:rsidR="001C604A" w:rsidRPr="00F318E1">
        <w:rPr>
          <w:rFonts w:ascii="Arial" w:hAnsi="Arial" w:cs="Arial"/>
          <w:sz w:val="24"/>
          <w:szCs w:val="24"/>
        </w:rPr>
        <w:t>R</w:t>
      </w:r>
      <w:r w:rsidR="000618A3" w:rsidRPr="00F318E1">
        <w:rPr>
          <w:rFonts w:ascii="Arial" w:hAnsi="Arial" w:cs="Arial"/>
          <w:sz w:val="24"/>
          <w:szCs w:val="24"/>
        </w:rPr>
        <w:t xml:space="preserve">eview over answers to alleviate </w:t>
      </w:r>
      <w:r w:rsidR="00B90A7F" w:rsidRPr="00F318E1">
        <w:rPr>
          <w:rFonts w:ascii="Arial" w:hAnsi="Arial" w:cs="Arial"/>
          <w:sz w:val="24"/>
          <w:szCs w:val="24"/>
        </w:rPr>
        <w:t>misconceptions</w:t>
      </w:r>
      <w:r w:rsidR="00170969" w:rsidRPr="00F318E1">
        <w:rPr>
          <w:rFonts w:ascii="Arial" w:hAnsi="Arial" w:cs="Arial"/>
          <w:sz w:val="24"/>
          <w:szCs w:val="24"/>
        </w:rPr>
        <w:t xml:space="preserve">. </w:t>
      </w:r>
      <w:r w:rsidR="00BB4EF3" w:rsidRPr="00F318E1">
        <w:rPr>
          <w:rFonts w:ascii="Arial" w:hAnsi="Arial" w:cs="Arial"/>
          <w:sz w:val="24"/>
          <w:szCs w:val="24"/>
        </w:rPr>
        <w:t xml:space="preserve"> </w:t>
      </w:r>
      <w:r w:rsidR="00204E5F">
        <w:rPr>
          <w:rFonts w:ascii="Arial" w:hAnsi="Arial" w:cs="Arial"/>
          <w:sz w:val="24"/>
          <w:szCs w:val="24"/>
        </w:rPr>
        <w:t xml:space="preserve">To reaffirm students who might still be having trouble, </w:t>
      </w:r>
      <w:r w:rsidR="00BB4EF3" w:rsidRPr="00F318E1">
        <w:rPr>
          <w:rFonts w:ascii="Arial" w:hAnsi="Arial" w:cs="Arial"/>
          <w:sz w:val="24"/>
          <w:szCs w:val="24"/>
        </w:rPr>
        <w:t xml:space="preserve">I like to have a few sizes of different size candles </w:t>
      </w:r>
      <w:r w:rsidR="00204E5F">
        <w:rPr>
          <w:rFonts w:ascii="Arial" w:hAnsi="Arial" w:cs="Arial"/>
          <w:sz w:val="24"/>
          <w:szCs w:val="24"/>
        </w:rPr>
        <w:t>on hand</w:t>
      </w:r>
      <w:r w:rsidR="007230DF">
        <w:rPr>
          <w:rFonts w:ascii="Arial" w:hAnsi="Arial" w:cs="Arial"/>
          <w:sz w:val="24"/>
          <w:szCs w:val="24"/>
        </w:rPr>
        <w:t xml:space="preserve"> </w:t>
      </w:r>
      <w:r w:rsidR="0056638B">
        <w:rPr>
          <w:rFonts w:ascii="Arial" w:hAnsi="Arial" w:cs="Arial"/>
          <w:sz w:val="24"/>
          <w:szCs w:val="24"/>
        </w:rPr>
        <w:t>and a</w:t>
      </w:r>
      <w:r w:rsidR="007230DF">
        <w:rPr>
          <w:rFonts w:ascii="Arial" w:hAnsi="Arial" w:cs="Arial"/>
          <w:sz w:val="24"/>
          <w:szCs w:val="24"/>
        </w:rPr>
        <w:t>sk</w:t>
      </w:r>
      <w:r w:rsidR="0056638B">
        <w:rPr>
          <w:rFonts w:ascii="Arial" w:hAnsi="Arial" w:cs="Arial"/>
          <w:sz w:val="24"/>
          <w:szCs w:val="24"/>
        </w:rPr>
        <w:t xml:space="preserve"> them if I like </w:t>
      </w:r>
      <w:r w:rsidR="00C737FB">
        <w:rPr>
          <w:rFonts w:ascii="Arial" w:hAnsi="Arial" w:cs="Arial"/>
          <w:sz w:val="24"/>
          <w:szCs w:val="24"/>
        </w:rPr>
        <w:t xml:space="preserve">chocolate more than peanut butter, which size should I buy? </w:t>
      </w:r>
      <w:r w:rsidR="00456AD4" w:rsidRPr="00F318E1">
        <w:rPr>
          <w:rFonts w:ascii="Arial" w:hAnsi="Arial" w:cs="Arial"/>
          <w:sz w:val="24"/>
          <w:szCs w:val="24"/>
        </w:rPr>
        <w:t xml:space="preserve">I also like to pass out individually wrapped </w:t>
      </w:r>
      <w:r w:rsidR="00697DE7" w:rsidRPr="00F318E1">
        <w:rPr>
          <w:rFonts w:ascii="Arial" w:hAnsi="Arial" w:cs="Arial"/>
          <w:sz w:val="24"/>
          <w:szCs w:val="24"/>
        </w:rPr>
        <w:t>candies as rewards for answering</w:t>
      </w:r>
      <w:r w:rsidR="0056638B">
        <w:rPr>
          <w:rFonts w:ascii="Arial" w:hAnsi="Arial" w:cs="Arial"/>
          <w:sz w:val="24"/>
          <w:szCs w:val="24"/>
        </w:rPr>
        <w:t xml:space="preserve"> questions</w:t>
      </w:r>
      <w:r w:rsidR="00697DE7" w:rsidRPr="00F318E1">
        <w:rPr>
          <w:rFonts w:ascii="Arial" w:hAnsi="Arial" w:cs="Arial"/>
          <w:sz w:val="24"/>
          <w:szCs w:val="24"/>
        </w:rPr>
        <w:t>.</w:t>
      </w:r>
      <w:r w:rsidR="00170969" w:rsidRPr="00F318E1">
        <w:rPr>
          <w:rFonts w:ascii="Arial" w:hAnsi="Arial" w:cs="Arial"/>
          <w:sz w:val="24"/>
          <w:szCs w:val="24"/>
        </w:rPr>
        <w:t xml:space="preserve"> This should take 5 minutes.</w:t>
      </w:r>
      <w:r w:rsidR="000618A3" w:rsidRPr="00F318E1">
        <w:rPr>
          <w:rFonts w:ascii="Arial" w:hAnsi="Arial" w:cs="Arial"/>
          <w:sz w:val="24"/>
          <w:szCs w:val="24"/>
        </w:rPr>
        <w:t xml:space="preserve"> </w:t>
      </w:r>
    </w:p>
    <w:p w14:paraId="537B1AFC" w14:textId="785F12BD" w:rsidR="008B71DE" w:rsidRDefault="008B71DE"/>
    <w:p w14:paraId="725EDAFD" w14:textId="77777777" w:rsidR="00F2036B" w:rsidRDefault="00F2036B"/>
    <w:sectPr w:rsidR="00F2036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6D6C8" w14:textId="77777777" w:rsidR="009841FA" w:rsidRDefault="009841FA" w:rsidP="00313A3C">
      <w:r>
        <w:separator/>
      </w:r>
    </w:p>
  </w:endnote>
  <w:endnote w:type="continuationSeparator" w:id="0">
    <w:p w14:paraId="09421FAC" w14:textId="77777777" w:rsidR="009841FA" w:rsidRDefault="009841FA" w:rsidP="0031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0236" w14:textId="77777777" w:rsidR="009841FA" w:rsidRDefault="009841FA" w:rsidP="00313A3C">
      <w:r>
        <w:separator/>
      </w:r>
    </w:p>
  </w:footnote>
  <w:footnote w:type="continuationSeparator" w:id="0">
    <w:p w14:paraId="6A472745" w14:textId="77777777" w:rsidR="009841FA" w:rsidRDefault="009841FA" w:rsidP="00313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0F1C" w14:textId="082E27FA" w:rsidR="00313A3C" w:rsidRPr="00983B7E" w:rsidRDefault="00313A3C">
    <w:pPr>
      <w:pStyle w:val="Header"/>
      <w:rPr>
        <w:rFonts w:ascii="Arial" w:hAnsi="Arial" w:cs="Arial"/>
        <w:sz w:val="20"/>
        <w:szCs w:val="20"/>
      </w:rPr>
    </w:pPr>
    <w:r w:rsidRPr="00983B7E">
      <w:rPr>
        <w:rFonts w:ascii="Arial" w:hAnsi="Arial" w:cs="Arial"/>
        <w:sz w:val="20"/>
        <w:szCs w:val="20"/>
      </w:rPr>
      <w:t>Making “sense” out of surface area to volume relationships</w:t>
    </w:r>
    <w:r w:rsidR="00DD188E" w:rsidRPr="00983B7E">
      <w:rPr>
        <w:rFonts w:ascii="Arial" w:hAnsi="Arial" w:cs="Arial"/>
        <w:sz w:val="20"/>
        <w:szCs w:val="20"/>
      </w:rPr>
      <w:tab/>
      <w:t>Life Science Discovery Ed Fair Share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247"/>
    <w:multiLevelType w:val="hybridMultilevel"/>
    <w:tmpl w:val="8BA6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469B"/>
    <w:multiLevelType w:val="hybridMultilevel"/>
    <w:tmpl w:val="E5A8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7CA1"/>
    <w:multiLevelType w:val="hybridMultilevel"/>
    <w:tmpl w:val="158881E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9307A4"/>
    <w:multiLevelType w:val="hybridMultilevel"/>
    <w:tmpl w:val="A67A1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72C64"/>
    <w:multiLevelType w:val="hybridMultilevel"/>
    <w:tmpl w:val="7C02E0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7B4006"/>
    <w:multiLevelType w:val="hybridMultilevel"/>
    <w:tmpl w:val="DB528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117564"/>
    <w:multiLevelType w:val="hybridMultilevel"/>
    <w:tmpl w:val="B24CC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8D3334"/>
    <w:multiLevelType w:val="hybridMultilevel"/>
    <w:tmpl w:val="101E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C5828"/>
    <w:multiLevelType w:val="hybridMultilevel"/>
    <w:tmpl w:val="60C60D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A3472B0"/>
    <w:multiLevelType w:val="hybridMultilevel"/>
    <w:tmpl w:val="A118BA8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5A5822"/>
    <w:multiLevelType w:val="hybridMultilevel"/>
    <w:tmpl w:val="BC60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32CCA"/>
    <w:multiLevelType w:val="hybridMultilevel"/>
    <w:tmpl w:val="EAA8DF2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54A5F"/>
    <w:multiLevelType w:val="hybridMultilevel"/>
    <w:tmpl w:val="A118BA8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65E0E"/>
    <w:multiLevelType w:val="hybridMultilevel"/>
    <w:tmpl w:val="60C60D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4257590">
    <w:abstractNumId w:val="7"/>
  </w:num>
  <w:num w:numId="2" w16cid:durableId="162286346">
    <w:abstractNumId w:val="0"/>
  </w:num>
  <w:num w:numId="3" w16cid:durableId="660473444">
    <w:abstractNumId w:val="10"/>
  </w:num>
  <w:num w:numId="4" w16cid:durableId="1133790436">
    <w:abstractNumId w:val="3"/>
  </w:num>
  <w:num w:numId="5" w16cid:durableId="431514804">
    <w:abstractNumId w:val="5"/>
  </w:num>
  <w:num w:numId="6" w16cid:durableId="236869268">
    <w:abstractNumId w:val="4"/>
  </w:num>
  <w:num w:numId="7" w16cid:durableId="2036032345">
    <w:abstractNumId w:val="1"/>
  </w:num>
  <w:num w:numId="8" w16cid:durableId="809320474">
    <w:abstractNumId w:val="13"/>
  </w:num>
  <w:num w:numId="9" w16cid:durableId="1190024129">
    <w:abstractNumId w:val="8"/>
  </w:num>
  <w:num w:numId="10" w16cid:durableId="1510824746">
    <w:abstractNumId w:val="6"/>
  </w:num>
  <w:num w:numId="11" w16cid:durableId="1199515769">
    <w:abstractNumId w:val="11"/>
  </w:num>
  <w:num w:numId="12" w16cid:durableId="889734047">
    <w:abstractNumId w:val="12"/>
  </w:num>
  <w:num w:numId="13" w16cid:durableId="690648485">
    <w:abstractNumId w:val="9"/>
  </w:num>
  <w:num w:numId="14" w16cid:durableId="46494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DE"/>
    <w:rsid w:val="00010FC5"/>
    <w:rsid w:val="00041E5A"/>
    <w:rsid w:val="00046B14"/>
    <w:rsid w:val="00050B6F"/>
    <w:rsid w:val="0005127F"/>
    <w:rsid w:val="000618A3"/>
    <w:rsid w:val="00085D70"/>
    <w:rsid w:val="000A2D16"/>
    <w:rsid w:val="000C0D2F"/>
    <w:rsid w:val="000C6897"/>
    <w:rsid w:val="00102EE1"/>
    <w:rsid w:val="00134945"/>
    <w:rsid w:val="001706FD"/>
    <w:rsid w:val="00170969"/>
    <w:rsid w:val="00174FD4"/>
    <w:rsid w:val="00181264"/>
    <w:rsid w:val="0019129B"/>
    <w:rsid w:val="001919B8"/>
    <w:rsid w:val="00191CBB"/>
    <w:rsid w:val="001A0CA7"/>
    <w:rsid w:val="001A1614"/>
    <w:rsid w:val="001B561D"/>
    <w:rsid w:val="001C604A"/>
    <w:rsid w:val="001E68F7"/>
    <w:rsid w:val="001F5FF3"/>
    <w:rsid w:val="00204E5F"/>
    <w:rsid w:val="00241BA9"/>
    <w:rsid w:val="00255A77"/>
    <w:rsid w:val="00261567"/>
    <w:rsid w:val="002668B3"/>
    <w:rsid w:val="002960A8"/>
    <w:rsid w:val="002B3607"/>
    <w:rsid w:val="002C6E2C"/>
    <w:rsid w:val="002E147B"/>
    <w:rsid w:val="002E19FA"/>
    <w:rsid w:val="00304776"/>
    <w:rsid w:val="00313A3C"/>
    <w:rsid w:val="00322ACE"/>
    <w:rsid w:val="00324C99"/>
    <w:rsid w:val="00325DE5"/>
    <w:rsid w:val="00327398"/>
    <w:rsid w:val="003329B5"/>
    <w:rsid w:val="003576B8"/>
    <w:rsid w:val="00357B55"/>
    <w:rsid w:val="00384C90"/>
    <w:rsid w:val="003A4E1B"/>
    <w:rsid w:val="003A6989"/>
    <w:rsid w:val="003B030A"/>
    <w:rsid w:val="003B3226"/>
    <w:rsid w:val="003B4464"/>
    <w:rsid w:val="003E30BE"/>
    <w:rsid w:val="00405301"/>
    <w:rsid w:val="0041422F"/>
    <w:rsid w:val="00427023"/>
    <w:rsid w:val="0043198E"/>
    <w:rsid w:val="00456AD4"/>
    <w:rsid w:val="00490724"/>
    <w:rsid w:val="004A1C55"/>
    <w:rsid w:val="004A4F60"/>
    <w:rsid w:val="004B4D35"/>
    <w:rsid w:val="004C36C5"/>
    <w:rsid w:val="004C5ACC"/>
    <w:rsid w:val="00504CA9"/>
    <w:rsid w:val="0051222D"/>
    <w:rsid w:val="00515414"/>
    <w:rsid w:val="00527135"/>
    <w:rsid w:val="005277F3"/>
    <w:rsid w:val="00540E4E"/>
    <w:rsid w:val="00553D0F"/>
    <w:rsid w:val="0056638B"/>
    <w:rsid w:val="00567E82"/>
    <w:rsid w:val="005771B4"/>
    <w:rsid w:val="00587C4D"/>
    <w:rsid w:val="00592DF2"/>
    <w:rsid w:val="005A65BD"/>
    <w:rsid w:val="005B0B03"/>
    <w:rsid w:val="005D37CA"/>
    <w:rsid w:val="005F0785"/>
    <w:rsid w:val="0060165C"/>
    <w:rsid w:val="00631D7B"/>
    <w:rsid w:val="00641EAE"/>
    <w:rsid w:val="0065009B"/>
    <w:rsid w:val="00676D31"/>
    <w:rsid w:val="0068454E"/>
    <w:rsid w:val="00692EDE"/>
    <w:rsid w:val="00697DE7"/>
    <w:rsid w:val="006A1FAA"/>
    <w:rsid w:val="00702D56"/>
    <w:rsid w:val="00712F37"/>
    <w:rsid w:val="00714132"/>
    <w:rsid w:val="007205A0"/>
    <w:rsid w:val="007230DF"/>
    <w:rsid w:val="00771C31"/>
    <w:rsid w:val="007A629C"/>
    <w:rsid w:val="007A661C"/>
    <w:rsid w:val="007B336D"/>
    <w:rsid w:val="007C1FE5"/>
    <w:rsid w:val="007C3BF1"/>
    <w:rsid w:val="007C60F4"/>
    <w:rsid w:val="008124DA"/>
    <w:rsid w:val="00826165"/>
    <w:rsid w:val="00842C9D"/>
    <w:rsid w:val="00875098"/>
    <w:rsid w:val="00891435"/>
    <w:rsid w:val="008A1ED5"/>
    <w:rsid w:val="008B2459"/>
    <w:rsid w:val="008B4EB5"/>
    <w:rsid w:val="008B71DE"/>
    <w:rsid w:val="008C0E5F"/>
    <w:rsid w:val="008C2EF2"/>
    <w:rsid w:val="008C4C48"/>
    <w:rsid w:val="008D54E0"/>
    <w:rsid w:val="008E0C8E"/>
    <w:rsid w:val="008E1A68"/>
    <w:rsid w:val="0090030E"/>
    <w:rsid w:val="009456A1"/>
    <w:rsid w:val="00951C51"/>
    <w:rsid w:val="009603F8"/>
    <w:rsid w:val="00971726"/>
    <w:rsid w:val="00971E49"/>
    <w:rsid w:val="00983B7E"/>
    <w:rsid w:val="009841FA"/>
    <w:rsid w:val="009A7906"/>
    <w:rsid w:val="009C5AB7"/>
    <w:rsid w:val="009C7316"/>
    <w:rsid w:val="009E7DC2"/>
    <w:rsid w:val="009F499F"/>
    <w:rsid w:val="00A16477"/>
    <w:rsid w:val="00A44A60"/>
    <w:rsid w:val="00A5064B"/>
    <w:rsid w:val="00A61EC2"/>
    <w:rsid w:val="00A6799C"/>
    <w:rsid w:val="00A70A3A"/>
    <w:rsid w:val="00AB098C"/>
    <w:rsid w:val="00AB53A6"/>
    <w:rsid w:val="00AB5D86"/>
    <w:rsid w:val="00AE7D85"/>
    <w:rsid w:val="00AF065E"/>
    <w:rsid w:val="00AF2757"/>
    <w:rsid w:val="00B21343"/>
    <w:rsid w:val="00B31F25"/>
    <w:rsid w:val="00B3429E"/>
    <w:rsid w:val="00B53CB7"/>
    <w:rsid w:val="00B5770A"/>
    <w:rsid w:val="00B61391"/>
    <w:rsid w:val="00B70A3D"/>
    <w:rsid w:val="00B90A7F"/>
    <w:rsid w:val="00B94597"/>
    <w:rsid w:val="00BB4EF3"/>
    <w:rsid w:val="00BB72B6"/>
    <w:rsid w:val="00C1353B"/>
    <w:rsid w:val="00C162B0"/>
    <w:rsid w:val="00C22A4A"/>
    <w:rsid w:val="00C36376"/>
    <w:rsid w:val="00C40597"/>
    <w:rsid w:val="00C453B4"/>
    <w:rsid w:val="00C5521C"/>
    <w:rsid w:val="00C6317F"/>
    <w:rsid w:val="00C65AAD"/>
    <w:rsid w:val="00C737FB"/>
    <w:rsid w:val="00C92A86"/>
    <w:rsid w:val="00CA07D9"/>
    <w:rsid w:val="00CA463D"/>
    <w:rsid w:val="00CA48CA"/>
    <w:rsid w:val="00CD5C28"/>
    <w:rsid w:val="00CF0B99"/>
    <w:rsid w:val="00CF3CAE"/>
    <w:rsid w:val="00D12937"/>
    <w:rsid w:val="00D37B76"/>
    <w:rsid w:val="00D40883"/>
    <w:rsid w:val="00D50A1F"/>
    <w:rsid w:val="00D84233"/>
    <w:rsid w:val="00D86B5A"/>
    <w:rsid w:val="00D91448"/>
    <w:rsid w:val="00DC0488"/>
    <w:rsid w:val="00DD188E"/>
    <w:rsid w:val="00DD3A73"/>
    <w:rsid w:val="00DE1627"/>
    <w:rsid w:val="00DE3E83"/>
    <w:rsid w:val="00E007A8"/>
    <w:rsid w:val="00E04E73"/>
    <w:rsid w:val="00E105D7"/>
    <w:rsid w:val="00E3037A"/>
    <w:rsid w:val="00E3245F"/>
    <w:rsid w:val="00E47BC1"/>
    <w:rsid w:val="00E64700"/>
    <w:rsid w:val="00E721FB"/>
    <w:rsid w:val="00E7250D"/>
    <w:rsid w:val="00E82F72"/>
    <w:rsid w:val="00E86E2B"/>
    <w:rsid w:val="00E942D0"/>
    <w:rsid w:val="00EA0017"/>
    <w:rsid w:val="00EA1B62"/>
    <w:rsid w:val="00EB5CCF"/>
    <w:rsid w:val="00EB6B6A"/>
    <w:rsid w:val="00EB721E"/>
    <w:rsid w:val="00ED7BE8"/>
    <w:rsid w:val="00EE7ACA"/>
    <w:rsid w:val="00EF5CC6"/>
    <w:rsid w:val="00F04A95"/>
    <w:rsid w:val="00F15686"/>
    <w:rsid w:val="00F2036B"/>
    <w:rsid w:val="00F318E1"/>
    <w:rsid w:val="00F3465C"/>
    <w:rsid w:val="00F420B9"/>
    <w:rsid w:val="00F53D13"/>
    <w:rsid w:val="00F61E9D"/>
    <w:rsid w:val="00F63CC6"/>
    <w:rsid w:val="00F80820"/>
    <w:rsid w:val="00F86880"/>
    <w:rsid w:val="00FA76A5"/>
    <w:rsid w:val="00FC7B0A"/>
    <w:rsid w:val="00FE02E0"/>
    <w:rsid w:val="00FE30EA"/>
    <w:rsid w:val="00FF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84D9"/>
  <w15:chartTrackingRefBased/>
  <w15:docId w15:val="{12163F1E-846F-5846-B8AA-B64CFAEE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36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2036B"/>
    <w:rPr>
      <w:b/>
      <w:bCs/>
    </w:rPr>
  </w:style>
  <w:style w:type="table" w:styleId="TableGrid">
    <w:name w:val="Table Grid"/>
    <w:basedOn w:val="TableNormal"/>
    <w:uiPriority w:val="39"/>
    <w:rsid w:val="00261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04A"/>
    <w:pPr>
      <w:ind w:left="720"/>
      <w:contextualSpacing/>
    </w:pPr>
  </w:style>
  <w:style w:type="paragraph" w:styleId="Header">
    <w:name w:val="header"/>
    <w:basedOn w:val="Normal"/>
    <w:link w:val="HeaderChar"/>
    <w:uiPriority w:val="99"/>
    <w:unhideWhenUsed/>
    <w:rsid w:val="00313A3C"/>
    <w:pPr>
      <w:tabs>
        <w:tab w:val="center" w:pos="4680"/>
        <w:tab w:val="right" w:pos="9360"/>
      </w:tabs>
    </w:pPr>
  </w:style>
  <w:style w:type="character" w:customStyle="1" w:styleId="HeaderChar">
    <w:name w:val="Header Char"/>
    <w:basedOn w:val="DefaultParagraphFont"/>
    <w:link w:val="Header"/>
    <w:uiPriority w:val="99"/>
    <w:rsid w:val="00313A3C"/>
  </w:style>
  <w:style w:type="paragraph" w:styleId="Footer">
    <w:name w:val="footer"/>
    <w:basedOn w:val="Normal"/>
    <w:link w:val="FooterChar"/>
    <w:uiPriority w:val="99"/>
    <w:unhideWhenUsed/>
    <w:rsid w:val="00313A3C"/>
    <w:pPr>
      <w:tabs>
        <w:tab w:val="center" w:pos="4680"/>
        <w:tab w:val="right" w:pos="9360"/>
      </w:tabs>
    </w:pPr>
  </w:style>
  <w:style w:type="character" w:customStyle="1" w:styleId="FooterChar">
    <w:name w:val="Footer Char"/>
    <w:basedOn w:val="DefaultParagraphFont"/>
    <w:link w:val="Footer"/>
    <w:uiPriority w:val="99"/>
    <w:rsid w:val="0031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Jenise</dc:creator>
  <cp:keywords/>
  <dc:description/>
  <cp:lastModifiedBy>Snyder, Jenise</cp:lastModifiedBy>
  <cp:revision>187</cp:revision>
  <dcterms:created xsi:type="dcterms:W3CDTF">2023-03-23T11:37:00Z</dcterms:created>
  <dcterms:modified xsi:type="dcterms:W3CDTF">2023-03-23T22:14:00Z</dcterms:modified>
</cp:coreProperties>
</file>