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94" w:rsidRDefault="00621609">
      <w:pPr>
        <w:ind w:left="-270" w:right="-270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The Chi-Squared (</w:t>
      </w:r>
      <w:r>
        <w:rPr>
          <w:b/>
          <w:i/>
          <w:sz w:val="28"/>
          <w:szCs w:val="28"/>
        </w:rPr>
        <w:t>χ</w:t>
      </w:r>
      <w:r>
        <w:rPr>
          <w:b/>
          <w:i/>
          <w:sz w:val="29"/>
          <w:szCs w:val="29"/>
          <w:vertAlign w:val="superscript"/>
        </w:rPr>
        <w:t>2</w:t>
      </w:r>
      <w:r>
        <w:rPr>
          <w:b/>
          <w:sz w:val="28"/>
          <w:szCs w:val="28"/>
        </w:rPr>
        <w:t>) Test</w:t>
      </w:r>
    </w:p>
    <w:p w:rsidR="00181494" w:rsidRPr="003A5253" w:rsidRDefault="00621609">
      <w:pPr>
        <w:ind w:firstLine="720"/>
      </w:pPr>
      <w:r w:rsidRPr="003A5253">
        <w:t xml:space="preserve">The </w:t>
      </w:r>
      <w:r w:rsidRPr="003A5253">
        <w:rPr>
          <w:i/>
        </w:rPr>
        <w:t>χ</w:t>
      </w:r>
      <w:r w:rsidRPr="003A5253">
        <w:rPr>
          <w:i/>
          <w:vertAlign w:val="superscript"/>
        </w:rPr>
        <w:t>2</w:t>
      </w:r>
      <w:r w:rsidRPr="003A5253">
        <w:t xml:space="preserve"> test is a statistical test to see if </w:t>
      </w:r>
      <w:r w:rsidRPr="003A5253">
        <w:rPr>
          <w:i/>
        </w:rPr>
        <w:t>observed</w:t>
      </w:r>
      <w:r w:rsidRPr="003A5253">
        <w:t xml:space="preserve"> values from a data set are similar to or significantly different from </w:t>
      </w:r>
      <w:r w:rsidRPr="003A5253">
        <w:rPr>
          <w:i/>
        </w:rPr>
        <w:t>expected</w:t>
      </w:r>
      <w:r w:rsidRPr="003A5253">
        <w:t xml:space="preserve"> values. This test is used when observed data fall into categories or classes (ex. the number of students wearing flip flops vs. sneakers) not continuous measurements (ex: weight or length, such measurements are analyzed using different statistical procedu</w:t>
      </w:r>
      <w:r w:rsidRPr="003A5253">
        <w:t>res like t-tests). You are using the</w:t>
      </w:r>
      <w:r w:rsidRPr="003A5253">
        <w:rPr>
          <w:i/>
        </w:rPr>
        <w:t xml:space="preserve"> χ</w:t>
      </w:r>
      <w:r w:rsidRPr="003A5253">
        <w:rPr>
          <w:i/>
          <w:vertAlign w:val="superscript"/>
        </w:rPr>
        <w:t>2</w:t>
      </w:r>
      <w:r w:rsidRPr="003A5253">
        <w:t xml:space="preserve"> test to determine the probability that your data set (observed) was the result of random chance (expected). The expected data values are based on a mathematical model, and are used to create the null hypothesis. Afte</w:t>
      </w:r>
      <w:r w:rsidRPr="003A5253">
        <w:t xml:space="preserve">r the value of </w:t>
      </w:r>
      <w:r w:rsidRPr="003A5253">
        <w:rPr>
          <w:i/>
        </w:rPr>
        <w:t>χ</w:t>
      </w:r>
      <w:r w:rsidRPr="003A5253">
        <w:rPr>
          <w:i/>
          <w:vertAlign w:val="superscript"/>
        </w:rPr>
        <w:t>2</w:t>
      </w:r>
      <w:r w:rsidRPr="003A5253">
        <w:t xml:space="preserve"> is calculated, a </w:t>
      </w:r>
      <w:r w:rsidRPr="003A5253">
        <w:rPr>
          <w:i/>
        </w:rPr>
        <w:t>χ</w:t>
      </w:r>
      <w:r w:rsidRPr="003A5253">
        <w:rPr>
          <w:i/>
          <w:vertAlign w:val="superscript"/>
        </w:rPr>
        <w:t>2</w:t>
      </w:r>
      <w:r w:rsidRPr="003A5253">
        <w:t xml:space="preserve"> table is used to find the</w:t>
      </w:r>
      <w:r w:rsidRPr="003A5253">
        <w:t xml:space="preserve"> </w:t>
      </w:r>
      <w:r w:rsidRPr="003A5253">
        <w:rPr>
          <w:i/>
        </w:rPr>
        <w:t>χ</w:t>
      </w:r>
      <w:r w:rsidRPr="003A5253">
        <w:rPr>
          <w:i/>
          <w:vertAlign w:val="superscript"/>
        </w:rPr>
        <w:t>2</w:t>
      </w:r>
      <w:r w:rsidRPr="003A5253">
        <w:t xml:space="preserve"> critical value. </w:t>
      </w:r>
    </w:p>
    <w:p w:rsidR="00181494" w:rsidRPr="003A5253" w:rsidRDefault="00621609">
      <w:pPr>
        <w:numPr>
          <w:ilvl w:val="0"/>
          <w:numId w:val="1"/>
        </w:numPr>
      </w:pPr>
      <w:r w:rsidRPr="003A5253">
        <w:t xml:space="preserve">If the calculated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is greater than the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critical value, </w:t>
      </w:r>
      <w:r w:rsidRPr="003A5253">
        <w:t>we say that there is a significant difference between the observed and expected values.</w:t>
      </w:r>
    </w:p>
    <w:p w:rsidR="00181494" w:rsidRPr="003A5253" w:rsidRDefault="00621609">
      <w:pPr>
        <w:numPr>
          <w:ilvl w:val="0"/>
          <w:numId w:val="1"/>
        </w:numPr>
      </w:pPr>
      <w:r w:rsidRPr="003A5253">
        <w:t xml:space="preserve">If the calculated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is less than the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critical value, </w:t>
      </w:r>
      <w:r w:rsidRPr="003A5253">
        <w:t>we say that there is no evidence supporting a significant difference between the observed and expected values.</w:t>
      </w:r>
    </w:p>
    <w:p w:rsidR="00181494" w:rsidRPr="003A5253" w:rsidRDefault="00621609">
      <w:pPr>
        <w:numPr>
          <w:ilvl w:val="0"/>
          <w:numId w:val="1"/>
        </w:numPr>
      </w:pPr>
      <w:r w:rsidRPr="003A5253">
        <w:t xml:space="preserve">Finding </w:t>
      </w:r>
      <w:r w:rsidRPr="003A5253">
        <w:rPr>
          <w:rFonts w:ascii="Cambria Math" w:eastAsia="Cambria Math" w:hAnsi="Cambria Math" w:cs="Cambria Math"/>
        </w:rPr>
        <w:t xml:space="preserve">the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critical value requires knowing the degrees of freedom and the significance level</w:t>
      </w:r>
    </w:p>
    <w:p w:rsidR="00181494" w:rsidRPr="003A5253" w:rsidRDefault="00621609">
      <w:pPr>
        <w:numPr>
          <w:ilvl w:val="1"/>
          <w:numId w:val="1"/>
        </w:numPr>
      </w:pPr>
      <w:r w:rsidRPr="003A5253">
        <w:t>Degrees o</w:t>
      </w:r>
      <w:r w:rsidRPr="003A5253">
        <w:t>f freedom (</w:t>
      </w:r>
      <w:r w:rsidRPr="003A5253">
        <w:rPr>
          <w:i/>
        </w:rPr>
        <w:t>df</w:t>
      </w:r>
      <w:r w:rsidRPr="003A5253">
        <w:t xml:space="preserve">) – the number of pieces of information that are free to vary. For this module we will be using </w:t>
      </w:r>
      <w:r w:rsidRPr="003A5253">
        <w:rPr>
          <w:i/>
        </w:rPr>
        <w:t>df</w:t>
      </w:r>
      <w:r w:rsidRPr="003A5253">
        <w:t xml:space="preserve"> = 1 (please </w:t>
      </w:r>
      <w:r w:rsidRPr="003A5253">
        <w:rPr>
          <w:b/>
        </w:rPr>
        <w:t>see note</w:t>
      </w:r>
      <w:r w:rsidRPr="003A5253">
        <w:t>)</w:t>
      </w:r>
    </w:p>
    <w:p w:rsidR="00181494" w:rsidRPr="003A5253" w:rsidRDefault="00621609">
      <w:pPr>
        <w:numPr>
          <w:ilvl w:val="1"/>
          <w:numId w:val="1"/>
        </w:numPr>
      </w:pPr>
      <w:r w:rsidRPr="003A5253">
        <w:t xml:space="preserve">A typical significance level is 5% = 0.05.  This means we are 95% confident in our conclusion. </w:t>
      </w:r>
    </w:p>
    <w:p w:rsidR="00181494" w:rsidRPr="003A5253" w:rsidRDefault="00621609">
      <w:pPr>
        <w:numPr>
          <w:ilvl w:val="0"/>
          <w:numId w:val="1"/>
        </w:numPr>
      </w:pPr>
      <w:r w:rsidRPr="003A5253">
        <w:t xml:space="preserve">Each calculated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value is associated with a p-value which can also be directly compared to the significance level to make conclusions to the test </w:t>
      </w:r>
      <w:r w:rsidRPr="003A5253">
        <w:t xml:space="preserve">(please </w:t>
      </w:r>
      <w:r w:rsidRPr="003A5253">
        <w:rPr>
          <w:b/>
        </w:rPr>
        <w:t>see note</w:t>
      </w:r>
      <w:r w:rsidRPr="003A5253">
        <w:t>)</w:t>
      </w:r>
    </w:p>
    <w:p w:rsidR="00181494" w:rsidRPr="003A5253" w:rsidRDefault="00621609">
      <w:pPr>
        <w:rPr>
          <w:b/>
        </w:rPr>
      </w:pPr>
      <w:r w:rsidRPr="003A5253">
        <w:rPr>
          <w:b/>
        </w:rPr>
        <w:t xml:space="preserve">Calculating the </w:t>
      </w:r>
      <w:r w:rsidRPr="003A5253">
        <w:rPr>
          <w:b/>
          <w:i/>
        </w:rPr>
        <w:t>χ</w:t>
      </w:r>
      <w:r w:rsidRPr="003A5253">
        <w:rPr>
          <w:b/>
          <w:i/>
          <w:vertAlign w:val="superscript"/>
        </w:rPr>
        <w:t>2</w:t>
      </w:r>
      <w:r w:rsidRPr="003A5253">
        <w:rPr>
          <w:b/>
        </w:rPr>
        <w:t>-Value</w:t>
      </w:r>
    </w:p>
    <w:p w:rsidR="00181494" w:rsidRPr="003A5253" w:rsidRDefault="00621609">
      <w:pPr>
        <w:numPr>
          <w:ilvl w:val="0"/>
          <w:numId w:val="2"/>
        </w:numPr>
      </w:pPr>
      <w:r w:rsidRPr="003A5253">
        <w:t>Record all observed values (O).</w:t>
      </w:r>
    </w:p>
    <w:p w:rsidR="00181494" w:rsidRPr="003A5253" w:rsidRDefault="00621609">
      <w:pPr>
        <w:numPr>
          <w:ilvl w:val="0"/>
          <w:numId w:val="2"/>
        </w:numPr>
      </w:pPr>
      <w:r w:rsidRPr="003A5253">
        <w:t>List the expected values (E). Expected values are c</w:t>
      </w:r>
      <w:r w:rsidRPr="003A5253">
        <w:t>alculated by multiplying the probability of an outcome by the total number of outcomes.</w:t>
      </w:r>
    </w:p>
    <w:p w:rsidR="00181494" w:rsidRPr="003A5253" w:rsidRDefault="00621609">
      <w:pPr>
        <w:numPr>
          <w:ilvl w:val="0"/>
          <w:numId w:val="2"/>
        </w:numPr>
      </w:pPr>
      <w:r w:rsidRPr="003A5253">
        <w:t>List the difference in the observed and expected values (O – E).</w:t>
      </w:r>
    </w:p>
    <w:p w:rsidR="00181494" w:rsidRPr="003A5253" w:rsidRDefault="00621609">
      <w:pPr>
        <w:numPr>
          <w:ilvl w:val="0"/>
          <w:numId w:val="2"/>
        </w:numPr>
      </w:pPr>
      <w:r w:rsidRPr="003A5253">
        <w:t>List the values for (O – E)</w:t>
      </w:r>
      <w:r w:rsidRPr="003A5253">
        <w:rPr>
          <w:vertAlign w:val="superscript"/>
        </w:rPr>
        <w:t>2</w:t>
      </w:r>
      <w:r w:rsidRPr="003A5253">
        <w:t xml:space="preserve">.  </w:t>
      </w:r>
    </w:p>
    <w:p w:rsidR="00181494" w:rsidRPr="003A5253" w:rsidRDefault="00621609">
      <w:pPr>
        <w:numPr>
          <w:ilvl w:val="0"/>
          <w:numId w:val="2"/>
        </w:numPr>
      </w:pPr>
      <w:r w:rsidRPr="003A5253">
        <w:t xml:space="preserve">List the values for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E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E</m:t>
        </m:r>
      </m:oMath>
      <w:r w:rsidRPr="003A5253">
        <w:t>.</w:t>
      </w:r>
    </w:p>
    <w:p w:rsidR="00181494" w:rsidRPr="003A5253" w:rsidRDefault="00621609">
      <w:pPr>
        <w:numPr>
          <w:ilvl w:val="0"/>
          <w:numId w:val="2"/>
        </w:numPr>
      </w:pPr>
      <w:r w:rsidRPr="003A5253">
        <w:t>Chi-Squared (</w:t>
      </w:r>
      <w:r w:rsidRPr="003A5253">
        <w:rPr>
          <w:i/>
        </w:rPr>
        <w:t>χ</w:t>
      </w:r>
      <w:r w:rsidRPr="003A5253">
        <w:rPr>
          <w:i/>
          <w:vertAlign w:val="superscript"/>
        </w:rPr>
        <w:t>2</w:t>
      </w:r>
      <w:r w:rsidRPr="003A5253">
        <w:t>) is the sum of all the v</w:t>
      </w:r>
      <w:r w:rsidRPr="003A5253">
        <w:t xml:space="preserve">alues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E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E</m:t>
        </m:r>
      </m:oMath>
      <w:r w:rsidRPr="003A5253">
        <w:t>, where the Greek letter sigma ∑ represents “sum.”</w:t>
      </w:r>
    </w:p>
    <w:p w:rsidR="00181494" w:rsidRPr="003A5253" w:rsidRDefault="00637179">
      <w:pPr>
        <w:ind w:left="540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χ</m:t>
              </m: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e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O-E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E</m:t>
                  </m:r>
                </m:den>
              </m:f>
            </m:e>
          </m:nary>
        </m:oMath>
      </m:oMathPara>
    </w:p>
    <w:p w:rsidR="00181494" w:rsidRPr="003A5253" w:rsidRDefault="00621609">
      <w:pPr>
        <w:numPr>
          <w:ilvl w:val="0"/>
          <w:numId w:val="3"/>
        </w:numPr>
      </w:pPr>
      <w:r w:rsidRPr="003A5253">
        <w:t xml:space="preserve">Compare the calculated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t xml:space="preserve"> and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 w:rsidRPr="003A5253">
        <w:rPr>
          <w:rFonts w:ascii="Cambria Math" w:eastAsia="Cambria Math" w:hAnsi="Cambria Math" w:cs="Cambria Math"/>
        </w:rPr>
        <w:t xml:space="preserve"> critical value</w:t>
      </w:r>
    </w:p>
    <w:p w:rsidR="003A5253" w:rsidRDefault="003A52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181494" w:rsidRDefault="006216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Example: M&amp;Ms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There are 10 M&amp;Ms in a container, 7 are blue and 3 are orange. We randomly selected two M&amp;Ms at a time, using both hands (one M&amp;M each), and recorded the results in the column labeled “Observed”. After each draw, we put the M&amp;Ms back in the container. We d</w:t>
      </w:r>
      <w:r>
        <w:rPr>
          <w:sz w:val="24"/>
          <w:szCs w:val="24"/>
        </w:rPr>
        <w:t xml:space="preserve">id </w:t>
      </w:r>
      <w:proofErr w:type="gramStart"/>
      <w:r>
        <w:rPr>
          <w:sz w:val="24"/>
          <w:szCs w:val="24"/>
        </w:rPr>
        <w:t>this 20 times</w:t>
      </w:r>
      <w:proofErr w:type="gramEnd"/>
      <w:r>
        <w:rPr>
          <w:sz w:val="24"/>
          <w:szCs w:val="24"/>
        </w:rPr>
        <w:t xml:space="preserve">. We drew two blue M&amp;Ms (BB) 10 times, one blue and one orange M&amp;M (OB or BO) 8 times and two orange M&amp;Ms 2 times. 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Was the combination of M&amp;M’s we randomly drew similar to what we expected?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>
        <w:rPr>
          <w:sz w:val="24"/>
          <w:szCs w:val="24"/>
          <w:u w:val="single"/>
        </w:rPr>
        <w:t>null hypothesis</w:t>
      </w:r>
      <w:r>
        <w:rPr>
          <w:sz w:val="24"/>
          <w:szCs w:val="24"/>
        </w:rPr>
        <w:t xml:space="preserve"> is randomness – we should get</w:t>
      </w:r>
      <w:r>
        <w:rPr>
          <w:sz w:val="24"/>
          <w:szCs w:val="24"/>
        </w:rPr>
        <w:t xml:space="preserve"> what is expected by the laws of probability. If we don’t, then something is going on (an </w:t>
      </w:r>
      <w:r>
        <w:rPr>
          <w:sz w:val="24"/>
          <w:szCs w:val="24"/>
          <w:u w:val="single"/>
        </w:rPr>
        <w:t>alternate hypothesis</w:t>
      </w:r>
      <w:r>
        <w:rPr>
          <w:sz w:val="24"/>
          <w:szCs w:val="24"/>
        </w:rPr>
        <w:t>).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Calculating Expected values: the probability of BB is (</w:t>
      </w:r>
      <w:proofErr w:type="gramStart"/>
      <w:r>
        <w:rPr>
          <w:sz w:val="24"/>
          <w:szCs w:val="24"/>
        </w:rPr>
        <w:t>0.7)(</w:t>
      </w:r>
      <w:proofErr w:type="gramEnd"/>
      <w:r>
        <w:rPr>
          <w:sz w:val="24"/>
          <w:szCs w:val="24"/>
        </w:rPr>
        <w:t>0.7) = 0.49, OO is (0.3)(0.3) = 0.09, BO =(0.7)(0.3) = 0.21, OB =(0.7)(0.3) = 0.21,</w:t>
      </w:r>
      <w:r>
        <w:rPr>
          <w:sz w:val="24"/>
          <w:szCs w:val="24"/>
        </w:rPr>
        <w:t xml:space="preserve"> the probability of BO </w:t>
      </w:r>
      <w:r>
        <w:rPr>
          <w:i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OB (if we don’t care about order) is 0.21 + 0.21 = 0.42.  Therefore, if you select 2 M&amp;Ms 20 times, the </w:t>
      </w:r>
      <w:r>
        <w:rPr>
          <w:b/>
          <w:sz w:val="24"/>
          <w:szCs w:val="24"/>
        </w:rPr>
        <w:t>expected</w:t>
      </w:r>
      <w:r>
        <w:rPr>
          <w:sz w:val="24"/>
          <w:szCs w:val="24"/>
        </w:rPr>
        <w:t xml:space="preserve"> value for getting BB is (</w:t>
      </w:r>
      <w:proofErr w:type="gramStart"/>
      <w:r>
        <w:rPr>
          <w:sz w:val="24"/>
          <w:szCs w:val="24"/>
        </w:rPr>
        <w:t>0.49)(</w:t>
      </w:r>
      <w:proofErr w:type="gramEnd"/>
      <w:r>
        <w:rPr>
          <w:sz w:val="24"/>
          <w:szCs w:val="24"/>
        </w:rPr>
        <w:t>20) = 9.8. One would expect to draw BB 9.8 times.</w:t>
      </w:r>
    </w:p>
    <w:tbl>
      <w:tblPr>
        <w:tblStyle w:val="a"/>
        <w:tblW w:w="89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1530"/>
        <w:gridCol w:w="1980"/>
        <w:gridCol w:w="900"/>
        <w:gridCol w:w="1440"/>
        <w:gridCol w:w="1710"/>
      </w:tblGrid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 of M&amp;Ms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(0)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(E)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– E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/E</w:t>
            </w:r>
          </w:p>
        </w:tc>
      </w:tr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</w:tr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 or OB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0.019</w:t>
            </w:r>
          </w:p>
        </w:tc>
      </w:tr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0.022</w:t>
            </w:r>
          </w:p>
        </w:tc>
      </w:tr>
      <w:tr w:rsidR="00181494">
        <w:tc>
          <w:tcPr>
            <w:tcW w:w="719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81494" w:rsidRDefault="001814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χ</w:t>
            </w:r>
            <w:r>
              <w:rPr>
                <w:b/>
                <w:i/>
                <w:sz w:val="33"/>
                <w:szCs w:val="33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0.045</w:t>
            </w:r>
          </w:p>
        </w:tc>
      </w:tr>
    </w:tbl>
    <w:p w:rsidR="00181494" w:rsidRDefault="00181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We will use </w:t>
      </w:r>
      <w:r>
        <w:rPr>
          <w:i/>
          <w:sz w:val="24"/>
          <w:szCs w:val="24"/>
        </w:rPr>
        <w:t>df</w:t>
      </w:r>
      <w:r>
        <w:rPr>
          <w:sz w:val="24"/>
          <w:szCs w:val="24"/>
        </w:rPr>
        <w:t xml:space="preserve"> = 1 (</w:t>
      </w:r>
      <w:r>
        <w:rPr>
          <w:b/>
          <w:sz w:val="24"/>
          <w:szCs w:val="24"/>
        </w:rPr>
        <w:t>see note</w:t>
      </w:r>
      <w:r>
        <w:rPr>
          <w:sz w:val="24"/>
          <w:szCs w:val="24"/>
        </w:rPr>
        <w:t xml:space="preserve">).  Go to the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critical value table at the bottom of the page and look up </w:t>
      </w:r>
      <w:r>
        <w:rPr>
          <w:i/>
          <w:sz w:val="24"/>
          <w:szCs w:val="24"/>
        </w:rPr>
        <w:t>df</w:t>
      </w:r>
      <w:r>
        <w:rPr>
          <w:sz w:val="24"/>
          <w:szCs w:val="24"/>
        </w:rPr>
        <w:t xml:space="preserve"> = 1 and significance level of 0.05. </w:t>
      </w:r>
    </w:p>
    <w:p w:rsidR="00181494" w:rsidRDefault="00181494">
      <w:pPr>
        <w:rPr>
          <w:b/>
          <w:sz w:val="24"/>
          <w:szCs w:val="24"/>
        </w:rPr>
      </w:pPr>
    </w:p>
    <w:p w:rsidR="00181494" w:rsidRDefault="00621609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Chi-Squared (</w:t>
      </w:r>
      <w:r>
        <w:rPr>
          <w:b/>
          <w:i/>
          <w:sz w:val="24"/>
          <w:szCs w:val="24"/>
        </w:rPr>
        <w:t>χ</w:t>
      </w:r>
      <w:r>
        <w:rPr>
          <w:b/>
          <w:i/>
          <w:sz w:val="33"/>
          <w:szCs w:val="33"/>
          <w:vertAlign w:val="superscript"/>
        </w:rPr>
        <w:t>2</w:t>
      </w:r>
      <w:r>
        <w:rPr>
          <w:b/>
          <w:sz w:val="24"/>
          <w:szCs w:val="24"/>
        </w:rPr>
        <w:t>) Critical Values Distribution Table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1117"/>
        <w:gridCol w:w="1014"/>
        <w:gridCol w:w="1000"/>
        <w:gridCol w:w="1000"/>
        <w:gridCol w:w="1000"/>
        <w:gridCol w:w="1000"/>
        <w:gridCol w:w="1000"/>
        <w:gridCol w:w="1020"/>
      </w:tblGrid>
      <w:tr w:rsidR="00181494">
        <w:tc>
          <w:tcPr>
            <w:tcW w:w="1199" w:type="dxa"/>
          </w:tcPr>
          <w:p w:rsidR="00181494" w:rsidRDefault="00181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8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Significance Level</w:t>
            </w:r>
          </w:p>
        </w:tc>
      </w:tr>
      <w:tr w:rsidR="00181494">
        <w:tc>
          <w:tcPr>
            <w:tcW w:w="1199" w:type="dxa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Degrees of Freedom</w:t>
            </w:r>
          </w:p>
        </w:tc>
        <w:tc>
          <w:tcPr>
            <w:tcW w:w="1117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0.99</w:t>
            </w:r>
          </w:p>
        </w:tc>
        <w:tc>
          <w:tcPr>
            <w:tcW w:w="1014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0.80</w:t>
            </w:r>
          </w:p>
        </w:tc>
        <w:tc>
          <w:tcPr>
            <w:tcW w:w="100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0.50</w:t>
            </w:r>
          </w:p>
        </w:tc>
        <w:tc>
          <w:tcPr>
            <w:tcW w:w="100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0.20</w:t>
            </w:r>
          </w:p>
        </w:tc>
        <w:tc>
          <w:tcPr>
            <w:tcW w:w="100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0.10</w:t>
            </w:r>
          </w:p>
        </w:tc>
        <w:tc>
          <w:tcPr>
            <w:tcW w:w="100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00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0.01</w:t>
            </w:r>
          </w:p>
        </w:tc>
        <w:tc>
          <w:tcPr>
            <w:tcW w:w="1020" w:type="dxa"/>
          </w:tcPr>
          <w:p w:rsidR="00181494" w:rsidRDefault="00181494">
            <w:pPr>
              <w:rPr>
                <w:b/>
                <w:sz w:val="24"/>
                <w:szCs w:val="24"/>
              </w:rPr>
            </w:pPr>
          </w:p>
          <w:p w:rsidR="00181494" w:rsidRDefault="00621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181494">
        <w:tc>
          <w:tcPr>
            <w:tcW w:w="1199" w:type="dxa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0.00016</w:t>
            </w:r>
          </w:p>
        </w:tc>
        <w:tc>
          <w:tcPr>
            <w:tcW w:w="1014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0.064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02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 w:rsidR="00181494">
        <w:tc>
          <w:tcPr>
            <w:tcW w:w="1199" w:type="dxa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014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02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</w:tr>
      <w:tr w:rsidR="00181494">
        <w:tc>
          <w:tcPr>
            <w:tcW w:w="1199" w:type="dxa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014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102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</w:tr>
      <w:tr w:rsidR="00181494">
        <w:tc>
          <w:tcPr>
            <w:tcW w:w="1199" w:type="dxa"/>
          </w:tcPr>
          <w:p w:rsidR="00181494" w:rsidRDefault="00621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1014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00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1020" w:type="dxa"/>
          </w:tcPr>
          <w:p w:rsidR="00181494" w:rsidRDefault="0062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</w:tr>
    </w:tbl>
    <w:p w:rsidR="00181494" w:rsidRDefault="00621609">
      <w:pPr>
        <w:rPr>
          <w:sz w:val="24"/>
          <w:szCs w:val="24"/>
        </w:rPr>
      </w:pPr>
      <w:r>
        <w:br w:type="page"/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Evaluating the Hypothesis: </w:t>
      </w:r>
    </w:p>
    <w:p w:rsidR="00181494" w:rsidRDefault="00621609" w:rsidP="006371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critical value for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= 3.8. Since our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calculated value is 0.045 and less than 3.8, this means our p-value is much greater than 0.05, (in fact it is close to 0.8 – see the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critical value table. In other words, the probability that our observed results can be explained by randomness is appro</w:t>
      </w:r>
      <w:r>
        <w:rPr>
          <w:sz w:val="24"/>
          <w:szCs w:val="24"/>
        </w:rPr>
        <w:t xml:space="preserve">ximately 80%). 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Therefore, the combination of M&amp;M’s we drew was very similar to what we expected. Which is what the null hypothesis stated.</w:t>
      </w: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We conclude that there is </w:t>
      </w:r>
      <w:r>
        <w:rPr>
          <w:sz w:val="24"/>
          <w:szCs w:val="24"/>
          <w:u w:val="single"/>
        </w:rPr>
        <w:t>no</w:t>
      </w:r>
      <w:r>
        <w:rPr>
          <w:sz w:val="24"/>
          <w:szCs w:val="24"/>
        </w:rPr>
        <w:t xml:space="preserve"> evidence supporting a significant difference between the observed and the expected valu</w:t>
      </w:r>
      <w:r>
        <w:rPr>
          <w:sz w:val="24"/>
          <w:szCs w:val="24"/>
        </w:rPr>
        <w:t xml:space="preserve">es. In other words, we </w:t>
      </w:r>
      <w:r>
        <w:rPr>
          <w:sz w:val="24"/>
          <w:szCs w:val="24"/>
          <w:u w:val="single"/>
        </w:rPr>
        <w:t>fail to reject the null hypothesis</w:t>
      </w:r>
      <w:r>
        <w:rPr>
          <w:sz w:val="24"/>
          <w:szCs w:val="24"/>
        </w:rPr>
        <w:t xml:space="preserve">. 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What if? - What if there was a real difference between observed (what we drew) and what was expected? In order to conclude that the combination of M&amp;M’s we drew was significantly different from e</w:t>
      </w:r>
      <w:r>
        <w:rPr>
          <w:sz w:val="24"/>
          <w:szCs w:val="24"/>
        </w:rPr>
        <w:t>xpected (something was going on), we would need to reject no difference from expected (</w:t>
      </w:r>
      <w:r>
        <w:rPr>
          <w:sz w:val="24"/>
          <w:szCs w:val="24"/>
          <w:u w:val="single"/>
        </w:rPr>
        <w:t>reject the null hypothesis</w:t>
      </w:r>
      <w:r>
        <w:rPr>
          <w:sz w:val="24"/>
          <w:szCs w:val="24"/>
        </w:rPr>
        <w:t xml:space="preserve">). We can conclude this if our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calculated value is greater than the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critical value.</w:t>
      </w:r>
    </w:p>
    <w:p w:rsidR="00181494" w:rsidRDefault="00621609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calc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="Cambria Math" w:hAnsi="Cambria Math" w:cs="Cambria Math"/>
              <w:sz w:val="24"/>
              <w:szCs w:val="24"/>
            </w:rPr>
            <m:t>&gt;</m:t>
          </m:r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χ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crit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bSup>
        </m:oMath>
      </m:oMathPara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Summary:</w:t>
      </w:r>
    </w:p>
    <w:p w:rsidR="00181494" w:rsidRDefault="00621609">
      <w:pPr>
        <w:ind w:left="1440" w:hanging="1440"/>
        <w:rPr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calc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>&gt;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cri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</m:oMath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Reject the null hypothesis – significant difference between the observed and the expected values (</w:t>
      </w:r>
      <w:r>
        <w:rPr>
          <w:i/>
          <w:sz w:val="24"/>
          <w:szCs w:val="24"/>
        </w:rPr>
        <w:t>p-value</w:t>
      </w:r>
      <w:r>
        <w:rPr>
          <w:sz w:val="24"/>
          <w:szCs w:val="24"/>
        </w:rPr>
        <w:t xml:space="preserve"> &lt; 0.05)</w:t>
      </w:r>
    </w:p>
    <w:p w:rsidR="00181494" w:rsidRDefault="00621609">
      <w:pPr>
        <w:ind w:left="1440" w:hanging="1440"/>
        <w:rPr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calc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>&lt;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crit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</m:oMath>
      <w:r>
        <w:rPr>
          <w:sz w:val="24"/>
          <w:szCs w:val="24"/>
        </w:rPr>
        <w:tab/>
        <w:t>Fail to reject the null hypothesis – no significant difference between the observed and the expected values (</w:t>
      </w:r>
      <w:r>
        <w:rPr>
          <w:i/>
          <w:sz w:val="24"/>
          <w:szCs w:val="24"/>
        </w:rPr>
        <w:t>p-v</w:t>
      </w:r>
      <w:r>
        <w:rPr>
          <w:i/>
          <w:sz w:val="24"/>
          <w:szCs w:val="24"/>
        </w:rPr>
        <w:t>alue</w:t>
      </w:r>
      <w:r>
        <w:rPr>
          <w:sz w:val="24"/>
          <w:szCs w:val="24"/>
        </w:rPr>
        <w:t xml:space="preserve"> &gt; 0.05)</w:t>
      </w:r>
    </w:p>
    <w:p w:rsidR="00181494" w:rsidRDefault="00621609">
      <w:pPr>
        <w:rPr>
          <w:b/>
          <w:sz w:val="24"/>
          <w:szCs w:val="24"/>
        </w:rPr>
      </w:pPr>
      <w:r>
        <w:br w:type="page"/>
      </w:r>
    </w:p>
    <w:p w:rsidR="00181494" w:rsidRDefault="0062160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Practice Problem 1</w:t>
      </w:r>
    </w:p>
    <w:p w:rsidR="00181494" w:rsidRDefault="006216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Put 8 blue and 2 green M&amp;Ms in a container. Without looking, choose two M&amp;Ms and record your results in a table as was done in the example above.  Do </w:t>
      </w:r>
      <w:proofErr w:type="gramStart"/>
      <w:r>
        <w:rPr>
          <w:color w:val="000000"/>
          <w:sz w:val="24"/>
          <w:szCs w:val="24"/>
        </w:rPr>
        <w:t>this 20 times</w:t>
      </w:r>
      <w:proofErr w:type="gramEnd"/>
      <w:r>
        <w:rPr>
          <w:color w:val="000000"/>
          <w:sz w:val="24"/>
          <w:szCs w:val="24"/>
        </w:rPr>
        <w:t>.  Use Chi-Square to determine if there is a significant difference between the observed valu</w:t>
      </w:r>
      <w:r>
        <w:rPr>
          <w:color w:val="000000"/>
          <w:sz w:val="24"/>
          <w:szCs w:val="24"/>
        </w:rPr>
        <w:t>es and the expected values. Write your conclusion using complete sentences. (Degree of freedom = 1)</w:t>
      </w:r>
    </w:p>
    <w:p w:rsidR="00181494" w:rsidRDefault="001814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</w:p>
    <w:p w:rsidR="00181494" w:rsidRDefault="0062160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Pieces of paper can be substituted for M&amp;Ms – but M&amp;Ms taste better.</w:t>
      </w:r>
    </w:p>
    <w:tbl>
      <w:tblPr>
        <w:tblStyle w:val="a1"/>
        <w:tblW w:w="89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1530"/>
        <w:gridCol w:w="1980"/>
        <w:gridCol w:w="900"/>
        <w:gridCol w:w="1440"/>
        <w:gridCol w:w="1710"/>
      </w:tblGrid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 of M&amp;Ms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(0)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(E)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– E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/E</w:t>
            </w:r>
          </w:p>
        </w:tc>
      </w:tr>
      <w:tr w:rsidR="00181494">
        <w:trPr>
          <w:trHeight w:val="503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BB</w:t>
            </w:r>
          </w:p>
        </w:tc>
        <w:tc>
          <w:tcPr>
            <w:tcW w:w="153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12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BG or GB</w:t>
            </w:r>
          </w:p>
        </w:tc>
        <w:tc>
          <w:tcPr>
            <w:tcW w:w="153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12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153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57"/>
        </w:trPr>
        <w:tc>
          <w:tcPr>
            <w:tcW w:w="719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χ</w:t>
            </w:r>
            <w:r>
              <w:rPr>
                <w:b/>
                <w:i/>
                <w:color w:val="000000"/>
                <w:sz w:val="33"/>
                <w:szCs w:val="33"/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</w:p>
        </w:tc>
      </w:tr>
    </w:tbl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Was the combination of M&amp;M’s you drew similar to what was expected? In other words, did you draw them randomly?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Was there a significant difference between observed and expected?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Using the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critical value table – what is the approximate probability that your data set (observed) was the result of random chance (P-value)? Is p-value &lt; 0.05?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The null hypothesis is that the combinations are drawn randomly and there is no significant difference </w:t>
      </w:r>
      <w:r>
        <w:rPr>
          <w:sz w:val="24"/>
          <w:szCs w:val="24"/>
        </w:rPr>
        <w:t>between obser</w:t>
      </w:r>
      <w:bookmarkStart w:id="1" w:name="_GoBack"/>
      <w:bookmarkEnd w:id="1"/>
      <w:r>
        <w:rPr>
          <w:sz w:val="24"/>
          <w:szCs w:val="24"/>
        </w:rPr>
        <w:t xml:space="preserve">ved and expected. Do you </w:t>
      </w:r>
      <w:r>
        <w:rPr>
          <w:sz w:val="24"/>
          <w:szCs w:val="24"/>
          <w:u w:val="single"/>
        </w:rPr>
        <w:t>reject</w:t>
      </w:r>
      <w:r>
        <w:rPr>
          <w:sz w:val="24"/>
          <w:szCs w:val="24"/>
        </w:rPr>
        <w:t xml:space="preserve"> or </w:t>
      </w:r>
      <w:r>
        <w:rPr>
          <w:sz w:val="24"/>
          <w:szCs w:val="24"/>
          <w:u w:val="single"/>
        </w:rPr>
        <w:t>fail to reject</w:t>
      </w:r>
      <w:r>
        <w:rPr>
          <w:sz w:val="24"/>
          <w:szCs w:val="24"/>
        </w:rPr>
        <w:t xml:space="preserve"> the null hypothesis? Explain and justify your answer.</w:t>
      </w: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ind w:firstLine="720"/>
        <w:rPr>
          <w:sz w:val="24"/>
          <w:szCs w:val="24"/>
        </w:rPr>
      </w:pPr>
    </w:p>
    <w:p w:rsidR="00637179" w:rsidRDefault="006371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1494" w:rsidRDefault="0062160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Practice Problem 2</w:t>
      </w:r>
    </w:p>
    <w:p w:rsidR="00181494" w:rsidRDefault="006216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imaginary younger sibling is going to help you this time. The problem is your sibling REALLY likes blue M&amp;M’s (it is annoying). You put 8 blue and 2 green M&amp;Ms in a container just like last time. You asked your imaginary sibling to choose two M&amp;Ms ran</w:t>
      </w:r>
      <w:r>
        <w:rPr>
          <w:color w:val="000000"/>
          <w:sz w:val="24"/>
          <w:szCs w:val="24"/>
        </w:rPr>
        <w:t>domly but you have your suspicions. The results are recorded in the table below.  You drew M&amp;M’s a total of 20 times.  Use Chi-Square to determine if there is a significant difference between the observed values and the expected values. Write your conclusi</w:t>
      </w:r>
      <w:r>
        <w:rPr>
          <w:color w:val="000000"/>
          <w:sz w:val="24"/>
          <w:szCs w:val="24"/>
        </w:rPr>
        <w:t>on using complete sentences. (Degree of freedom = 1)</w:t>
      </w:r>
    </w:p>
    <w:p w:rsidR="00181494" w:rsidRDefault="001814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</w:p>
    <w:p w:rsidR="00181494" w:rsidRDefault="0062160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Pieces of paper can be substituted for M&amp;Ms – but M&amp;Ms taste better.</w:t>
      </w:r>
    </w:p>
    <w:tbl>
      <w:tblPr>
        <w:tblStyle w:val="a2"/>
        <w:tblW w:w="89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1530"/>
        <w:gridCol w:w="1980"/>
        <w:gridCol w:w="900"/>
        <w:gridCol w:w="1440"/>
        <w:gridCol w:w="1710"/>
      </w:tblGrid>
      <w:tr w:rsidR="00181494">
        <w:tc>
          <w:tcPr>
            <w:tcW w:w="13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 of M&amp;Ms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(0)</w:t>
            </w:r>
          </w:p>
        </w:tc>
        <w:tc>
          <w:tcPr>
            <w:tcW w:w="198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(E)</w:t>
            </w:r>
          </w:p>
        </w:tc>
        <w:tc>
          <w:tcPr>
            <w:tcW w:w="90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– E</w:t>
            </w:r>
          </w:p>
        </w:tc>
        <w:tc>
          <w:tcPr>
            <w:tcW w:w="144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:rsidR="00181494" w:rsidRDefault="0062160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 – E)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/E</w:t>
            </w:r>
          </w:p>
        </w:tc>
      </w:tr>
      <w:tr w:rsidR="00181494">
        <w:trPr>
          <w:trHeight w:val="503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BB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12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BG or GB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12"/>
        </w:trPr>
        <w:tc>
          <w:tcPr>
            <w:tcW w:w="134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1530" w:type="dxa"/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81494">
        <w:trPr>
          <w:trHeight w:val="557"/>
        </w:trPr>
        <w:tc>
          <w:tcPr>
            <w:tcW w:w="719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81494" w:rsidRDefault="0018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494" w:rsidRDefault="0062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χ</w:t>
            </w:r>
            <w:r>
              <w:rPr>
                <w:b/>
                <w:i/>
                <w:color w:val="000000"/>
                <w:sz w:val="33"/>
                <w:szCs w:val="33"/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</w:p>
        </w:tc>
      </w:tr>
    </w:tbl>
    <w:p w:rsidR="00181494" w:rsidRDefault="00181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Was the combination of M&amp;M’s you drew similar to what was expected? Did your sibling draw the M&amp;M’s randomly or did they cheat and eat some blue M&amp;M’s?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>Was there a significant difference between observed and expected?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Using the </w:t>
      </w:r>
      <w:r>
        <w:rPr>
          <w:i/>
          <w:sz w:val="24"/>
          <w:szCs w:val="24"/>
        </w:rPr>
        <w:t>χ</w:t>
      </w:r>
      <w:r>
        <w:rPr>
          <w:i/>
          <w:sz w:val="33"/>
          <w:szCs w:val="33"/>
          <w:vertAlign w:val="superscript"/>
        </w:rPr>
        <w:t>2</w:t>
      </w:r>
      <w:r>
        <w:rPr>
          <w:sz w:val="24"/>
          <w:szCs w:val="24"/>
        </w:rPr>
        <w:t xml:space="preserve"> critical value table – what is the approximate probability that your data set (observed) was the result of random chance (P-value)? Is p-value &lt; 0.05?</w:t>
      </w: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rPr>
          <w:sz w:val="24"/>
          <w:szCs w:val="24"/>
        </w:rPr>
        <w:t xml:space="preserve">The null hypothesis is that the combinations are drawn randomly and there is no significant difference </w:t>
      </w:r>
      <w:r>
        <w:rPr>
          <w:sz w:val="24"/>
          <w:szCs w:val="24"/>
        </w:rPr>
        <w:t xml:space="preserve">between observed and expected. Do you </w:t>
      </w:r>
      <w:r>
        <w:rPr>
          <w:sz w:val="24"/>
          <w:szCs w:val="24"/>
          <w:u w:val="single"/>
        </w:rPr>
        <w:t>reject</w:t>
      </w:r>
      <w:r>
        <w:rPr>
          <w:sz w:val="24"/>
          <w:szCs w:val="24"/>
        </w:rPr>
        <w:t xml:space="preserve"> or </w:t>
      </w:r>
      <w:r>
        <w:rPr>
          <w:sz w:val="24"/>
          <w:szCs w:val="24"/>
          <w:u w:val="single"/>
        </w:rPr>
        <w:t>fail to reject</w:t>
      </w:r>
      <w:r>
        <w:rPr>
          <w:sz w:val="24"/>
          <w:szCs w:val="24"/>
        </w:rPr>
        <w:t xml:space="preserve"> the null hypothesis? Explain and justify your answer.</w:t>
      </w: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4"/>
          <w:szCs w:val="24"/>
        </w:rPr>
      </w:pPr>
      <w:r>
        <w:br w:type="page"/>
      </w:r>
    </w:p>
    <w:p w:rsidR="00181494" w:rsidRDefault="00621609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Note: Degrees of freedom (</w:t>
      </w:r>
      <w:r>
        <w:rPr>
          <w:b/>
          <w:i/>
          <w:sz w:val="20"/>
          <w:szCs w:val="20"/>
        </w:rPr>
        <w:t>df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– We are using a Chi-square </w:t>
      </w:r>
      <w:proofErr w:type="gramStart"/>
      <w:r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>χ</w:t>
      </w:r>
      <w:proofErr w:type="gramEnd"/>
      <w:r>
        <w:rPr>
          <w:i/>
          <w:sz w:val="33"/>
          <w:szCs w:val="33"/>
          <w:vertAlign w:val="superscript"/>
        </w:rPr>
        <w:t>2</w:t>
      </w:r>
      <w:r>
        <w:rPr>
          <w:sz w:val="20"/>
          <w:szCs w:val="20"/>
        </w:rPr>
        <w:t>) test for a contingency table. (There is also a Chi-squared goodness of fit test, they are similar but the degrees of freedom are calculated differently.)  Our contingency table has two categories; orange and blue. In a contingency table with r rows and c</w:t>
      </w:r>
      <w:r>
        <w:rPr>
          <w:sz w:val="20"/>
          <w:szCs w:val="20"/>
        </w:rPr>
        <w:t xml:space="preserve"> columns there are (r-1) x (c-1) degrees of freedom. Therefore in a 2X2 contingency table (2-</w:t>
      </w:r>
      <w:proofErr w:type="gramStart"/>
      <w:r>
        <w:rPr>
          <w:sz w:val="20"/>
          <w:szCs w:val="20"/>
        </w:rPr>
        <w:t>1)X</w:t>
      </w:r>
      <w:proofErr w:type="gramEnd"/>
      <w:r>
        <w:rPr>
          <w:sz w:val="20"/>
          <w:szCs w:val="20"/>
        </w:rPr>
        <w:t xml:space="preserve">(2-1)= 1 </w:t>
      </w:r>
      <w:r>
        <w:rPr>
          <w:i/>
          <w:sz w:val="20"/>
          <w:szCs w:val="20"/>
        </w:rPr>
        <w:t>df</w:t>
      </w:r>
      <w:r>
        <w:rPr>
          <w:sz w:val="20"/>
          <w:szCs w:val="20"/>
        </w:rPr>
        <w:t>.  Another way to think about it is because we have two categories our degree of freedom is 2-1 =1. We subtract 1 because if we know the relative fre</w:t>
      </w:r>
      <w:r>
        <w:rPr>
          <w:sz w:val="20"/>
          <w:szCs w:val="20"/>
        </w:rPr>
        <w:t xml:space="preserve">quency of </w:t>
      </w:r>
      <w:proofErr w:type="gramStart"/>
      <w:r>
        <w:rPr>
          <w:sz w:val="20"/>
          <w:szCs w:val="20"/>
        </w:rPr>
        <w:t>one color</w:t>
      </w:r>
      <w:proofErr w:type="gramEnd"/>
      <w:r>
        <w:rPr>
          <w:sz w:val="20"/>
          <w:szCs w:val="20"/>
        </w:rPr>
        <w:t xml:space="preserve"> M&amp;M then we know the other. Therefore, only </w:t>
      </w:r>
      <w:proofErr w:type="gramStart"/>
      <w:r>
        <w:rPr>
          <w:sz w:val="20"/>
          <w:szCs w:val="20"/>
        </w:rPr>
        <w:t>one color</w:t>
      </w:r>
      <w:proofErr w:type="gramEnd"/>
      <w:r>
        <w:rPr>
          <w:sz w:val="20"/>
          <w:szCs w:val="20"/>
        </w:rPr>
        <w:t xml:space="preserve"> category that can vary, since the other is dependent on the first. One degree of freedom.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-38099</wp:posOffset>
                </wp:positionV>
                <wp:extent cx="6127750" cy="348615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043275"/>
                          <a:ext cx="6115050" cy="3473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1494" w:rsidRDefault="001814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-38099</wp:posOffset>
                </wp:positionV>
                <wp:extent cx="6127750" cy="3486150"/>
                <wp:effectExtent b="0" l="0" r="0" t="0"/>
                <wp:wrapNone/>
                <wp:docPr id="4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348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1282700</wp:posOffset>
                </wp:positionV>
                <wp:extent cx="4127500" cy="188976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889760"/>
                          <a:chOff x="3282250" y="2835120"/>
                          <a:chExt cx="4127500" cy="188976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282250" y="2835120"/>
                            <a:ext cx="4127500" cy="1889760"/>
                            <a:chOff x="-349250" y="0"/>
                            <a:chExt cx="4127674" cy="189010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349250" y="0"/>
                              <a:ext cx="4127650" cy="189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1814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-349250" y="557197"/>
                              <a:ext cx="186499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621609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>2X2 contingency table example</w:t>
                                </w:r>
                              </w:p>
                              <w:p w:rsidR="00181494" w:rsidRDefault="001814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M&amp;M example described above: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10 M&amp;Ms, 7 are Blue and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3 are Orange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1822068" y="0"/>
                              <a:ext cx="1956356" cy="1890106"/>
                              <a:chOff x="1822068" y="0"/>
                              <a:chExt cx="1956356" cy="189010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2067799" y="246223"/>
                                <a:ext cx="1632887" cy="1632887"/>
                                <a:chOff x="2067799" y="246223"/>
                                <a:chExt cx="4495800" cy="449580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601199" y="779623"/>
                                  <a:ext cx="3962400" cy="396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81494" w:rsidRDefault="0018149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2601199" y="246223"/>
                                  <a:ext cx="39624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81494" w:rsidRDefault="0018149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 rot="-5400000">
                                  <a:off x="353299" y="2494123"/>
                                  <a:ext cx="39624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181494" w:rsidRDefault="0018149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5039599" y="246223"/>
                                  <a:ext cx="0" cy="449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rot="10800000">
                                  <a:off x="2067799" y="3294223"/>
                                  <a:ext cx="4495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1" name="Rectangle 11"/>
                            <wps:cNvSpPr/>
                            <wps:spPr>
                              <a:xfrm>
                                <a:off x="2632998" y="0"/>
                                <a:ext cx="68453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Right hand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 rot="-5400000">
                                <a:off x="1626488" y="1037369"/>
                                <a:ext cx="6223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Left hand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 rot="-5400000">
                                <a:off x="1885581" y="766293"/>
                                <a:ext cx="558166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f(B) = 0.7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2400500" y="246222"/>
                                <a:ext cx="558166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f(B) = 0.7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3147020" y="246148"/>
                                <a:ext cx="568325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f(O) = 0.3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 rot="-5400000">
                                <a:off x="1868664" y="1498311"/>
                                <a:ext cx="568325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f(O) = 0.3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3090415" y="766292"/>
                                <a:ext cx="676788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f(BO) = 0.21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2392639" y="1528093"/>
                                <a:ext cx="676788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f(OB) = 0.21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3090415" y="1528093"/>
                                <a:ext cx="688009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f(OO) = 0.09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2387348" y="766292"/>
                                <a:ext cx="665567" cy="215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6216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f(BB) = 0.49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1282700</wp:posOffset>
                </wp:positionV>
                <wp:extent cx="4127500" cy="1889760"/>
                <wp:effectExtent b="0" l="0" r="0" t="0"/>
                <wp:wrapNone/>
                <wp:docPr id="4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0" cy="1889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1494" w:rsidRDefault="00621609">
      <w:pPr>
        <w:rPr>
          <w:sz w:val="20"/>
          <w:szCs w:val="20"/>
        </w:rPr>
      </w:pPr>
      <w:r>
        <w:rPr>
          <w:sz w:val="20"/>
          <w:szCs w:val="20"/>
        </w:rPr>
        <w:t>We draw two M&amp;M’s at a time, using both hands.</w:t>
      </w: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p w:rsidR="00181494" w:rsidRDefault="00621609">
      <w:pPr>
        <w:rPr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6127750" cy="13843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3094200"/>
                          <a:ext cx="6115050" cy="137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1494" w:rsidRDefault="001814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6127750" cy="1384300"/>
                <wp:effectExtent b="0" l="0" r="0" t="0"/>
                <wp:wrapNone/>
                <wp:docPr id="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138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1494" w:rsidRDefault="00621609">
      <w:pPr>
        <w:rPr>
          <w:sz w:val="20"/>
          <w:szCs w:val="20"/>
        </w:rPr>
      </w:pPr>
      <w:r>
        <w:rPr>
          <w:sz w:val="20"/>
          <w:szCs w:val="20"/>
          <w:u w:val="single"/>
        </w:rPr>
        <w:t>P-value - Biological explanation for this scenario</w:t>
      </w:r>
      <w:r>
        <w:rPr>
          <w:sz w:val="20"/>
          <w:szCs w:val="20"/>
        </w:rPr>
        <w:t>: P-Value is the probability that our observed values (our results) can be explained by the null hypothesis (randomness – consistent with laws of probability). Our null hypothesis is that the M&amp;M’s are draw</w:t>
      </w:r>
      <w:r>
        <w:rPr>
          <w:sz w:val="20"/>
          <w:szCs w:val="20"/>
        </w:rPr>
        <w:t>n randomly from the container and consistent with the laws of probability. That would mean we expect our observed frequencies to be as predicted by probability – the Expected values. If the p-value is really small, less than 0.05, that means that the proba</w:t>
      </w:r>
      <w:r>
        <w:rPr>
          <w:sz w:val="20"/>
          <w:szCs w:val="20"/>
        </w:rPr>
        <w:t>bility our observed values can be explained by randomness is really, really small - so small that we can reject randomness as our explanation (null hypothesis). Therefore, we can accept our alternative hypothesis – something else is happening.</w:t>
      </w:r>
    </w:p>
    <w:p w:rsidR="00181494" w:rsidRDefault="00621609">
      <w:pPr>
        <w:ind w:firstLine="7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621089" cy="2825725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89" cy="2825725"/>
                          <a:chOff x="2535456" y="2367138"/>
                          <a:chExt cx="5621089" cy="282572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535456" y="2367138"/>
                            <a:ext cx="5621089" cy="2825725"/>
                            <a:chOff x="0" y="0"/>
                            <a:chExt cx="5964008" cy="2998113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5964000" cy="299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1814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234376" y="253207"/>
                              <a:ext cx="5729632" cy="2035430"/>
                              <a:chOff x="234376" y="253207"/>
                              <a:chExt cx="5729632" cy="2035430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Shape 26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12906"/>
                              <a:stretch/>
                            </pic:blipFill>
                            <pic:spPr>
                              <a:xfrm>
                                <a:off x="234376" y="253207"/>
                                <a:ext cx="5729632" cy="1796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4" name="Rectangle 24"/>
                            <wps:cNvSpPr/>
                            <wps:spPr>
                              <a:xfrm>
                                <a:off x="2520666" y="2000277"/>
                                <a:ext cx="345628" cy="288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1494" w:rsidRDefault="0018149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71487" y="2313965"/>
                              <a:ext cx="2563328" cy="62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We fail to reject null hypothesis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(randomness – no evolution, no significant change in frequencies)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223419" y="2210512"/>
                              <a:ext cx="1889837" cy="787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We reject null hypothesis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(not random)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Accept alternative hypothesis</w:t>
                                </w:r>
                              </w:p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Evolution has occurred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8" name="Straight Arrow Connector 28"/>
                          <wps:cNvCnPr/>
                          <wps:spPr>
                            <a:xfrm rot="10800000" flipH="1">
                              <a:off x="1368471" y="1537173"/>
                              <a:ext cx="238520" cy="6737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 rot="10800000">
                              <a:off x="3333540" y="1884255"/>
                              <a:ext cx="301307" cy="25150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1971171" cy="293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494" w:rsidRDefault="00621609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Chi-squared distribution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621089" cy="2825725"/>
                <wp:effectExtent b="0" l="0" r="0" t="0"/>
                <wp:wrapNone/>
                <wp:docPr id="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089" cy="282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6127750" cy="3021714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275493"/>
                          <a:ext cx="6115050" cy="300901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1494" w:rsidRDefault="001814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6127750" cy="3021714"/>
                <wp:effectExtent b="0" l="0" r="0" t="0"/>
                <wp:wrapNone/>
                <wp:docPr id="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3021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1494" w:rsidRDefault="00181494">
      <w:pPr>
        <w:ind w:firstLine="720"/>
        <w:rPr>
          <w:sz w:val="24"/>
          <w:szCs w:val="24"/>
        </w:rPr>
      </w:pPr>
    </w:p>
    <w:p w:rsidR="00181494" w:rsidRDefault="00181494">
      <w:pPr>
        <w:ind w:firstLine="720"/>
        <w:rPr>
          <w:sz w:val="24"/>
          <w:szCs w:val="24"/>
        </w:rPr>
      </w:pPr>
    </w:p>
    <w:p w:rsidR="00181494" w:rsidRDefault="00181494">
      <w:pPr>
        <w:ind w:firstLine="720"/>
        <w:rPr>
          <w:sz w:val="24"/>
          <w:szCs w:val="24"/>
        </w:rPr>
      </w:pPr>
    </w:p>
    <w:p w:rsidR="00181494" w:rsidRDefault="00181494">
      <w:pPr>
        <w:ind w:firstLine="720"/>
        <w:rPr>
          <w:sz w:val="24"/>
          <w:szCs w:val="24"/>
        </w:rPr>
      </w:pPr>
    </w:p>
    <w:p w:rsidR="00181494" w:rsidRDefault="00181494">
      <w:pPr>
        <w:rPr>
          <w:sz w:val="24"/>
          <w:szCs w:val="24"/>
        </w:rPr>
      </w:pPr>
    </w:p>
    <w:sectPr w:rsidR="00181494">
      <w:footerReference w:type="default" r:id="rId14"/>
      <w:pgSz w:w="12240" w:h="15840"/>
      <w:pgMar w:top="675" w:right="1440" w:bottom="805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09" w:rsidRDefault="00621609">
      <w:pPr>
        <w:spacing w:after="0" w:line="240" w:lineRule="auto"/>
      </w:pPr>
      <w:r>
        <w:separator/>
      </w:r>
    </w:p>
  </w:endnote>
  <w:endnote w:type="continuationSeparator" w:id="0">
    <w:p w:rsidR="00621609" w:rsidRDefault="0062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94" w:rsidRDefault="0062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A5253">
      <w:rPr>
        <w:b/>
        <w:color w:val="000000"/>
        <w:sz w:val="24"/>
        <w:szCs w:val="24"/>
      </w:rPr>
      <w:fldChar w:fldCharType="separate"/>
    </w:r>
    <w:r w:rsidR="003A525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A5253">
      <w:rPr>
        <w:b/>
        <w:color w:val="000000"/>
        <w:sz w:val="24"/>
        <w:szCs w:val="24"/>
      </w:rPr>
      <w:fldChar w:fldCharType="separate"/>
    </w:r>
    <w:r w:rsidR="003A525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181494" w:rsidRDefault="001814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09" w:rsidRDefault="00621609">
      <w:pPr>
        <w:spacing w:after="0" w:line="240" w:lineRule="auto"/>
      </w:pPr>
      <w:r>
        <w:separator/>
      </w:r>
    </w:p>
  </w:footnote>
  <w:footnote w:type="continuationSeparator" w:id="0">
    <w:p w:rsidR="00621609" w:rsidRDefault="0062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55E3"/>
    <w:multiLevelType w:val="multilevel"/>
    <w:tmpl w:val="77AC5F6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D2AAE"/>
    <w:multiLevelType w:val="multilevel"/>
    <w:tmpl w:val="24924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A51CA7"/>
    <w:multiLevelType w:val="multilevel"/>
    <w:tmpl w:val="F7E6C74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94"/>
    <w:rsid w:val="00181494"/>
    <w:rsid w:val="003A5253"/>
    <w:rsid w:val="00621609"/>
    <w:rsid w:val="006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9B79"/>
  <w15:docId w15:val="{9F94F996-4FD2-4E6B-A794-629167F5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2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7A7"/>
  </w:style>
  <w:style w:type="paragraph" w:styleId="Footer">
    <w:name w:val="footer"/>
    <w:basedOn w:val="Normal"/>
    <w:link w:val="FooterChar"/>
    <w:uiPriority w:val="99"/>
    <w:unhideWhenUsed/>
    <w:rsid w:val="0045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7A7"/>
  </w:style>
  <w:style w:type="character" w:styleId="PlaceholderText">
    <w:name w:val="Placeholder Text"/>
    <w:basedOn w:val="DefaultParagraphFont"/>
    <w:uiPriority w:val="99"/>
    <w:semiHidden/>
    <w:rsid w:val="00C401A2"/>
    <w:rPr>
      <w:color w:val="808080"/>
    </w:rPr>
  </w:style>
  <w:style w:type="paragraph" w:styleId="ListParagraph">
    <w:name w:val="List Paragraph"/>
    <w:basedOn w:val="Normal"/>
    <w:uiPriority w:val="34"/>
    <w:qFormat/>
    <w:rsid w:val="0067106A"/>
    <w:pPr>
      <w:ind w:left="720"/>
      <w:contextualSpacing/>
    </w:pPr>
  </w:style>
  <w:style w:type="paragraph" w:styleId="NoSpacing">
    <w:name w:val="No Spacing"/>
    <w:uiPriority w:val="1"/>
    <w:qFormat/>
    <w:rsid w:val="000236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7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5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rclWOBltLFFiHiqdV4LwglAA==">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DAFEAA603A5439F1F931EED454805" ma:contentTypeVersion="13" ma:contentTypeDescription="Create a new document." ma:contentTypeScope="" ma:versionID="9a11551eabdcd4d474c8215952def92d">
  <xsd:schema xmlns:xsd="http://www.w3.org/2001/XMLSchema" xmlns:xs="http://www.w3.org/2001/XMLSchema" xmlns:p="http://schemas.microsoft.com/office/2006/metadata/properties" xmlns:ns2="8b61ffde-8bb8-489b-85ee-70889f7588e1" xmlns:ns3="af18aa43-1fc5-4596-90b1-cea6a4f6ed06" targetNamespace="http://schemas.microsoft.com/office/2006/metadata/properties" ma:root="true" ma:fieldsID="5461eef8789ef9d375db9e37f145cf25" ns2:_="" ns3:_="">
    <xsd:import namespace="8b61ffde-8bb8-489b-85ee-70889f7588e1"/>
    <xsd:import namespace="af18aa43-1fc5-4596-90b1-cea6a4f6e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ffde-8bb8-489b-85ee-70889f75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aa43-1fc5-4596-90b1-cea6a4f6e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005832-98DF-442B-AADF-17DA4FDD0733}"/>
</file>

<file path=customXml/itemProps3.xml><?xml version="1.0" encoding="utf-8"?>
<ds:datastoreItem xmlns:ds="http://schemas.openxmlformats.org/officeDocument/2006/customXml" ds:itemID="{8FB5D485-C8E8-40BD-B3CE-E62DE5B31C64}"/>
</file>

<file path=customXml/itemProps4.xml><?xml version="1.0" encoding="utf-8"?>
<ds:datastoreItem xmlns:ds="http://schemas.openxmlformats.org/officeDocument/2006/customXml" ds:itemID="{1AA30CBA-9C19-4138-9DCB-C1E059C2E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Rowley, Claudinna P</dc:creator>
  <cp:lastModifiedBy>Gina Wesley</cp:lastModifiedBy>
  <cp:revision>3</cp:revision>
  <dcterms:created xsi:type="dcterms:W3CDTF">2021-01-16T19:14:00Z</dcterms:created>
  <dcterms:modified xsi:type="dcterms:W3CDTF">2021-01-16T19:19:00Z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0x010100E5EDAFEAA603A5439F1F931EED454805</vt:lpwstr>
  </property>
</Properties>
</file>