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7A9A" w14:textId="48BB0361" w:rsidR="00933571" w:rsidRPr="00933571" w:rsidRDefault="00933571" w:rsidP="00933571">
      <w:pPr>
        <w:spacing w:after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3571">
        <w:rPr>
          <w:rFonts w:ascii="Arial" w:eastAsia="Times New Roman" w:hAnsi="Arial" w:cs="Arial"/>
          <w:color w:val="1C1B20"/>
          <w:sz w:val="34"/>
          <w:szCs w:val="34"/>
        </w:rPr>
        <w:t>Implementation Plan</w:t>
      </w:r>
      <w:r w:rsidR="003214A6">
        <w:rPr>
          <w:rFonts w:ascii="Arial" w:eastAsia="Times New Roman" w:hAnsi="Arial" w:cs="Arial"/>
          <w:color w:val="1C1B20"/>
          <w:sz w:val="34"/>
          <w:szCs w:val="34"/>
        </w:rPr>
        <w:t xml:space="preserve"> and Teaching Notes</w:t>
      </w:r>
    </w:p>
    <w:p w14:paraId="6AAEDDBF" w14:textId="04BB0B34" w:rsidR="00990A0E" w:rsidRPr="00933571" w:rsidRDefault="00990A0E" w:rsidP="00990A0E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6B330564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Context for Use </w:t>
      </w:r>
    </w:p>
    <w:p w14:paraId="517DEA89" w14:textId="77777777" w:rsidR="00990A0E" w:rsidRPr="00FE3D19" w:rsidRDefault="00990A0E" w:rsidP="00990A0E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A0E">
        <w:rPr>
          <w:rFonts w:ascii="Arial" w:eastAsia="Times New Roman" w:hAnsi="Arial" w:cs="Arial"/>
          <w:b/>
          <w:color w:val="000000" w:themeColor="text1"/>
        </w:rPr>
        <w:t>Instructor</w:t>
      </w:r>
      <w:r w:rsidRPr="00FE3D19">
        <w:rPr>
          <w:rFonts w:ascii="Arial" w:eastAsia="Times New Roman" w:hAnsi="Arial" w:cs="Arial"/>
          <w:color w:val="000000" w:themeColor="text1"/>
        </w:rPr>
        <w:t>: Carissa Ganong</w:t>
      </w:r>
    </w:p>
    <w:p w14:paraId="669B772A" w14:textId="42A230D4" w:rsidR="00990A0E" w:rsidRPr="00FE3D19" w:rsidRDefault="00990A0E" w:rsidP="00990A0E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A0E">
        <w:rPr>
          <w:rFonts w:ascii="Arial" w:eastAsia="Times New Roman" w:hAnsi="Arial" w:cs="Arial"/>
          <w:b/>
          <w:color w:val="000000" w:themeColor="text1"/>
        </w:rPr>
        <w:t>Department/Institution</w:t>
      </w:r>
      <w:r w:rsidRPr="00FE3D19">
        <w:rPr>
          <w:rFonts w:ascii="Arial" w:eastAsia="Times New Roman" w:hAnsi="Arial" w:cs="Arial"/>
          <w:color w:val="000000" w:themeColor="text1"/>
        </w:rPr>
        <w:t xml:space="preserve">: </w:t>
      </w:r>
      <w:r w:rsidR="008D1A0F">
        <w:rPr>
          <w:rFonts w:ascii="Arial" w:eastAsia="Times New Roman" w:hAnsi="Arial" w:cs="Arial"/>
          <w:color w:val="000000" w:themeColor="text1"/>
        </w:rPr>
        <w:t xml:space="preserve">Department of </w:t>
      </w:r>
      <w:r w:rsidRPr="00FE3D19">
        <w:rPr>
          <w:rFonts w:ascii="Arial" w:eastAsia="Times New Roman" w:hAnsi="Arial" w:cs="Arial"/>
          <w:color w:val="000000" w:themeColor="text1"/>
        </w:rPr>
        <w:t>Biology</w:t>
      </w:r>
      <w:r>
        <w:rPr>
          <w:rFonts w:ascii="Arial" w:eastAsia="Times New Roman" w:hAnsi="Arial" w:cs="Arial"/>
          <w:color w:val="000000" w:themeColor="text1"/>
        </w:rPr>
        <w:t>, Missouri Western State University</w:t>
      </w:r>
      <w:r w:rsidRPr="00FE3D19">
        <w:br/>
      </w:r>
      <w:r w:rsidRPr="00990A0E">
        <w:rPr>
          <w:rFonts w:ascii="Arial" w:eastAsia="Times New Roman" w:hAnsi="Arial" w:cs="Arial"/>
          <w:b/>
          <w:color w:val="000000" w:themeColor="text1"/>
        </w:rPr>
        <w:t>Audience Level</w:t>
      </w:r>
      <w:r w:rsidRPr="00FE3D19">
        <w:rPr>
          <w:rFonts w:ascii="Arial" w:eastAsia="Times New Roman" w:hAnsi="Arial" w:cs="Arial"/>
          <w:color w:val="000000" w:themeColor="text1"/>
        </w:rPr>
        <w:t xml:space="preserve">: </w:t>
      </w:r>
      <w:r w:rsidRPr="00FE3D19">
        <w:rPr>
          <w:rFonts w:ascii="Arial" w:eastAsia="Times New Roman" w:hAnsi="Arial" w:cs="Arial"/>
          <w:bCs/>
          <w:color w:val="000000" w:themeColor="text1"/>
        </w:rPr>
        <w:t>Undergraduate</w:t>
      </w:r>
    </w:p>
    <w:p w14:paraId="75376796" w14:textId="77777777" w:rsidR="00990A0E" w:rsidRPr="00FE3D19" w:rsidRDefault="00990A0E" w:rsidP="00990A0E">
      <w:pPr>
        <w:rPr>
          <w:rFonts w:ascii="Times New Roman" w:eastAsia="Times New Roman" w:hAnsi="Times New Roman" w:cs="Times New Roman"/>
          <w:sz w:val="24"/>
          <w:szCs w:val="24"/>
        </w:rPr>
      </w:pPr>
      <w:r w:rsidRPr="00990A0E">
        <w:rPr>
          <w:rFonts w:ascii="Arial" w:eastAsia="Times New Roman" w:hAnsi="Arial" w:cs="Arial"/>
          <w:b/>
          <w:color w:val="000000"/>
        </w:rPr>
        <w:t>Undergraduates</w:t>
      </w:r>
      <w:r w:rsidRPr="00FE3D19">
        <w:rPr>
          <w:rFonts w:ascii="Arial" w:eastAsia="Times New Roman" w:hAnsi="Arial" w:cs="Arial"/>
          <w:color w:val="000000"/>
        </w:rPr>
        <w:t xml:space="preserve">: </w:t>
      </w:r>
      <w:r w:rsidRPr="00FE3D19">
        <w:rPr>
          <w:rFonts w:ascii="Arial" w:eastAsia="Times New Roman" w:hAnsi="Arial" w:cs="Arial"/>
          <w:bCs/>
          <w:color w:val="000000"/>
        </w:rPr>
        <w:t>Majors</w:t>
      </w:r>
    </w:p>
    <w:p w14:paraId="698DE3D2" w14:textId="77777777" w:rsidR="00990A0E" w:rsidRPr="00FE3D19" w:rsidRDefault="00990A0E" w:rsidP="00990A0E">
      <w:pPr>
        <w:rPr>
          <w:rFonts w:ascii="Times New Roman" w:eastAsia="Times New Roman" w:hAnsi="Times New Roman" w:cs="Times New Roman"/>
          <w:sz w:val="24"/>
          <w:szCs w:val="24"/>
        </w:rPr>
      </w:pPr>
      <w:r w:rsidRPr="00990A0E">
        <w:rPr>
          <w:rFonts w:ascii="Arial" w:eastAsia="Times New Roman" w:hAnsi="Arial" w:cs="Arial"/>
          <w:b/>
          <w:color w:val="000000"/>
        </w:rPr>
        <w:t>Instructional Setting</w:t>
      </w:r>
      <w:r w:rsidRPr="00FE3D19">
        <w:rPr>
          <w:rFonts w:ascii="Arial" w:eastAsia="Times New Roman" w:hAnsi="Arial" w:cs="Arial"/>
          <w:color w:val="000000"/>
        </w:rPr>
        <w:t>: Lecture/</w:t>
      </w:r>
      <w:r w:rsidRPr="00FE3D19">
        <w:rPr>
          <w:rFonts w:ascii="Arial" w:eastAsia="Times New Roman" w:hAnsi="Arial" w:cs="Arial"/>
          <w:bCs/>
          <w:color w:val="000000"/>
        </w:rPr>
        <w:t>Lab</w:t>
      </w:r>
    </w:p>
    <w:p w14:paraId="0369D2B9" w14:textId="77777777" w:rsidR="00990A0E" w:rsidRPr="00FE3D19" w:rsidRDefault="00990A0E" w:rsidP="00990A0E">
      <w:pPr>
        <w:rPr>
          <w:rFonts w:ascii="Times New Roman" w:eastAsia="Times New Roman" w:hAnsi="Times New Roman" w:cs="Times New Roman"/>
          <w:sz w:val="24"/>
          <w:szCs w:val="24"/>
        </w:rPr>
      </w:pPr>
      <w:r w:rsidRPr="00990A0E">
        <w:rPr>
          <w:rFonts w:ascii="Arial" w:eastAsia="Times New Roman" w:hAnsi="Arial" w:cs="Arial"/>
          <w:b/>
          <w:color w:val="000000" w:themeColor="text1"/>
        </w:rPr>
        <w:t>Number of Students</w:t>
      </w:r>
      <w:r w:rsidRPr="00FE3D19">
        <w:rPr>
          <w:rFonts w:ascii="Arial" w:eastAsia="Times New Roman" w:hAnsi="Arial" w:cs="Arial"/>
          <w:color w:val="000000" w:themeColor="text1"/>
        </w:rPr>
        <w:t>: 30</w:t>
      </w:r>
    </w:p>
    <w:p w14:paraId="0DC5B81C" w14:textId="094ABEC3" w:rsidR="00990A0E" w:rsidRPr="00FE3D19" w:rsidRDefault="00990A0E" w:rsidP="00990A0E">
      <w:pPr>
        <w:rPr>
          <w:rFonts w:ascii="Arial" w:eastAsia="Times New Roman" w:hAnsi="Arial" w:cs="Arial"/>
          <w:color w:val="000000" w:themeColor="text1"/>
        </w:rPr>
      </w:pPr>
      <w:r w:rsidRPr="00990A0E">
        <w:rPr>
          <w:rFonts w:ascii="Arial" w:eastAsia="Times New Roman" w:hAnsi="Arial" w:cs="Arial"/>
          <w:b/>
          <w:color w:val="000000" w:themeColor="text1"/>
        </w:rPr>
        <w:t>Dates of implementation</w:t>
      </w:r>
      <w:r w:rsidRPr="00FE3D19">
        <w:rPr>
          <w:rFonts w:ascii="Arial" w:eastAsia="Times New Roman" w:hAnsi="Arial" w:cs="Arial"/>
          <w:color w:val="000000" w:themeColor="text1"/>
        </w:rPr>
        <w:t xml:space="preserve">: </w:t>
      </w:r>
      <w:r w:rsidR="00073372">
        <w:rPr>
          <w:rFonts w:ascii="Arial" w:eastAsia="Times New Roman" w:hAnsi="Arial" w:cs="Arial"/>
          <w:color w:val="000000" w:themeColor="text1"/>
        </w:rPr>
        <w:t>March 1-April 26</w:t>
      </w:r>
      <w:r w:rsidR="008D1A0F">
        <w:rPr>
          <w:rFonts w:ascii="Arial" w:eastAsia="Times New Roman" w:hAnsi="Arial" w:cs="Arial"/>
          <w:color w:val="000000" w:themeColor="text1"/>
        </w:rPr>
        <w:t>, 2023</w:t>
      </w:r>
    </w:p>
    <w:p w14:paraId="5599E5B7" w14:textId="0C0E72FA" w:rsidR="00990A0E" w:rsidRPr="00FE3D19" w:rsidRDefault="00933571" w:rsidP="00990A0E">
      <w:pPr>
        <w:rPr>
          <w:rFonts w:ascii="Arial" w:eastAsia="Arial" w:hAnsi="Arial" w:cs="Arial"/>
        </w:rPr>
      </w:pPr>
      <w:r>
        <w:br/>
      </w:r>
      <w:r w:rsidR="6B330564" w:rsidRPr="004B532A">
        <w:rPr>
          <w:rFonts w:ascii="Arial" w:eastAsia="Arial" w:hAnsi="Arial" w:cs="Arial"/>
          <w:b/>
        </w:rPr>
        <w:t>OCELOTS Module Title</w:t>
      </w:r>
      <w:r w:rsidR="6B330564" w:rsidRPr="6B330564">
        <w:rPr>
          <w:rFonts w:ascii="Arial" w:eastAsia="Arial" w:hAnsi="Arial" w:cs="Arial"/>
        </w:rPr>
        <w:t>:</w:t>
      </w:r>
      <w:r w:rsidR="00990A0E" w:rsidRPr="00990A0E">
        <w:rPr>
          <w:rFonts w:ascii="Arial" w:eastAsia="Arial" w:hAnsi="Arial" w:cs="Arial"/>
        </w:rPr>
        <w:t xml:space="preserve"> </w:t>
      </w:r>
      <w:r w:rsidR="00990A0E" w:rsidRPr="00FE3D19">
        <w:rPr>
          <w:rFonts w:ascii="Arial" w:eastAsia="Arial" w:hAnsi="Arial" w:cs="Arial"/>
        </w:rPr>
        <w:t>Healing the scars: Tropical rainforest carbon cycling</w:t>
      </w:r>
      <w:r w:rsidR="00990A0E" w:rsidRPr="00FE3D19">
        <w:br/>
      </w:r>
      <w:r>
        <w:br/>
      </w:r>
      <w:r w:rsidR="6B330564" w:rsidRPr="004B532A">
        <w:rPr>
          <w:rFonts w:ascii="Arial" w:eastAsia="Arial" w:hAnsi="Arial" w:cs="Arial"/>
          <w:b/>
        </w:rPr>
        <w:t>Link to Module on Gala</w:t>
      </w:r>
      <w:r w:rsidR="6B330564" w:rsidRPr="6B330564">
        <w:rPr>
          <w:rFonts w:ascii="Arial" w:eastAsia="Arial" w:hAnsi="Arial" w:cs="Arial"/>
        </w:rPr>
        <w:t>:</w:t>
      </w:r>
      <w:r w:rsidR="00990A0E" w:rsidRPr="00990A0E">
        <w:t xml:space="preserve"> </w:t>
      </w:r>
      <w:hyperlink r:id="rId5" w:history="1">
        <w:r w:rsidR="00990A0E" w:rsidRPr="00FE3D19">
          <w:rPr>
            <w:rStyle w:val="Hyperlink"/>
            <w:rFonts w:ascii="Arial" w:eastAsia="Arial" w:hAnsi="Arial" w:cs="Arial"/>
          </w:rPr>
          <w:t>https://www.learngala.com/cases/tropical-rainforest-carbon-cycling/</w:t>
        </w:r>
      </w:hyperlink>
    </w:p>
    <w:p w14:paraId="0E9D6FBF" w14:textId="36BBCB6C" w:rsidR="00933571" w:rsidRPr="00990A0E" w:rsidRDefault="00933571" w:rsidP="00990A0E">
      <w:pPr>
        <w:rPr>
          <w:rFonts w:ascii="Arial" w:eastAsia="Arial" w:hAnsi="Arial" w:cs="Arial"/>
        </w:rPr>
      </w:pPr>
    </w:p>
    <w:p w14:paraId="70FB56C1" w14:textId="77777777" w:rsidR="00953262" w:rsidRPr="00953262" w:rsidRDefault="00953262" w:rsidP="00953262">
      <w:pPr>
        <w:rPr>
          <w:rFonts w:ascii="Times New Roman" w:eastAsia="Times New Roman" w:hAnsi="Times New Roman" w:cs="Times New Roman"/>
          <w:sz w:val="24"/>
          <w:szCs w:val="24"/>
        </w:rPr>
      </w:pPr>
      <w:r w:rsidRPr="00953262">
        <w:rPr>
          <w:rFonts w:ascii="Arial" w:eastAsia="Times New Roman" w:hAnsi="Arial" w:cs="Arial"/>
          <w:b/>
          <w:bCs/>
          <w:color w:val="000000" w:themeColor="text1"/>
        </w:rPr>
        <w:t>Learning Goals of Module:</w:t>
      </w:r>
    </w:p>
    <w:p w14:paraId="05381DE8" w14:textId="77777777" w:rsidR="00990A0E" w:rsidRDefault="00990A0E" w:rsidP="00990A0E">
      <w:pPr>
        <w:pStyle w:val="ListParagraph"/>
        <w:textAlignment w:val="baseline"/>
        <w:rPr>
          <w:rFonts w:ascii="Arial" w:eastAsia="Times New Roman" w:hAnsi="Arial" w:cs="Arial"/>
          <w:color w:val="000000"/>
        </w:rPr>
      </w:pPr>
    </w:p>
    <w:p w14:paraId="1EE2E71E" w14:textId="00FD01BB" w:rsidR="00990A0E" w:rsidRDefault="00990A0E" w:rsidP="00990A0E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Explain how the processes of photosynthesis and respiration determine carbon stocks in plant biomass.</w:t>
      </w:r>
    </w:p>
    <w:p w14:paraId="49077B24" w14:textId="0D265117" w:rsidR="00990A0E" w:rsidRDefault="00990A0E" w:rsidP="00990A0E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Compare how different tree species differ in their carbon cycling (</w:t>
      </w:r>
      <w:r w:rsidR="008D1A0F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lant-level carbon cycling)</w:t>
      </w:r>
      <w:r w:rsidR="008D1A0F">
        <w:rPr>
          <w:rFonts w:ascii="Arial" w:eastAsia="Times New Roman" w:hAnsi="Arial" w:cs="Arial"/>
          <w:color w:val="000000"/>
        </w:rPr>
        <w:t>.</w:t>
      </w:r>
    </w:p>
    <w:p w14:paraId="52B482C0" w14:textId="56AD72B6" w:rsidR="00990A0E" w:rsidRDefault="00990A0E" w:rsidP="00990A0E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Describe the processes that influence global carbon cycling</w:t>
      </w:r>
      <w:r w:rsidR="008D1A0F">
        <w:rPr>
          <w:rFonts w:ascii="Arial" w:eastAsia="Times New Roman" w:hAnsi="Arial" w:cs="Arial"/>
          <w:color w:val="000000"/>
        </w:rPr>
        <w:t>.</w:t>
      </w:r>
    </w:p>
    <w:p w14:paraId="753C2C43" w14:textId="4C76D2F1" w:rsidR="00953262" w:rsidRDefault="00990A0E" w:rsidP="00990A0E">
      <w:pPr>
        <w:pStyle w:val="ListParagraph"/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90A0E">
        <w:rPr>
          <w:rFonts w:ascii="Arial" w:eastAsia="Times New Roman" w:hAnsi="Arial" w:cs="Arial"/>
          <w:color w:val="000000"/>
        </w:rPr>
        <w:t>Explain how streams contribute to rainforest carbon cycling.</w:t>
      </w:r>
    </w:p>
    <w:p w14:paraId="05875600" w14:textId="77777777" w:rsidR="00990A0E" w:rsidRPr="00990A0E" w:rsidRDefault="00990A0E" w:rsidP="00990A0E">
      <w:pPr>
        <w:pStyle w:val="ListParagraph"/>
        <w:textAlignment w:val="baseline"/>
        <w:rPr>
          <w:rFonts w:ascii="Arial" w:eastAsia="Times New Roman" w:hAnsi="Arial" w:cs="Arial"/>
          <w:color w:val="000000"/>
        </w:rPr>
      </w:pPr>
    </w:p>
    <w:p w14:paraId="0C8C26CE" w14:textId="77777777" w:rsidR="00953262" w:rsidRDefault="00953262" w:rsidP="00953262">
      <w:pPr>
        <w:rPr>
          <w:rFonts w:ascii="Arial" w:eastAsia="Times New Roman" w:hAnsi="Arial" w:cs="Arial"/>
          <w:color w:val="000000"/>
        </w:rPr>
      </w:pPr>
      <w:r w:rsidRPr="00953262">
        <w:rPr>
          <w:rFonts w:ascii="Arial" w:eastAsia="Times New Roman" w:hAnsi="Arial" w:cs="Arial"/>
          <w:b/>
          <w:color w:val="000000"/>
        </w:rPr>
        <w:t>Pedagogical techniques used</w:t>
      </w:r>
      <w:r>
        <w:rPr>
          <w:rFonts w:ascii="Arial" w:eastAsia="Times New Roman" w:hAnsi="Arial" w:cs="Arial"/>
          <w:color w:val="000000"/>
        </w:rPr>
        <w:t>:</w:t>
      </w:r>
    </w:p>
    <w:p w14:paraId="31CCB5F0" w14:textId="75291D64" w:rsidR="00953262" w:rsidRDefault="00953262" w:rsidP="0095326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A09880C" w14:textId="1582E658" w:rsidR="00990A0E" w:rsidRPr="00990A0E" w:rsidRDefault="00990A0E" w:rsidP="00990A0E">
      <w:pPr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ab/>
      </w:r>
      <w:r w:rsidRPr="00FE3D19">
        <w:rPr>
          <w:rFonts w:ascii="Arial" w:eastAsia="Times New Roman" w:hAnsi="Arial" w:cs="Arial"/>
          <w:color w:val="000000"/>
        </w:rPr>
        <w:t>I cover</w:t>
      </w:r>
      <w:r>
        <w:rPr>
          <w:rFonts w:ascii="Arial" w:eastAsia="Times New Roman" w:hAnsi="Arial" w:cs="Arial"/>
          <w:color w:val="000000"/>
        </w:rPr>
        <w:t>ed</w:t>
      </w:r>
      <w:r w:rsidRPr="00FE3D19">
        <w:rPr>
          <w:rFonts w:ascii="Arial" w:eastAsia="Times New Roman" w:hAnsi="Arial" w:cs="Arial"/>
          <w:color w:val="000000"/>
        </w:rPr>
        <w:t xml:space="preserve"> the basics of carbon cycling in lecture, incorporating worksheets from the “Plant- to global-level carbon cycling” section of the module. Part of the following </w:t>
      </w:r>
      <w:r w:rsidR="006E3451">
        <w:rPr>
          <w:rFonts w:ascii="Arial" w:eastAsia="Times New Roman" w:hAnsi="Arial" w:cs="Arial"/>
          <w:color w:val="000000"/>
        </w:rPr>
        <w:t>classes</w:t>
      </w:r>
      <w:r w:rsidRPr="00FE3D19">
        <w:rPr>
          <w:rFonts w:ascii="Arial" w:eastAsia="Times New Roman" w:hAnsi="Arial" w:cs="Arial"/>
          <w:color w:val="000000"/>
        </w:rPr>
        <w:t xml:space="preserve"> include</w:t>
      </w:r>
      <w:r>
        <w:rPr>
          <w:rFonts w:ascii="Arial" w:eastAsia="Times New Roman" w:hAnsi="Arial" w:cs="Arial"/>
          <w:color w:val="000000"/>
        </w:rPr>
        <w:t>d</w:t>
      </w:r>
      <w:r w:rsidRPr="00FE3D19">
        <w:rPr>
          <w:rFonts w:ascii="Arial" w:eastAsia="Times New Roman" w:hAnsi="Arial" w:cs="Arial"/>
          <w:color w:val="000000"/>
        </w:rPr>
        <w:t xml:space="preserve"> addressing </w:t>
      </w:r>
      <w:r w:rsidR="008D1A0F">
        <w:rPr>
          <w:rFonts w:ascii="Arial" w:eastAsia="Times New Roman" w:hAnsi="Arial" w:cs="Arial"/>
          <w:color w:val="000000"/>
        </w:rPr>
        <w:t>the four</w:t>
      </w:r>
      <w:r w:rsidRPr="00FE3D19">
        <w:rPr>
          <w:rFonts w:ascii="Arial" w:eastAsia="Times New Roman" w:hAnsi="Arial" w:cs="Arial"/>
          <w:color w:val="000000"/>
        </w:rPr>
        <w:t xml:space="preserve"> topics</w:t>
      </w:r>
      <w:r w:rsidR="008D1A0F">
        <w:rPr>
          <w:rFonts w:ascii="Arial" w:eastAsia="Times New Roman" w:hAnsi="Arial" w:cs="Arial"/>
          <w:color w:val="000000"/>
        </w:rPr>
        <w:t xml:space="preserve"> listed above</w:t>
      </w:r>
      <w:r w:rsidRPr="00FE3D19">
        <w:rPr>
          <w:rFonts w:ascii="Arial" w:eastAsia="Times New Roman" w:hAnsi="Arial" w:cs="Arial"/>
          <w:color w:val="000000"/>
        </w:rPr>
        <w:t xml:space="preserve"> via discussion of module </w:t>
      </w:r>
      <w:r w:rsidR="006E3451">
        <w:rPr>
          <w:rFonts w:ascii="Arial" w:eastAsia="Times New Roman" w:hAnsi="Arial" w:cs="Arial"/>
          <w:color w:val="000000"/>
        </w:rPr>
        <w:t xml:space="preserve">units, use of a worksheet included in the module, </w:t>
      </w:r>
      <w:r w:rsidRPr="00FE3D19">
        <w:rPr>
          <w:rFonts w:ascii="Arial" w:eastAsia="Times New Roman" w:hAnsi="Arial" w:cs="Arial"/>
          <w:color w:val="000000"/>
        </w:rPr>
        <w:t xml:space="preserve">and discussion/interpretation of data from </w:t>
      </w:r>
      <w:r w:rsidR="006E3451">
        <w:rPr>
          <w:rFonts w:ascii="Arial" w:eastAsia="Times New Roman" w:hAnsi="Arial" w:cs="Arial"/>
          <w:color w:val="000000"/>
        </w:rPr>
        <w:t xml:space="preserve">an additional </w:t>
      </w:r>
      <w:r w:rsidRPr="00FE3D19">
        <w:rPr>
          <w:rFonts w:ascii="Arial" w:eastAsia="Times New Roman" w:hAnsi="Arial" w:cs="Arial"/>
          <w:color w:val="000000"/>
        </w:rPr>
        <w:t>paper</w:t>
      </w:r>
      <w:r>
        <w:rPr>
          <w:rFonts w:ascii="Arial" w:eastAsia="Times New Roman" w:hAnsi="Arial" w:cs="Arial"/>
          <w:color w:val="000000"/>
        </w:rPr>
        <w:t xml:space="preserve">. </w:t>
      </w:r>
      <w:r w:rsidRPr="00990A0E">
        <w:rPr>
          <w:rFonts w:ascii="Arial" w:hAnsi="Arial" w:cs="Arial"/>
        </w:rPr>
        <w:t xml:space="preserve">I implemented the module over parts of six class periods, with topics covered as follows. </w:t>
      </w:r>
      <w:r w:rsidR="008D1A0F">
        <w:rPr>
          <w:rFonts w:ascii="Arial" w:hAnsi="Arial" w:cs="Arial"/>
        </w:rPr>
        <w:t>Instructors should set aside ~30 minutes for each of these activities, with 40-45 minutes for the final class.</w:t>
      </w:r>
    </w:p>
    <w:p w14:paraId="1AB4FF5D" w14:textId="59CB7198" w:rsidR="00990A0E" w:rsidRPr="00990A0E" w:rsidRDefault="00990A0E" w:rsidP="00990A0E">
      <w:pPr>
        <w:ind w:left="432" w:hanging="432"/>
        <w:rPr>
          <w:rFonts w:ascii="Arial" w:hAnsi="Arial" w:cs="Arial"/>
        </w:rPr>
      </w:pPr>
      <w:r w:rsidRPr="00990A0E">
        <w:rPr>
          <w:rFonts w:ascii="Arial" w:hAnsi="Arial" w:cs="Arial"/>
        </w:rPr>
        <w:t>(1) Before beginning the module, I presented the basics of the carbon cycle to the class</w:t>
      </w:r>
      <w:r w:rsidR="008D1A0F">
        <w:rPr>
          <w:rFonts w:ascii="Arial" w:hAnsi="Arial" w:cs="Arial"/>
        </w:rPr>
        <w:t>. N</w:t>
      </w:r>
      <w:r w:rsidRPr="00990A0E">
        <w:rPr>
          <w:rFonts w:ascii="Arial" w:hAnsi="Arial" w:cs="Arial"/>
        </w:rPr>
        <w:t xml:space="preserve">ext, students worked in pairs to complete the “Photosynthesis and Respiration” worksheet, which we then discussed as a class. Over the next four classes, students read units of the module prior to class and we discussed </w:t>
      </w:r>
      <w:r w:rsidR="006E3451">
        <w:rPr>
          <w:rFonts w:ascii="Arial" w:hAnsi="Arial" w:cs="Arial"/>
        </w:rPr>
        <w:t>each unit as follows.</w:t>
      </w:r>
    </w:p>
    <w:p w14:paraId="2CB565CF" w14:textId="6CD1B3D3" w:rsidR="00990A0E" w:rsidRPr="00990A0E" w:rsidRDefault="00990A0E" w:rsidP="00990A0E">
      <w:pPr>
        <w:ind w:left="432" w:hanging="432"/>
        <w:rPr>
          <w:rFonts w:ascii="Arial" w:hAnsi="Arial" w:cs="Arial"/>
        </w:rPr>
      </w:pPr>
      <w:r w:rsidRPr="00990A0E">
        <w:rPr>
          <w:rFonts w:ascii="Arial" w:hAnsi="Arial" w:cs="Arial"/>
        </w:rPr>
        <w:t xml:space="preserve">(2) The “Background: Why Do We Care?” unit, which established the relationship between carbon cycling and tropical conservation. </w:t>
      </w:r>
    </w:p>
    <w:p w14:paraId="460F7391" w14:textId="6756234E" w:rsidR="00990A0E" w:rsidRPr="00990A0E" w:rsidRDefault="00990A0E" w:rsidP="00990A0E">
      <w:pPr>
        <w:ind w:left="432" w:hanging="432"/>
        <w:rPr>
          <w:rFonts w:ascii="Arial" w:hAnsi="Arial" w:cs="Arial"/>
        </w:rPr>
      </w:pPr>
      <w:r w:rsidRPr="00990A0E">
        <w:rPr>
          <w:rFonts w:ascii="Arial" w:hAnsi="Arial" w:cs="Arial"/>
        </w:rPr>
        <w:t xml:space="preserve">(3) The “Conceptual Framework and Hypotheses” unit, </w:t>
      </w:r>
      <w:r w:rsidR="006E3451">
        <w:rPr>
          <w:rFonts w:ascii="Arial" w:hAnsi="Arial" w:cs="Arial"/>
        </w:rPr>
        <w:t xml:space="preserve">which </w:t>
      </w:r>
      <w:r w:rsidRPr="00990A0E">
        <w:rPr>
          <w:rFonts w:ascii="Arial" w:hAnsi="Arial" w:cs="Arial"/>
        </w:rPr>
        <w:t>provide</w:t>
      </w:r>
      <w:r w:rsidR="006E3451">
        <w:rPr>
          <w:rFonts w:ascii="Arial" w:hAnsi="Arial" w:cs="Arial"/>
        </w:rPr>
        <w:t>d</w:t>
      </w:r>
      <w:r w:rsidRPr="00990A0E">
        <w:rPr>
          <w:rFonts w:ascii="Arial" w:hAnsi="Arial" w:cs="Arial"/>
        </w:rPr>
        <w:t xml:space="preserve"> more detailed </w:t>
      </w:r>
      <w:r w:rsidR="006E3451">
        <w:rPr>
          <w:rFonts w:ascii="Arial" w:hAnsi="Arial" w:cs="Arial"/>
        </w:rPr>
        <w:t xml:space="preserve">information on </w:t>
      </w:r>
      <w:r w:rsidRPr="00990A0E">
        <w:rPr>
          <w:rFonts w:ascii="Arial" w:hAnsi="Arial" w:cs="Arial"/>
        </w:rPr>
        <w:t xml:space="preserve">carbon-cycling processes and hypothesis development. </w:t>
      </w:r>
    </w:p>
    <w:p w14:paraId="59D15272" w14:textId="77777777" w:rsidR="00990A0E" w:rsidRPr="00990A0E" w:rsidRDefault="00990A0E" w:rsidP="00990A0E">
      <w:pPr>
        <w:ind w:left="432" w:hanging="432"/>
        <w:rPr>
          <w:rFonts w:ascii="Arial" w:hAnsi="Arial" w:cs="Arial"/>
        </w:rPr>
      </w:pPr>
      <w:r w:rsidRPr="00990A0E">
        <w:rPr>
          <w:rFonts w:ascii="Arial" w:hAnsi="Arial" w:cs="Arial"/>
        </w:rPr>
        <w:t>(4) “The Experiment” and “Methods” (study system and experimental design).</w:t>
      </w:r>
    </w:p>
    <w:p w14:paraId="4E54D846" w14:textId="6E955960" w:rsidR="00990A0E" w:rsidRPr="00990A0E" w:rsidRDefault="00990A0E" w:rsidP="00990A0E">
      <w:pPr>
        <w:ind w:left="432" w:hanging="432"/>
        <w:rPr>
          <w:rFonts w:ascii="Arial" w:hAnsi="Arial" w:cs="Arial"/>
        </w:rPr>
      </w:pPr>
      <w:r w:rsidRPr="00990A0E">
        <w:rPr>
          <w:rFonts w:ascii="Arial" w:hAnsi="Arial" w:cs="Arial"/>
        </w:rPr>
        <w:t xml:space="preserve">(5) “Results” (data interpretation). </w:t>
      </w:r>
    </w:p>
    <w:p w14:paraId="27F9CEBF" w14:textId="6977615B" w:rsidR="00990A0E" w:rsidRPr="00990A0E" w:rsidRDefault="00990A0E" w:rsidP="00990A0E">
      <w:pPr>
        <w:ind w:left="432" w:hanging="432"/>
        <w:rPr>
          <w:rFonts w:ascii="Arial" w:hAnsi="Arial" w:cs="Arial"/>
        </w:rPr>
      </w:pPr>
      <w:r w:rsidRPr="00990A0E">
        <w:rPr>
          <w:rFonts w:ascii="Arial" w:hAnsi="Arial" w:cs="Arial"/>
        </w:rPr>
        <w:t>(6) In the final class, the class discussed “Bringing Home the Global Carbon Cycle: Human-Environmental Interactions” (discussion/application of results). Additionally, I presented the concept of aquatic as well as terrestrial systems</w:t>
      </w:r>
      <w:r>
        <w:rPr>
          <w:rFonts w:ascii="Arial" w:hAnsi="Arial" w:cs="Arial"/>
        </w:rPr>
        <w:t xml:space="preserve">. See below </w:t>
      </w:r>
      <w:r w:rsidR="006E3451">
        <w:rPr>
          <w:rFonts w:ascii="Arial" w:hAnsi="Arial" w:cs="Arial"/>
        </w:rPr>
        <w:t xml:space="preserve">for information </w:t>
      </w:r>
      <w:r>
        <w:rPr>
          <w:rFonts w:ascii="Arial" w:hAnsi="Arial" w:cs="Arial"/>
        </w:rPr>
        <w:t>about this adaptation.</w:t>
      </w:r>
      <w:r w:rsidRPr="00990A0E">
        <w:rPr>
          <w:rFonts w:ascii="Arial" w:hAnsi="Arial" w:cs="Arial"/>
        </w:rPr>
        <w:t xml:space="preserve"> </w:t>
      </w:r>
    </w:p>
    <w:p w14:paraId="45598D79" w14:textId="17953673" w:rsidR="00990A0E" w:rsidRDefault="00990A0E" w:rsidP="0095326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25684EF" w14:textId="77777777" w:rsidR="00990A0E" w:rsidRDefault="00990A0E" w:rsidP="0095326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D3E9AD4" w14:textId="77777777" w:rsidR="00953262" w:rsidRDefault="00953262" w:rsidP="00953262">
      <w:pPr>
        <w:rPr>
          <w:rFonts w:ascii="Arial" w:eastAsia="Times New Roman" w:hAnsi="Arial" w:cs="Arial"/>
          <w:b/>
          <w:bCs/>
          <w:color w:val="000000"/>
        </w:rPr>
      </w:pPr>
      <w:r w:rsidRPr="00953262">
        <w:rPr>
          <w:rFonts w:ascii="Arial" w:eastAsia="Times New Roman" w:hAnsi="Arial" w:cs="Arial"/>
          <w:b/>
          <w:bCs/>
          <w:color w:val="000000"/>
        </w:rPr>
        <w:t>Adaptations made or parts used</w:t>
      </w:r>
      <w:r>
        <w:rPr>
          <w:rFonts w:ascii="Arial" w:eastAsia="Times New Roman" w:hAnsi="Arial" w:cs="Arial"/>
          <w:b/>
          <w:bCs/>
          <w:color w:val="000000"/>
        </w:rPr>
        <w:t xml:space="preserve"> if the entire module was not used </w:t>
      </w:r>
    </w:p>
    <w:p w14:paraId="7CAFFBD0" w14:textId="34C0A575" w:rsidR="00953262" w:rsidRPr="00990A0E" w:rsidRDefault="00990A0E" w:rsidP="004D0FE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</w:rPr>
      </w:pPr>
      <w:r w:rsidRPr="00990A0E">
        <w:rPr>
          <w:rFonts w:ascii="Arial" w:eastAsia="Times New Roman" w:hAnsi="Arial" w:cs="Arial"/>
          <w:bCs/>
        </w:rPr>
        <w:lastRenderedPageBreak/>
        <w:t xml:space="preserve">I added </w:t>
      </w:r>
      <w:r w:rsidR="00073372">
        <w:rPr>
          <w:rFonts w:ascii="Arial" w:eastAsia="Times New Roman" w:hAnsi="Arial" w:cs="Arial"/>
          <w:bCs/>
        </w:rPr>
        <w:t xml:space="preserve">a brief explanation of </w:t>
      </w:r>
      <w:r>
        <w:rPr>
          <w:rFonts w:ascii="Arial" w:eastAsia="Times New Roman" w:hAnsi="Arial" w:cs="Arial"/>
          <w:bCs/>
        </w:rPr>
        <w:t xml:space="preserve">stream carbon fluxes and their </w:t>
      </w:r>
      <w:r w:rsidRPr="00990A0E">
        <w:rPr>
          <w:rFonts w:ascii="Arial" w:hAnsi="Arial" w:cs="Arial"/>
        </w:rPr>
        <w:t xml:space="preserve">role in </w:t>
      </w:r>
      <w:r w:rsidR="008D1A0F">
        <w:rPr>
          <w:rFonts w:ascii="Arial" w:hAnsi="Arial" w:cs="Arial"/>
        </w:rPr>
        <w:t>landscape</w:t>
      </w:r>
      <w:r w:rsidRPr="00990A0E">
        <w:rPr>
          <w:rFonts w:ascii="Arial" w:hAnsi="Arial" w:cs="Arial"/>
        </w:rPr>
        <w:t>-level carbon cycling</w:t>
      </w:r>
      <w:r>
        <w:rPr>
          <w:rFonts w:ascii="Arial" w:hAnsi="Arial" w:cs="Arial"/>
        </w:rPr>
        <w:t>. The</w:t>
      </w:r>
      <w:r w:rsidRPr="00990A0E">
        <w:rPr>
          <w:rFonts w:ascii="Arial" w:hAnsi="Arial" w:cs="Arial"/>
        </w:rPr>
        <w:t xml:space="preserve"> class examined, interpreted, and discussed the ecological implications of four figures (2-4 and 7) from a published paper describing stream carbon flux in the same rainforest in which the research for this module was conducted (</w:t>
      </w:r>
      <w:proofErr w:type="spellStart"/>
      <w:r w:rsidRPr="00990A0E">
        <w:rPr>
          <w:rFonts w:ascii="Arial" w:hAnsi="Arial" w:cs="Arial"/>
        </w:rPr>
        <w:t>Marzolf</w:t>
      </w:r>
      <w:proofErr w:type="spellEnd"/>
      <w:r w:rsidRPr="00990A0E">
        <w:rPr>
          <w:rFonts w:ascii="Arial" w:hAnsi="Arial" w:cs="Arial"/>
        </w:rPr>
        <w:t xml:space="preserve"> et al. 2022, “Partitioning inorganic carbon fluxes from paired O</w:t>
      </w:r>
      <w:r w:rsidRPr="00990A0E">
        <w:rPr>
          <w:rFonts w:ascii="Arial" w:hAnsi="Arial" w:cs="Arial"/>
          <w:vertAlign w:val="subscript"/>
        </w:rPr>
        <w:t>2</w:t>
      </w:r>
      <w:r w:rsidRPr="00990A0E">
        <w:rPr>
          <w:rFonts w:ascii="Arial" w:hAnsi="Arial" w:cs="Arial"/>
        </w:rPr>
        <w:t>–CO</w:t>
      </w:r>
      <w:r w:rsidRPr="00990A0E">
        <w:rPr>
          <w:rFonts w:ascii="Arial" w:hAnsi="Arial" w:cs="Arial"/>
          <w:vertAlign w:val="subscript"/>
        </w:rPr>
        <w:t>2</w:t>
      </w:r>
      <w:r w:rsidRPr="00990A0E">
        <w:rPr>
          <w:rFonts w:ascii="Arial" w:hAnsi="Arial" w:cs="Arial"/>
        </w:rPr>
        <w:t xml:space="preserve"> gas measurements in a Neotropical headwater stream, Costa Rica,” </w:t>
      </w:r>
      <w:r w:rsidRPr="00990A0E">
        <w:rPr>
          <w:rFonts w:ascii="Arial" w:hAnsi="Arial" w:cs="Arial"/>
          <w:i/>
        </w:rPr>
        <w:t>Biogeochemistry</w:t>
      </w:r>
      <w:r w:rsidRPr="00990A0E">
        <w:rPr>
          <w:rFonts w:ascii="Arial" w:hAnsi="Arial" w:cs="Arial"/>
        </w:rPr>
        <w:t xml:space="preserve">; </w:t>
      </w:r>
      <w:hyperlink r:id="rId6" w:history="1">
        <w:r w:rsidRPr="00990A0E">
          <w:rPr>
            <w:rStyle w:val="Hyperlink"/>
            <w:rFonts w:ascii="Arial" w:hAnsi="Arial" w:cs="Arial"/>
          </w:rPr>
          <w:t>https://doi.org/10.1007/s10533-022-00954-4</w:t>
        </w:r>
      </w:hyperlink>
      <w:r w:rsidRPr="00990A0E">
        <w:rPr>
          <w:rFonts w:ascii="Arial" w:hAnsi="Arial" w:cs="Arial"/>
        </w:rPr>
        <w:t>).</w:t>
      </w:r>
    </w:p>
    <w:p w14:paraId="1E21633B" w14:textId="01E89791" w:rsidR="00953262" w:rsidRDefault="00953262" w:rsidP="00953262">
      <w:pPr>
        <w:rPr>
          <w:rFonts w:ascii="Arial" w:eastAsia="Times New Roman" w:hAnsi="Arial" w:cs="Arial"/>
          <w:b/>
          <w:bCs/>
          <w:color w:val="000000"/>
        </w:rPr>
      </w:pPr>
    </w:p>
    <w:p w14:paraId="3145DBD6" w14:textId="77777777" w:rsidR="004D0FE5" w:rsidRDefault="00953262" w:rsidP="00953262">
      <w:pPr>
        <w:rPr>
          <w:rFonts w:ascii="Arial" w:eastAsia="Times New Roman" w:hAnsi="Arial" w:cs="Arial"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Supplemental materials created </w:t>
      </w:r>
    </w:p>
    <w:p w14:paraId="42BBB029" w14:textId="6F571868" w:rsidR="004D0FE5" w:rsidRPr="00FF26AD" w:rsidRDefault="00FC7E8B" w:rsidP="004D0FE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</w:rPr>
      </w:pPr>
      <w:r w:rsidRPr="00FF26AD">
        <w:rPr>
          <w:rFonts w:ascii="Arial" w:eastAsia="Times New Roman" w:hAnsi="Arial" w:cs="Arial"/>
          <w:bCs/>
        </w:rPr>
        <w:t>I added a brief discussion about carbon cycling in streams; see the attachment “Stream carbon cycling teaching notes” for a guide to this discussion.</w:t>
      </w:r>
    </w:p>
    <w:p w14:paraId="412D80F9" w14:textId="4E303F72" w:rsidR="00953262" w:rsidRPr="00FF26AD" w:rsidRDefault="00953262" w:rsidP="00953262">
      <w:pPr>
        <w:rPr>
          <w:rFonts w:ascii="Arial" w:eastAsia="Times New Roman" w:hAnsi="Arial" w:cs="Arial"/>
          <w:bCs/>
        </w:rPr>
      </w:pPr>
      <w:r w:rsidRPr="00FF26AD">
        <w:rPr>
          <w:rFonts w:ascii="Arial" w:eastAsia="Times New Roman" w:hAnsi="Arial" w:cs="Arial"/>
          <w:bCs/>
        </w:rPr>
        <w:t>.</w:t>
      </w:r>
    </w:p>
    <w:p w14:paraId="7B7A9213" w14:textId="77777777" w:rsidR="004D0FE5" w:rsidRPr="00FF26AD" w:rsidRDefault="00953262" w:rsidP="00953262">
      <w:pPr>
        <w:rPr>
          <w:rFonts w:ascii="Arial" w:eastAsia="Times New Roman" w:hAnsi="Arial" w:cs="Arial"/>
          <w:bCs/>
        </w:rPr>
      </w:pPr>
      <w:r w:rsidRPr="00FF26AD">
        <w:rPr>
          <w:rFonts w:ascii="Arial" w:eastAsia="Times New Roman" w:hAnsi="Arial" w:cs="Arial"/>
          <w:b/>
          <w:bCs/>
        </w:rPr>
        <w:t xml:space="preserve">Assessments </w:t>
      </w:r>
    </w:p>
    <w:p w14:paraId="05F347F3" w14:textId="444B3A78" w:rsidR="00794B66" w:rsidRPr="00FF26AD" w:rsidRDefault="00794B66" w:rsidP="00794B6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F26AD">
        <w:rPr>
          <w:rFonts w:ascii="Arial" w:hAnsi="Arial" w:cs="Arial"/>
        </w:rPr>
        <w:t xml:space="preserve">Student comprehension of key concepts in the module and the </w:t>
      </w:r>
      <w:proofErr w:type="spellStart"/>
      <w:r w:rsidRPr="00FF26AD">
        <w:rPr>
          <w:rFonts w:ascii="Arial" w:hAnsi="Arial" w:cs="Arial"/>
        </w:rPr>
        <w:t>Marzolf</w:t>
      </w:r>
      <w:proofErr w:type="spellEnd"/>
      <w:r w:rsidRPr="00FF26AD">
        <w:rPr>
          <w:rFonts w:ascii="Arial" w:hAnsi="Arial" w:cs="Arial"/>
        </w:rPr>
        <w:t xml:space="preserve"> et al. 2022 paper was assessed by questions (mostly multiple-choice, two short answer) on weekly quizzes and on the final exam.</w:t>
      </w:r>
    </w:p>
    <w:p w14:paraId="405D6D7F" w14:textId="77777777" w:rsidR="004D0FE5" w:rsidRPr="00FF26AD" w:rsidRDefault="004D0FE5" w:rsidP="00953262">
      <w:pPr>
        <w:rPr>
          <w:rFonts w:ascii="Arial" w:eastAsia="Times New Roman" w:hAnsi="Arial" w:cs="Arial"/>
          <w:bCs/>
        </w:rPr>
      </w:pPr>
    </w:p>
    <w:p w14:paraId="27E83493" w14:textId="0FAA3295" w:rsidR="00953262" w:rsidRPr="00FF26AD" w:rsidRDefault="00953262" w:rsidP="004D0FE5">
      <w:pPr>
        <w:rPr>
          <w:rFonts w:ascii="Times New Roman" w:eastAsia="Times New Roman" w:hAnsi="Times New Roman" w:cs="Times New Roman"/>
          <w:sz w:val="24"/>
          <w:szCs w:val="24"/>
        </w:rPr>
      </w:pPr>
      <w:r w:rsidRPr="00FF26AD">
        <w:rPr>
          <w:rFonts w:ascii="Arial" w:eastAsia="Times New Roman" w:hAnsi="Arial" w:cs="Arial"/>
          <w:b/>
          <w:bCs/>
        </w:rPr>
        <w:t>Changes Made (If any)</w:t>
      </w:r>
    </w:p>
    <w:p w14:paraId="754A3C17" w14:textId="37D067C1" w:rsidR="00073372" w:rsidRPr="00FF26AD" w:rsidRDefault="00073372" w:rsidP="004B532A">
      <w:pPr>
        <w:pStyle w:val="ListParagraph"/>
        <w:numPr>
          <w:ilvl w:val="0"/>
          <w:numId w:val="8"/>
        </w:numPr>
        <w:ind w:left="720"/>
        <w:textAlignment w:val="baseline"/>
        <w:rPr>
          <w:rFonts w:ascii="Arial" w:eastAsia="Times New Roman" w:hAnsi="Arial" w:cs="Arial"/>
          <w:bCs/>
        </w:rPr>
      </w:pPr>
      <w:r w:rsidRPr="00FF26AD">
        <w:rPr>
          <w:rFonts w:ascii="Arial" w:eastAsia="Times New Roman" w:hAnsi="Arial" w:cs="Arial"/>
          <w:bCs/>
        </w:rPr>
        <w:t>I</w:t>
      </w:r>
      <w:r w:rsidR="00FC7E8B" w:rsidRPr="00FF26AD">
        <w:rPr>
          <w:rFonts w:ascii="Arial" w:eastAsia="Times New Roman" w:hAnsi="Arial" w:cs="Arial"/>
          <w:bCs/>
        </w:rPr>
        <w:t xml:space="preserve"> did not change the module itself, although I did add a discussion focused on carbon cycling in aquatic systems.</w:t>
      </w:r>
    </w:p>
    <w:p w14:paraId="1D826508" w14:textId="3EA17168" w:rsidR="004B532A" w:rsidRPr="00FF26AD" w:rsidRDefault="00FC7E8B" w:rsidP="004B532A">
      <w:pPr>
        <w:pStyle w:val="ListParagraph"/>
        <w:numPr>
          <w:ilvl w:val="0"/>
          <w:numId w:val="8"/>
        </w:numPr>
        <w:ind w:left="720"/>
        <w:textAlignment w:val="baseline"/>
        <w:rPr>
          <w:rFonts w:ascii="Arial" w:eastAsia="Times New Roman" w:hAnsi="Arial" w:cs="Arial"/>
          <w:bCs/>
        </w:rPr>
      </w:pPr>
      <w:r w:rsidRPr="00FF26AD">
        <w:rPr>
          <w:rFonts w:ascii="Arial" w:eastAsia="Times New Roman" w:hAnsi="Arial" w:cs="Arial"/>
          <w:bCs/>
        </w:rPr>
        <w:t>This change/addition was</w:t>
      </w:r>
      <w:r w:rsidR="0087249A">
        <w:rPr>
          <w:rFonts w:ascii="Arial" w:eastAsia="Times New Roman" w:hAnsi="Arial" w:cs="Arial"/>
          <w:bCs/>
        </w:rPr>
        <w:t xml:space="preserve"> no</w:t>
      </w:r>
      <w:r w:rsidRPr="00FF26AD">
        <w:rPr>
          <w:rFonts w:ascii="Arial" w:eastAsia="Times New Roman" w:hAnsi="Arial" w:cs="Arial"/>
          <w:bCs/>
        </w:rPr>
        <w:t>t absolutely needed, but I think it was a good addition that gave students a broader view of carbon cycling processes at the ecosystem level and also enhanced students’ awareness of the importance of aquatic systems in landscape-level biogeochemical cycles.</w:t>
      </w:r>
    </w:p>
    <w:p w14:paraId="28F8E5C9" w14:textId="28AD234B" w:rsidR="004B532A" w:rsidRPr="00FF26AD" w:rsidRDefault="004B532A" w:rsidP="004B532A">
      <w:pPr>
        <w:textAlignment w:val="baseline"/>
        <w:rPr>
          <w:rFonts w:ascii="Arial" w:eastAsia="Times New Roman" w:hAnsi="Arial" w:cs="Arial"/>
          <w:bCs/>
        </w:rPr>
      </w:pPr>
    </w:p>
    <w:p w14:paraId="152FB31D" w14:textId="180D7EE5" w:rsidR="004B532A" w:rsidRPr="00FF26AD" w:rsidRDefault="004B532A" w:rsidP="004B532A">
      <w:pPr>
        <w:textAlignment w:val="baseline"/>
        <w:rPr>
          <w:rFonts w:ascii="Arial" w:eastAsia="Times New Roman" w:hAnsi="Arial" w:cs="Arial"/>
          <w:b/>
          <w:bCs/>
        </w:rPr>
      </w:pPr>
      <w:r w:rsidRPr="00FF26AD">
        <w:rPr>
          <w:rFonts w:ascii="Arial" w:eastAsia="Times New Roman" w:hAnsi="Arial" w:cs="Arial"/>
          <w:b/>
          <w:bCs/>
        </w:rPr>
        <w:t>Teaching Notes</w:t>
      </w:r>
    </w:p>
    <w:p w14:paraId="31813E4F" w14:textId="58C9CF76" w:rsidR="00933571" w:rsidRPr="00FF26AD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  <w:sz w:val="23"/>
          <w:szCs w:val="23"/>
        </w:rPr>
      </w:pPr>
      <w:r w:rsidRPr="00FF26AD">
        <w:rPr>
          <w:rFonts w:ascii="Arial" w:eastAsia="Times New Roman" w:hAnsi="Arial" w:cs="Arial"/>
          <w:color w:val="2F5496" w:themeColor="accent1" w:themeShade="BF"/>
          <w:sz w:val="23"/>
          <w:szCs w:val="23"/>
        </w:rPr>
        <w:t>Overall, how did your implementation go?</w:t>
      </w:r>
    </w:p>
    <w:p w14:paraId="5128CB84" w14:textId="60688345" w:rsidR="004B532A" w:rsidRPr="00FF26AD" w:rsidRDefault="001F7978" w:rsidP="003D07C5">
      <w:pPr>
        <w:ind w:left="1440"/>
        <w:textAlignment w:val="baseline"/>
        <w:rPr>
          <w:rFonts w:ascii="Arial" w:eastAsia="Times New Roman" w:hAnsi="Arial" w:cs="Arial"/>
          <w:sz w:val="23"/>
          <w:szCs w:val="23"/>
        </w:rPr>
      </w:pPr>
      <w:r w:rsidRPr="00FF26AD">
        <w:rPr>
          <w:rFonts w:ascii="Arial" w:eastAsia="Times New Roman" w:hAnsi="Arial" w:cs="Arial"/>
          <w:sz w:val="23"/>
          <w:szCs w:val="23"/>
        </w:rPr>
        <w:t xml:space="preserve">Overall, the implementation went well: the </w:t>
      </w:r>
      <w:r w:rsidR="006B313E" w:rsidRPr="00FF26AD">
        <w:rPr>
          <w:rFonts w:ascii="Arial" w:eastAsia="Times New Roman" w:hAnsi="Arial" w:cs="Arial"/>
          <w:sz w:val="23"/>
          <w:szCs w:val="23"/>
        </w:rPr>
        <w:t xml:space="preserve">information in the </w:t>
      </w:r>
      <w:r w:rsidRPr="00FF26AD">
        <w:rPr>
          <w:rFonts w:ascii="Arial" w:eastAsia="Times New Roman" w:hAnsi="Arial" w:cs="Arial"/>
          <w:sz w:val="23"/>
          <w:szCs w:val="23"/>
        </w:rPr>
        <w:t xml:space="preserve">module </w:t>
      </w:r>
      <w:r w:rsidR="006B313E" w:rsidRPr="00FF26AD">
        <w:rPr>
          <w:rFonts w:ascii="Arial" w:eastAsia="Times New Roman" w:hAnsi="Arial" w:cs="Arial"/>
          <w:sz w:val="23"/>
          <w:szCs w:val="23"/>
        </w:rPr>
        <w:t xml:space="preserve">was </w:t>
      </w:r>
      <w:r w:rsidRPr="00FF26AD">
        <w:rPr>
          <w:rFonts w:ascii="Arial" w:eastAsia="Times New Roman" w:hAnsi="Arial" w:cs="Arial"/>
          <w:sz w:val="23"/>
          <w:szCs w:val="23"/>
        </w:rPr>
        <w:t>presented clearly</w:t>
      </w:r>
      <w:r w:rsidR="006B313E" w:rsidRPr="00FF26AD">
        <w:rPr>
          <w:rFonts w:ascii="Arial" w:eastAsia="Times New Roman" w:hAnsi="Arial" w:cs="Arial"/>
          <w:sz w:val="23"/>
          <w:szCs w:val="23"/>
        </w:rPr>
        <w:t xml:space="preserve"> and logically</w:t>
      </w:r>
      <w:r w:rsidRPr="00FF26AD">
        <w:rPr>
          <w:rFonts w:ascii="Arial" w:eastAsia="Times New Roman" w:hAnsi="Arial" w:cs="Arial"/>
          <w:sz w:val="23"/>
          <w:szCs w:val="23"/>
        </w:rPr>
        <w:t xml:space="preserve">, </w:t>
      </w:r>
      <w:r w:rsidR="00FC7E8B" w:rsidRPr="00FF26AD">
        <w:rPr>
          <w:rFonts w:ascii="Arial" w:eastAsia="Times New Roman" w:hAnsi="Arial" w:cs="Arial"/>
          <w:sz w:val="23"/>
          <w:szCs w:val="23"/>
        </w:rPr>
        <w:t xml:space="preserve">and </w:t>
      </w:r>
      <w:r w:rsidRPr="00FF26AD">
        <w:rPr>
          <w:rFonts w:ascii="Arial" w:eastAsia="Times New Roman" w:hAnsi="Arial" w:cs="Arial"/>
          <w:sz w:val="23"/>
          <w:szCs w:val="23"/>
        </w:rPr>
        <w:t>students seemed genuinely interested in the concepts</w:t>
      </w:r>
      <w:r w:rsidR="00FC7E8B" w:rsidRPr="00FF26AD">
        <w:rPr>
          <w:rFonts w:ascii="Arial" w:eastAsia="Times New Roman" w:hAnsi="Arial" w:cs="Arial"/>
          <w:sz w:val="23"/>
          <w:szCs w:val="23"/>
        </w:rPr>
        <w:t xml:space="preserve"> and engaged in the worksheet and discussions.</w:t>
      </w:r>
    </w:p>
    <w:p w14:paraId="2FDCCF69" w14:textId="77777777" w:rsidR="004B532A" w:rsidRPr="00FF26AD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What was the prep like?</w:t>
      </w:r>
    </w:p>
    <w:p w14:paraId="450DCC48" w14:textId="0E277493" w:rsidR="004B532A" w:rsidRPr="00FF26AD" w:rsidRDefault="004B532A" w:rsidP="004B532A">
      <w:pPr>
        <w:numPr>
          <w:ilvl w:val="1"/>
          <w:numId w:val="4"/>
        </w:numPr>
        <w:textAlignment w:val="baseline"/>
        <w:rPr>
          <w:rFonts w:ascii="Arial" w:eastAsia="Times New Roman" w:hAnsi="Arial" w:cs="Arial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How much time went into prep?</w:t>
      </w:r>
      <w:r w:rsidR="001F7978" w:rsidRPr="00FF26AD">
        <w:rPr>
          <w:rFonts w:ascii="Arial" w:eastAsia="Times New Roman" w:hAnsi="Arial" w:cs="Arial"/>
        </w:rPr>
        <w:t xml:space="preserve"> I spent </w:t>
      </w:r>
      <w:r w:rsidR="00FC7E8B" w:rsidRPr="00FF26AD">
        <w:rPr>
          <w:rFonts w:ascii="Arial" w:eastAsia="Times New Roman" w:hAnsi="Arial" w:cs="Arial"/>
        </w:rPr>
        <w:t>~30-60 minutes per class period preparing for the discussion.</w:t>
      </w:r>
    </w:p>
    <w:p w14:paraId="3D62B787" w14:textId="1AAFEEEA" w:rsidR="004B532A" w:rsidRPr="00FF26AD" w:rsidRDefault="004B532A" w:rsidP="004B532A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Did you have to do any prep ahead of implementation?</w:t>
      </w:r>
    </w:p>
    <w:p w14:paraId="6A6D53BB" w14:textId="5447DBFF" w:rsidR="00FC7E8B" w:rsidRPr="00FF26AD" w:rsidRDefault="00FC7E8B" w:rsidP="00FC7E8B">
      <w:pPr>
        <w:ind w:left="1440"/>
        <w:textAlignment w:val="baseline"/>
        <w:rPr>
          <w:rFonts w:ascii="Arial" w:eastAsia="Times New Roman" w:hAnsi="Arial" w:cs="Arial"/>
        </w:rPr>
      </w:pPr>
      <w:r w:rsidRPr="00FF26AD">
        <w:rPr>
          <w:rFonts w:ascii="Arial" w:eastAsia="Times New Roman" w:hAnsi="Arial" w:cs="Arial"/>
        </w:rPr>
        <w:t>Yes; I reviewed the material from each unit, noted key points to emphasize in class discussions (and subsequent assessments), and planned discussion questions to ask the class</w:t>
      </w:r>
      <w:r w:rsidR="008D1A0F" w:rsidRPr="00FF26AD">
        <w:rPr>
          <w:rFonts w:ascii="Arial" w:eastAsia="Times New Roman" w:hAnsi="Arial" w:cs="Arial"/>
        </w:rPr>
        <w:t>. For the final class, I also planned which concepts to introduce prior to paper discussion and which parts of the paper to incorporate into the class discussion.</w:t>
      </w:r>
    </w:p>
    <w:p w14:paraId="6FB19E49" w14:textId="0A12CBE8" w:rsidR="00933571" w:rsidRPr="00FF26AD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  <w:sz w:val="23"/>
          <w:szCs w:val="23"/>
        </w:rPr>
      </w:pPr>
      <w:r w:rsidRPr="00FF26AD">
        <w:rPr>
          <w:rFonts w:ascii="Arial" w:eastAsia="Times New Roman" w:hAnsi="Arial" w:cs="Arial"/>
          <w:color w:val="2F5496" w:themeColor="accent1" w:themeShade="BF"/>
          <w:sz w:val="23"/>
          <w:szCs w:val="23"/>
        </w:rPr>
        <w:t>What feedback (positive or negative), if any, did you get from your students about this experience?</w:t>
      </w:r>
    </w:p>
    <w:p w14:paraId="0E254346" w14:textId="3A26D5A6" w:rsidR="00073372" w:rsidRPr="00FF26AD" w:rsidRDefault="00073372" w:rsidP="00073372">
      <w:pPr>
        <w:ind w:left="720"/>
        <w:textAlignment w:val="baseline"/>
        <w:rPr>
          <w:rFonts w:ascii="Arial" w:eastAsia="Times New Roman" w:hAnsi="Arial" w:cs="Arial"/>
          <w:sz w:val="23"/>
          <w:szCs w:val="23"/>
        </w:rPr>
      </w:pPr>
      <w:r w:rsidRPr="00FF26AD">
        <w:rPr>
          <w:rFonts w:ascii="Arial" w:eastAsia="Times New Roman" w:hAnsi="Arial" w:cs="Arial"/>
          <w:sz w:val="23"/>
          <w:szCs w:val="23"/>
        </w:rPr>
        <w:t>M</w:t>
      </w:r>
      <w:r w:rsidR="0087249A">
        <w:rPr>
          <w:rFonts w:ascii="Arial" w:eastAsia="Times New Roman" w:hAnsi="Arial" w:cs="Arial"/>
          <w:sz w:val="23"/>
          <w:szCs w:val="23"/>
        </w:rPr>
        <w:t xml:space="preserve">any </w:t>
      </w:r>
      <w:r w:rsidRPr="00FF26AD">
        <w:rPr>
          <w:rFonts w:ascii="Arial" w:eastAsia="Times New Roman" w:hAnsi="Arial" w:cs="Arial"/>
          <w:sz w:val="23"/>
          <w:szCs w:val="23"/>
        </w:rPr>
        <w:t xml:space="preserve">students </w:t>
      </w:r>
      <w:r w:rsidR="0087249A">
        <w:rPr>
          <w:rFonts w:ascii="Arial" w:eastAsia="Times New Roman" w:hAnsi="Arial" w:cs="Arial"/>
          <w:sz w:val="23"/>
          <w:szCs w:val="23"/>
        </w:rPr>
        <w:t>commented favorably</w:t>
      </w:r>
      <w:r w:rsidRPr="00FF26AD">
        <w:rPr>
          <w:rFonts w:ascii="Arial" w:eastAsia="Times New Roman" w:hAnsi="Arial" w:cs="Arial"/>
          <w:sz w:val="23"/>
          <w:szCs w:val="23"/>
        </w:rPr>
        <w:t xml:space="preserve"> o</w:t>
      </w:r>
      <w:r w:rsidR="0087249A">
        <w:rPr>
          <w:rFonts w:ascii="Arial" w:eastAsia="Times New Roman" w:hAnsi="Arial" w:cs="Arial"/>
          <w:sz w:val="23"/>
          <w:szCs w:val="23"/>
        </w:rPr>
        <w:t>n</w:t>
      </w:r>
      <w:bookmarkStart w:id="0" w:name="_GoBack"/>
      <w:bookmarkEnd w:id="0"/>
      <w:r w:rsidRPr="00FF26AD">
        <w:rPr>
          <w:rFonts w:ascii="Arial" w:eastAsia="Times New Roman" w:hAnsi="Arial" w:cs="Arial"/>
          <w:sz w:val="23"/>
          <w:szCs w:val="23"/>
        </w:rPr>
        <w:t xml:space="preserve"> this series of </w:t>
      </w:r>
      <w:r w:rsidR="008D1A0F" w:rsidRPr="00FF26AD">
        <w:rPr>
          <w:rFonts w:ascii="Arial" w:eastAsia="Times New Roman" w:hAnsi="Arial" w:cs="Arial"/>
          <w:sz w:val="23"/>
          <w:szCs w:val="23"/>
        </w:rPr>
        <w:t>activities/</w:t>
      </w:r>
      <w:r w:rsidRPr="00FF26AD">
        <w:rPr>
          <w:rFonts w:ascii="Arial" w:eastAsia="Times New Roman" w:hAnsi="Arial" w:cs="Arial"/>
          <w:sz w:val="23"/>
          <w:szCs w:val="23"/>
        </w:rPr>
        <w:t>discussions.</w:t>
      </w:r>
    </w:p>
    <w:p w14:paraId="59B0A2DC" w14:textId="74D71970" w:rsidR="004B532A" w:rsidRPr="00FF26AD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What do you wish you’d known before you ran the activity?</w:t>
      </w:r>
    </w:p>
    <w:p w14:paraId="7AF7D259" w14:textId="67ABBB96" w:rsidR="006E3451" w:rsidRPr="00FF26AD" w:rsidRDefault="006E3451" w:rsidP="006E3451">
      <w:pPr>
        <w:ind w:left="720"/>
        <w:textAlignment w:val="baseline"/>
        <w:rPr>
          <w:rFonts w:ascii="Arial" w:eastAsia="Times New Roman" w:hAnsi="Arial" w:cs="Arial"/>
        </w:rPr>
      </w:pPr>
      <w:r w:rsidRPr="00FF26AD">
        <w:rPr>
          <w:rFonts w:ascii="Arial" w:eastAsia="Times New Roman" w:hAnsi="Arial" w:cs="Arial"/>
        </w:rPr>
        <w:t>N/A</w:t>
      </w:r>
    </w:p>
    <w:p w14:paraId="194814D9" w14:textId="61ADB37F" w:rsidR="00933571" w:rsidRPr="00FF26AD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  <w:sz w:val="23"/>
          <w:szCs w:val="23"/>
        </w:rPr>
      </w:pPr>
      <w:r w:rsidRPr="00FF26AD">
        <w:rPr>
          <w:rFonts w:ascii="Arial" w:eastAsia="Times New Roman" w:hAnsi="Arial" w:cs="Arial"/>
          <w:color w:val="2F5496" w:themeColor="accent1" w:themeShade="BF"/>
          <w:sz w:val="23"/>
          <w:szCs w:val="23"/>
        </w:rPr>
        <w:t>Do you plan on continuing to use this module in your future courses?</w:t>
      </w:r>
    </w:p>
    <w:p w14:paraId="74D542CF" w14:textId="0F0267D9" w:rsidR="00073372" w:rsidRPr="00FF26AD" w:rsidRDefault="00073372" w:rsidP="00073372">
      <w:pPr>
        <w:ind w:left="720"/>
        <w:textAlignment w:val="baseline"/>
        <w:rPr>
          <w:rFonts w:ascii="Arial" w:eastAsia="Times New Roman" w:hAnsi="Arial" w:cs="Arial"/>
          <w:sz w:val="23"/>
          <w:szCs w:val="23"/>
        </w:rPr>
      </w:pPr>
      <w:r w:rsidRPr="00FF26AD">
        <w:rPr>
          <w:rFonts w:ascii="Arial" w:eastAsia="Times New Roman" w:hAnsi="Arial" w:cs="Arial"/>
          <w:sz w:val="23"/>
          <w:szCs w:val="23"/>
        </w:rPr>
        <w:t>Yes; this module is a useful way to demonstrate application of a key ecological concept (carbon cycling) to conservation.</w:t>
      </w:r>
    </w:p>
    <w:p w14:paraId="75B5CA8D" w14:textId="6A569751" w:rsidR="0014112B" w:rsidRPr="00FF26AD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  <w:sz w:val="23"/>
          <w:szCs w:val="23"/>
        </w:rPr>
      </w:pPr>
      <w:r w:rsidRPr="00FF26AD">
        <w:rPr>
          <w:rFonts w:ascii="Arial" w:eastAsia="Times New Roman" w:hAnsi="Arial" w:cs="Arial"/>
          <w:color w:val="2F5496" w:themeColor="accent1" w:themeShade="BF"/>
          <w:sz w:val="23"/>
          <w:szCs w:val="23"/>
        </w:rPr>
        <w:t>What would you do differently if you were to implement this module again?</w:t>
      </w:r>
    </w:p>
    <w:p w14:paraId="5C2F4FDD" w14:textId="0B1243F4" w:rsidR="001F7978" w:rsidRPr="00FF26AD" w:rsidRDefault="001F7978" w:rsidP="00073372">
      <w:pPr>
        <w:ind w:left="720"/>
        <w:textAlignment w:val="baseline"/>
        <w:rPr>
          <w:rFonts w:ascii="Arial" w:eastAsia="Times New Roman" w:hAnsi="Arial" w:cs="Arial"/>
          <w:sz w:val="23"/>
          <w:szCs w:val="23"/>
        </w:rPr>
      </w:pPr>
      <w:r w:rsidRPr="00FF26AD">
        <w:rPr>
          <w:rFonts w:ascii="Arial" w:eastAsia="Times New Roman" w:hAnsi="Arial" w:cs="Arial"/>
          <w:sz w:val="23"/>
          <w:szCs w:val="23"/>
        </w:rPr>
        <w:lastRenderedPageBreak/>
        <w:t xml:space="preserve">(1) </w:t>
      </w:r>
      <w:r w:rsidR="00073372" w:rsidRPr="00FF26AD">
        <w:rPr>
          <w:rFonts w:ascii="Arial" w:eastAsia="Times New Roman" w:hAnsi="Arial" w:cs="Arial"/>
          <w:sz w:val="23"/>
          <w:szCs w:val="23"/>
        </w:rPr>
        <w:t>I would provide more time for discussion and a more structured discussion format – for example, have students discuss specific questions about the module in small groups, then report back to the class.</w:t>
      </w:r>
    </w:p>
    <w:p w14:paraId="16F7F411" w14:textId="55F0DC5E" w:rsidR="00073372" w:rsidRPr="00FF26AD" w:rsidRDefault="001F7978" w:rsidP="00073372">
      <w:pPr>
        <w:ind w:left="720"/>
        <w:textAlignment w:val="baseline"/>
        <w:rPr>
          <w:rFonts w:ascii="Arial" w:eastAsia="Times New Roman" w:hAnsi="Arial" w:cs="Arial"/>
          <w:sz w:val="23"/>
          <w:szCs w:val="23"/>
        </w:rPr>
      </w:pPr>
      <w:r w:rsidRPr="00FF26AD">
        <w:rPr>
          <w:rFonts w:ascii="Arial" w:eastAsia="Times New Roman" w:hAnsi="Arial" w:cs="Arial"/>
          <w:sz w:val="23"/>
          <w:szCs w:val="23"/>
        </w:rPr>
        <w:t>(2) I would also use lab time to have students work through the modeling activities provided.</w:t>
      </w:r>
    </w:p>
    <w:p w14:paraId="72F75A2D" w14:textId="44CDE64C" w:rsidR="001F7978" w:rsidRPr="00FF26AD" w:rsidRDefault="001F7978" w:rsidP="00073372">
      <w:pPr>
        <w:ind w:left="720"/>
        <w:textAlignment w:val="baseline"/>
        <w:rPr>
          <w:rFonts w:ascii="Arial" w:eastAsia="Times New Roman" w:hAnsi="Arial" w:cs="Arial"/>
          <w:sz w:val="23"/>
          <w:szCs w:val="23"/>
        </w:rPr>
      </w:pPr>
      <w:r w:rsidRPr="00FF26AD">
        <w:rPr>
          <w:rFonts w:ascii="Arial" w:eastAsia="Times New Roman" w:hAnsi="Arial" w:cs="Arial"/>
          <w:sz w:val="23"/>
          <w:szCs w:val="23"/>
        </w:rPr>
        <w:t xml:space="preserve">(3) In the review session prior to the final exam, I </w:t>
      </w:r>
      <w:r w:rsidR="008D1A0F" w:rsidRPr="00FF26AD">
        <w:rPr>
          <w:rFonts w:ascii="Arial" w:eastAsia="Times New Roman" w:hAnsi="Arial" w:cs="Arial"/>
          <w:sz w:val="23"/>
          <w:szCs w:val="23"/>
        </w:rPr>
        <w:t>would</w:t>
      </w:r>
      <w:r w:rsidRPr="00FF26AD">
        <w:rPr>
          <w:rFonts w:ascii="Arial" w:eastAsia="Times New Roman" w:hAnsi="Arial" w:cs="Arial"/>
          <w:sz w:val="23"/>
          <w:szCs w:val="23"/>
        </w:rPr>
        <w:t xml:space="preserve"> review</w:t>
      </w:r>
      <w:r w:rsidR="008D1A0F" w:rsidRPr="00FF26AD">
        <w:rPr>
          <w:rFonts w:ascii="Arial" w:eastAsia="Times New Roman" w:hAnsi="Arial" w:cs="Arial"/>
          <w:sz w:val="23"/>
          <w:szCs w:val="23"/>
        </w:rPr>
        <w:t>/emphasize</w:t>
      </w:r>
      <w:r w:rsidRPr="00FF26AD">
        <w:rPr>
          <w:rFonts w:ascii="Arial" w:eastAsia="Times New Roman" w:hAnsi="Arial" w:cs="Arial"/>
          <w:sz w:val="23"/>
          <w:szCs w:val="23"/>
        </w:rPr>
        <w:t xml:space="preserve"> specific misconceptions about photosynthesis and respiration.</w:t>
      </w:r>
    </w:p>
    <w:p w14:paraId="4FD628BA" w14:textId="105DD839" w:rsidR="004B532A" w:rsidRPr="00FF26AD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How does this activity fit in your overall course curriculum?</w:t>
      </w:r>
    </w:p>
    <w:p w14:paraId="7B3CB462" w14:textId="59F680DB" w:rsidR="00073372" w:rsidRPr="00FF26AD" w:rsidRDefault="00073372" w:rsidP="00073372">
      <w:pPr>
        <w:ind w:left="720"/>
        <w:textAlignment w:val="baseline"/>
        <w:rPr>
          <w:rFonts w:ascii="Arial" w:eastAsia="Times New Roman" w:hAnsi="Arial" w:cs="Arial"/>
        </w:rPr>
      </w:pPr>
      <w:r w:rsidRPr="00FF26AD">
        <w:rPr>
          <w:rFonts w:ascii="Arial" w:eastAsia="Times New Roman" w:hAnsi="Arial" w:cs="Arial"/>
        </w:rPr>
        <w:t xml:space="preserve">It fits in well and </w:t>
      </w:r>
      <w:r w:rsidR="008D1A0F" w:rsidRPr="00FF26AD">
        <w:rPr>
          <w:rFonts w:ascii="Arial" w:eastAsia="Times New Roman" w:hAnsi="Arial" w:cs="Arial"/>
        </w:rPr>
        <w:t>links</w:t>
      </w:r>
      <w:r w:rsidRPr="00FF26AD">
        <w:rPr>
          <w:rFonts w:ascii="Arial" w:eastAsia="Times New Roman" w:hAnsi="Arial" w:cs="Arial"/>
        </w:rPr>
        <w:t xml:space="preserve"> the</w:t>
      </w:r>
      <w:r w:rsidR="00213D7A" w:rsidRPr="00FF26AD">
        <w:rPr>
          <w:rFonts w:ascii="Arial" w:eastAsia="Times New Roman" w:hAnsi="Arial" w:cs="Arial"/>
        </w:rPr>
        <w:t xml:space="preserve"> concepts of</w:t>
      </w:r>
      <w:r w:rsidRPr="00FF26AD">
        <w:rPr>
          <w:rFonts w:ascii="Arial" w:eastAsia="Times New Roman" w:hAnsi="Arial" w:cs="Arial"/>
        </w:rPr>
        <w:t xml:space="preserve"> biogeochemical</w:t>
      </w:r>
      <w:r w:rsidR="00213D7A" w:rsidRPr="00FF26AD">
        <w:rPr>
          <w:rFonts w:ascii="Arial" w:eastAsia="Times New Roman" w:hAnsi="Arial" w:cs="Arial"/>
        </w:rPr>
        <w:t xml:space="preserve"> cycl</w:t>
      </w:r>
      <w:r w:rsidR="008D1A0F" w:rsidRPr="00FF26AD">
        <w:rPr>
          <w:rFonts w:ascii="Arial" w:eastAsia="Times New Roman" w:hAnsi="Arial" w:cs="Arial"/>
        </w:rPr>
        <w:t>ing</w:t>
      </w:r>
      <w:r w:rsidR="00213D7A" w:rsidRPr="00FF26AD">
        <w:rPr>
          <w:rFonts w:ascii="Arial" w:eastAsia="Times New Roman" w:hAnsi="Arial" w:cs="Arial"/>
        </w:rPr>
        <w:t xml:space="preserve"> and </w:t>
      </w:r>
      <w:r w:rsidR="008D1A0F" w:rsidRPr="00FF26AD">
        <w:rPr>
          <w:rFonts w:ascii="Arial" w:eastAsia="Times New Roman" w:hAnsi="Arial" w:cs="Arial"/>
        </w:rPr>
        <w:t xml:space="preserve">tropical rainforest </w:t>
      </w:r>
      <w:r w:rsidR="00213D7A" w:rsidRPr="00FF26AD">
        <w:rPr>
          <w:rFonts w:ascii="Arial" w:eastAsia="Times New Roman" w:hAnsi="Arial" w:cs="Arial"/>
        </w:rPr>
        <w:t>conservation.</w:t>
      </w:r>
    </w:p>
    <w:p w14:paraId="65E559E9" w14:textId="3740C3E9" w:rsidR="004B532A" w:rsidRPr="00FF26AD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In what ways, if any, did you modify your teaching practice with this activity?</w:t>
      </w:r>
    </w:p>
    <w:p w14:paraId="4AA888FA" w14:textId="5B3222F1" w:rsidR="00FC7E8B" w:rsidRPr="00FF26AD" w:rsidRDefault="00FC7E8B" w:rsidP="00FC7E8B">
      <w:pPr>
        <w:ind w:left="720"/>
        <w:textAlignment w:val="baseline"/>
        <w:rPr>
          <w:rFonts w:ascii="Arial" w:eastAsia="Times New Roman" w:hAnsi="Arial" w:cs="Arial"/>
        </w:rPr>
      </w:pPr>
      <w:r w:rsidRPr="00FF26AD">
        <w:rPr>
          <w:rFonts w:ascii="Arial" w:eastAsia="Times New Roman" w:hAnsi="Arial" w:cs="Arial"/>
        </w:rPr>
        <w:t>This is the first time I have included an independent online module in a class, so the entire implementation was a new teaching practice for me.</w:t>
      </w:r>
    </w:p>
    <w:p w14:paraId="791692E7" w14:textId="00FEE018" w:rsidR="004B532A" w:rsidRPr="00FF26AD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2F5496" w:themeColor="accent1" w:themeShade="BF"/>
        </w:rPr>
      </w:pPr>
      <w:r w:rsidRPr="00FF26AD">
        <w:rPr>
          <w:rFonts w:ascii="Arial" w:eastAsia="Times New Roman" w:hAnsi="Arial" w:cs="Arial"/>
          <w:color w:val="2F5496" w:themeColor="accent1" w:themeShade="BF"/>
        </w:rPr>
        <w:t>Is there anything else you would like to make note of?</w:t>
      </w:r>
    </w:p>
    <w:p w14:paraId="4CE7A0F4" w14:textId="2D717660" w:rsidR="006E3451" w:rsidRPr="00FF26AD" w:rsidRDefault="006E3451" w:rsidP="006E3451">
      <w:pPr>
        <w:ind w:left="720"/>
        <w:textAlignment w:val="baseline"/>
        <w:rPr>
          <w:rFonts w:ascii="Arial" w:eastAsia="Times New Roman" w:hAnsi="Arial" w:cs="Arial"/>
        </w:rPr>
      </w:pPr>
      <w:r w:rsidRPr="00FF26AD">
        <w:rPr>
          <w:rFonts w:ascii="Arial" w:eastAsia="Times New Roman" w:hAnsi="Arial" w:cs="Arial"/>
        </w:rPr>
        <w:t>N/A</w:t>
      </w:r>
    </w:p>
    <w:sectPr w:rsidR="006E3451" w:rsidRPr="00FF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69CC"/>
    <w:multiLevelType w:val="hybridMultilevel"/>
    <w:tmpl w:val="FA8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602"/>
    <w:multiLevelType w:val="multilevel"/>
    <w:tmpl w:val="93DA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68B"/>
    <w:multiLevelType w:val="hybridMultilevel"/>
    <w:tmpl w:val="9D1C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FA9"/>
    <w:multiLevelType w:val="multilevel"/>
    <w:tmpl w:val="ED1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A14E9"/>
    <w:multiLevelType w:val="multilevel"/>
    <w:tmpl w:val="DA1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3600E"/>
    <w:multiLevelType w:val="multilevel"/>
    <w:tmpl w:val="7C2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7783F"/>
    <w:multiLevelType w:val="multilevel"/>
    <w:tmpl w:val="C45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1258B"/>
    <w:multiLevelType w:val="multilevel"/>
    <w:tmpl w:val="F8D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054A4"/>
    <w:multiLevelType w:val="hybridMultilevel"/>
    <w:tmpl w:val="CDB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A3B76"/>
    <w:multiLevelType w:val="multilevel"/>
    <w:tmpl w:val="D3C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71"/>
    <w:rsid w:val="00073372"/>
    <w:rsid w:val="0014112B"/>
    <w:rsid w:val="001F7978"/>
    <w:rsid w:val="00213D7A"/>
    <w:rsid w:val="003214A6"/>
    <w:rsid w:val="00380971"/>
    <w:rsid w:val="003A155C"/>
    <w:rsid w:val="003D07C5"/>
    <w:rsid w:val="004306F0"/>
    <w:rsid w:val="004B532A"/>
    <w:rsid w:val="004D0FE5"/>
    <w:rsid w:val="006B313E"/>
    <w:rsid w:val="006E3451"/>
    <w:rsid w:val="00794B66"/>
    <w:rsid w:val="007B7153"/>
    <w:rsid w:val="0087249A"/>
    <w:rsid w:val="008A7372"/>
    <w:rsid w:val="008D1A0F"/>
    <w:rsid w:val="00933571"/>
    <w:rsid w:val="00953262"/>
    <w:rsid w:val="00990A0E"/>
    <w:rsid w:val="00C60C82"/>
    <w:rsid w:val="00DA2279"/>
    <w:rsid w:val="00FC7E8B"/>
    <w:rsid w:val="00FF26AD"/>
    <w:rsid w:val="5B1688A6"/>
    <w:rsid w:val="6B3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B589"/>
  <w15:chartTrackingRefBased/>
  <w15:docId w15:val="{34936519-AFAC-4DEF-86C5-AA67BF6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35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3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3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A0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0E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A0E"/>
    <w:rPr>
      <w:rFonts w:ascii="Arial" w:eastAsia="Arial" w:hAnsi="Arial" w:cs="Arial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0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0E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0E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533-022-00954-4" TargetMode="External"/><Relationship Id="rId5" Type="http://schemas.openxmlformats.org/officeDocument/2006/relationships/hyperlink" Target="https://www.learngala.com/cases/tropical-rainforest-carbon-cyc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Ann E [NREM]</dc:creator>
  <cp:keywords/>
  <dc:description/>
  <cp:lastModifiedBy>Carissa Ganong</cp:lastModifiedBy>
  <cp:revision>4</cp:revision>
  <dcterms:created xsi:type="dcterms:W3CDTF">2023-05-25T15:42:00Z</dcterms:created>
  <dcterms:modified xsi:type="dcterms:W3CDTF">2023-05-25T16:36:00Z</dcterms:modified>
</cp:coreProperties>
</file>