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22F1" w14:textId="77777777" w:rsidR="009E6C67" w:rsidRDefault="009E6C67" w:rsidP="009E6C67">
      <w:pPr>
        <w:pStyle w:val="Heading1"/>
        <w:rPr>
          <w:rFonts w:ascii="Times" w:hAnsi="Times"/>
        </w:rPr>
      </w:pPr>
      <w:r>
        <w:rPr>
          <w:rFonts w:ascii="Times" w:hAnsi="Times"/>
        </w:rPr>
        <w:t>University</w:t>
      </w:r>
      <w:r w:rsidRPr="004C469E">
        <w:rPr>
          <w:rFonts w:ascii="Times" w:hAnsi="Times"/>
        </w:rPr>
        <w:t xml:space="preserve"> Resources</w:t>
      </w:r>
      <w:r>
        <w:rPr>
          <w:rFonts w:ascii="Times" w:hAnsi="Times"/>
        </w:rPr>
        <w:t xml:space="preserve"> and Protocols</w:t>
      </w:r>
    </w:p>
    <w:p w14:paraId="15376F97" w14:textId="77777777" w:rsidR="009E6C67" w:rsidRPr="00831850" w:rsidRDefault="009E6C67" w:rsidP="009E6C67"/>
    <w:p w14:paraId="0AC0A6E3" w14:textId="77777777" w:rsidR="009E6C67" w:rsidRPr="00C817BB" w:rsidRDefault="009E6C67" w:rsidP="009E6C67">
      <w:pPr>
        <w:jc w:val="center"/>
        <w:rPr>
          <w:rFonts w:ascii="Rockwell" w:hAnsi="Rockwell"/>
          <w:b/>
          <w:bCs/>
          <w:sz w:val="36"/>
          <w:szCs w:val="36"/>
        </w:rPr>
      </w:pPr>
      <w:r w:rsidRPr="00C817BB">
        <w:rPr>
          <w:rFonts w:ascii="Rockwell" w:hAnsi="Rockwell"/>
          <w:b/>
          <w:bCs/>
          <w:sz w:val="36"/>
          <w:szCs w:val="36"/>
        </w:rPr>
        <w:t>Be a part of the solution by reporting wrongdoing.</w:t>
      </w:r>
    </w:p>
    <w:p w14:paraId="1BCEFA54" w14:textId="77777777" w:rsidR="009E6C67" w:rsidRPr="00C817BB" w:rsidRDefault="009E6C67" w:rsidP="009E6C67">
      <w:pPr>
        <w:jc w:val="center"/>
        <w:rPr>
          <w:rFonts w:ascii="Rockwell" w:hAnsi="Rockwell"/>
          <w:b/>
          <w:bCs/>
          <w:sz w:val="36"/>
          <w:szCs w:val="36"/>
        </w:rPr>
      </w:pPr>
      <w:r w:rsidRPr="00C817BB">
        <w:rPr>
          <w:rFonts w:ascii="Rockwell" w:hAnsi="Rockwell"/>
          <w:b/>
          <w:bCs/>
          <w:sz w:val="36"/>
          <w:szCs w:val="36"/>
        </w:rPr>
        <w:t>If you see something, say something.</w:t>
      </w:r>
    </w:p>
    <w:p w14:paraId="6E663444" w14:textId="77777777" w:rsidR="009E6C67" w:rsidRDefault="009E6C67" w:rsidP="009E6C67"/>
    <w:p w14:paraId="61F0070B" w14:textId="77777777" w:rsidR="009E6C67" w:rsidRPr="004B184D" w:rsidRDefault="009E6C67" w:rsidP="009E6C67">
      <w:pPr>
        <w:rPr>
          <w:rFonts w:ascii="Roboto" w:hAnsi="Roboto"/>
          <w:sz w:val="28"/>
          <w:szCs w:val="28"/>
        </w:rPr>
      </w:pPr>
      <w:r w:rsidRPr="004B184D">
        <w:rPr>
          <w:rFonts w:ascii="Roboto" w:hAnsi="Roboto"/>
          <w:sz w:val="28"/>
          <w:szCs w:val="28"/>
        </w:rPr>
        <w:t xml:space="preserve">All students and employees are encouraged to </w:t>
      </w:r>
      <w:hyperlink r:id="rId5" w:history="1">
        <w:r w:rsidRPr="004B184D">
          <w:rPr>
            <w:rStyle w:val="Hyperlink"/>
            <w:rFonts w:ascii="Roboto" w:hAnsi="Roboto"/>
            <w:sz w:val="28"/>
            <w:szCs w:val="28"/>
          </w:rPr>
          <w:t>report</w:t>
        </w:r>
      </w:hyperlink>
      <w:r w:rsidRPr="004B184D">
        <w:rPr>
          <w:rFonts w:ascii="Roboto" w:hAnsi="Roboto"/>
          <w:sz w:val="28"/>
          <w:szCs w:val="28"/>
        </w:rPr>
        <w:t xml:space="preserve"> potential issues related to misconduct and violations of University Policy.</w:t>
      </w:r>
    </w:p>
    <w:p w14:paraId="504B1207" w14:textId="77777777" w:rsidR="009E6C67" w:rsidRPr="004B184D" w:rsidRDefault="009E6C67" w:rsidP="009E6C67">
      <w:pPr>
        <w:rPr>
          <w:rFonts w:ascii="Roboto" w:hAnsi="Roboto"/>
          <w:sz w:val="28"/>
          <w:szCs w:val="28"/>
        </w:rPr>
      </w:pPr>
    </w:p>
    <w:p w14:paraId="6AFF78FF" w14:textId="77777777" w:rsidR="009E6C67" w:rsidRPr="004B184D" w:rsidRDefault="009E6C67" w:rsidP="009E6C67">
      <w:pPr>
        <w:rPr>
          <w:rFonts w:ascii="Roboto" w:hAnsi="Roboto"/>
          <w:sz w:val="28"/>
          <w:szCs w:val="28"/>
        </w:rPr>
      </w:pPr>
      <w:r w:rsidRPr="004B184D">
        <w:rPr>
          <w:rFonts w:ascii="Roboto" w:hAnsi="Roboto"/>
          <w:sz w:val="28"/>
          <w:szCs w:val="28"/>
        </w:rPr>
        <w:tab/>
        <w:t>Be aware that some people are REQUIRED to report incidents of sexual or gender-based harassment or misconduct as well as cases of child abuse.</w:t>
      </w:r>
    </w:p>
    <w:tbl>
      <w:tblPr>
        <w:tblW w:w="0" w:type="auto"/>
        <w:tblCellMar>
          <w:left w:w="0" w:type="dxa"/>
          <w:right w:w="0" w:type="dxa"/>
        </w:tblCellMar>
        <w:tblLook w:val="04A0" w:firstRow="1" w:lastRow="0" w:firstColumn="1" w:lastColumn="0" w:noHBand="0" w:noVBand="1"/>
      </w:tblPr>
      <w:tblGrid>
        <w:gridCol w:w="7510"/>
      </w:tblGrid>
      <w:tr w:rsidR="009E6C67" w:rsidRPr="00026F2C" w14:paraId="3B1BB552" w14:textId="77777777" w:rsidTr="00806E4A">
        <w:tc>
          <w:tcPr>
            <w:tcW w:w="7510" w:type="dxa"/>
            <w:hideMark/>
          </w:tcPr>
          <w:p w14:paraId="65D1C266" w14:textId="77777777" w:rsidR="009E6C67" w:rsidRPr="00026F2C" w:rsidRDefault="009E6C67" w:rsidP="00806E4A">
            <w:pPr>
              <w:rPr>
                <w:rFonts w:ascii="Roboto" w:hAnsi="Roboto"/>
              </w:rPr>
            </w:pPr>
          </w:p>
        </w:tc>
      </w:tr>
    </w:tbl>
    <w:p w14:paraId="3107E4B4" w14:textId="77777777" w:rsidR="009E6C67" w:rsidRPr="00026F2C" w:rsidRDefault="009E6C67" w:rsidP="009E6C67"/>
    <w:p w14:paraId="16DDA609" w14:textId="77777777" w:rsidR="009E6C67" w:rsidRPr="004B184D" w:rsidRDefault="009E6C67" w:rsidP="009E6C67">
      <w:pPr>
        <w:pStyle w:val="Heading2"/>
        <w:spacing w:before="0" w:after="75"/>
        <w:textAlignment w:val="baseline"/>
        <w:rPr>
          <w:rFonts w:ascii="Roboto" w:hAnsi="Roboto"/>
          <w:caps/>
          <w:color w:val="007BC2"/>
          <w:sz w:val="24"/>
          <w:szCs w:val="24"/>
        </w:rPr>
      </w:pPr>
      <w:r w:rsidRPr="004B184D">
        <w:rPr>
          <w:rFonts w:ascii="Roboto" w:hAnsi="Roboto"/>
          <w:caps/>
          <w:color w:val="007BC2"/>
          <w:sz w:val="24"/>
          <w:szCs w:val="24"/>
        </w:rPr>
        <w:t>EXAMPLES OF MISCONDUCT:</w:t>
      </w:r>
    </w:p>
    <w:p w14:paraId="5037562D"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Abusive or intimidating behavior that creates a hostile or offensive environment</w:t>
      </w:r>
    </w:p>
    <w:p w14:paraId="75F1CAF2"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Cheating, plagiarism, or other violations of academic integrity</w:t>
      </w:r>
    </w:p>
    <w:p w14:paraId="58039482"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Discrimination</w:t>
      </w:r>
    </w:p>
    <w:p w14:paraId="1C651CF7"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Financial misconduct (falsifying expense reports, embezzlement)</w:t>
      </w:r>
    </w:p>
    <w:p w14:paraId="6E14EC1F"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Research misconduct</w:t>
      </w:r>
    </w:p>
    <w:p w14:paraId="33B34A89"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 xml:space="preserve">Stealing, theft, or misuse of </w:t>
      </w:r>
      <w:proofErr w:type="gramStart"/>
      <w:r w:rsidRPr="004B184D">
        <w:rPr>
          <w:rFonts w:ascii="Roboto" w:hAnsi="Roboto"/>
          <w:color w:val="000000"/>
        </w:rPr>
        <w:t>University</w:t>
      </w:r>
      <w:proofErr w:type="gramEnd"/>
      <w:r w:rsidRPr="004B184D">
        <w:rPr>
          <w:rFonts w:ascii="Roboto" w:hAnsi="Roboto"/>
          <w:color w:val="000000"/>
        </w:rPr>
        <w:t xml:space="preserve"> services or resources</w:t>
      </w:r>
    </w:p>
    <w:p w14:paraId="003F4B8E"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Substance abuse by an employee or student</w:t>
      </w:r>
    </w:p>
    <w:p w14:paraId="17423BA3"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Sexual assault, harassment, or misconduct</w:t>
      </w:r>
    </w:p>
    <w:p w14:paraId="62F6A6C5"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Violations of University policy and the </w:t>
      </w:r>
      <w:hyperlink r:id="rId6" w:history="1">
        <w:r w:rsidRPr="004B184D">
          <w:rPr>
            <w:rStyle w:val="Hyperlink"/>
            <w:rFonts w:ascii="Roboto" w:hAnsi="Roboto"/>
            <w:color w:val="007BC2"/>
            <w:bdr w:val="none" w:sz="0" w:space="0" w:color="auto" w:frame="1"/>
          </w:rPr>
          <w:t>Student Code of Conduct</w:t>
        </w:r>
      </w:hyperlink>
    </w:p>
    <w:p w14:paraId="2B68B182"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 xml:space="preserve">Violations of local, state, federal, and international </w:t>
      </w:r>
      <w:proofErr w:type="gramStart"/>
      <w:r w:rsidRPr="004B184D">
        <w:rPr>
          <w:rFonts w:ascii="Roboto" w:hAnsi="Roboto"/>
          <w:color w:val="000000"/>
        </w:rPr>
        <w:t>laws</w:t>
      </w:r>
      <w:proofErr w:type="gramEnd"/>
      <w:r w:rsidRPr="004B184D">
        <w:rPr>
          <w:rFonts w:ascii="Roboto" w:hAnsi="Roboto"/>
          <w:color w:val="000000"/>
        </w:rPr>
        <w:t xml:space="preserve"> and regulations that you encounter during your work at the University</w:t>
      </w:r>
    </w:p>
    <w:p w14:paraId="6A6EA164" w14:textId="77777777" w:rsidR="009E6C67" w:rsidRPr="004B184D" w:rsidRDefault="009E6C67" w:rsidP="009E6C67">
      <w:pPr>
        <w:pStyle w:val="ListParagraph"/>
        <w:numPr>
          <w:ilvl w:val="0"/>
          <w:numId w:val="3"/>
        </w:numPr>
        <w:ind w:right="600"/>
        <w:textAlignment w:val="baseline"/>
        <w:rPr>
          <w:rFonts w:ascii="Roboto" w:hAnsi="Roboto"/>
          <w:color w:val="000000"/>
        </w:rPr>
      </w:pPr>
      <w:r w:rsidRPr="004B184D">
        <w:rPr>
          <w:rFonts w:ascii="Roboto" w:hAnsi="Roboto"/>
          <w:color w:val="000000"/>
        </w:rPr>
        <w:t>Violations of University environmental health and safety policies</w:t>
      </w:r>
    </w:p>
    <w:p w14:paraId="31325903" w14:textId="77777777" w:rsidR="009E6C67" w:rsidRDefault="009E6C67" w:rsidP="009E6C67"/>
    <w:p w14:paraId="738DA034" w14:textId="77777777" w:rsidR="009E6C67" w:rsidRDefault="009E6C67" w:rsidP="009E6C67">
      <w:pPr>
        <w:rPr>
          <w:rFonts w:ascii="Rockwell" w:hAnsi="Rockwell"/>
          <w:color w:val="444444"/>
          <w:shd w:val="clear" w:color="auto" w:fill="FFFFFF"/>
        </w:rPr>
      </w:pPr>
    </w:p>
    <w:p w14:paraId="1B47DC1C" w14:textId="77777777" w:rsidR="009E6C67" w:rsidRPr="004B184D" w:rsidRDefault="009E6C67" w:rsidP="009E6C67">
      <w:pPr>
        <w:rPr>
          <w:rFonts w:ascii="Roboto" w:hAnsi="Roboto"/>
          <w:sz w:val="28"/>
          <w:szCs w:val="28"/>
        </w:rPr>
      </w:pPr>
      <w:r w:rsidRPr="004B184D">
        <w:rPr>
          <w:rFonts w:ascii="Roboto" w:hAnsi="Roboto"/>
          <w:color w:val="444444"/>
          <w:sz w:val="28"/>
          <w:szCs w:val="28"/>
          <w:shd w:val="clear" w:color="auto" w:fill="FFFFFF"/>
        </w:rPr>
        <w:t>If you witness or are a victim of misconduct and make a report, be assured that the University will work to hold individuals accountable and to</w:t>
      </w:r>
      <w:r w:rsidRPr="004B184D">
        <w:rPr>
          <w:rStyle w:val="apple-converted-space"/>
          <w:rFonts w:ascii="Roboto" w:hAnsi="Roboto"/>
          <w:color w:val="444444"/>
          <w:sz w:val="28"/>
          <w:szCs w:val="28"/>
          <w:shd w:val="clear" w:color="auto" w:fill="FFFFFF"/>
        </w:rPr>
        <w:t> </w:t>
      </w:r>
      <w:hyperlink r:id="rId7" w:history="1">
        <w:r w:rsidRPr="004B184D">
          <w:rPr>
            <w:rStyle w:val="Hyperlink"/>
            <w:rFonts w:ascii="Roboto" w:hAnsi="Roboto"/>
            <w:b/>
            <w:bCs/>
            <w:color w:val="005FA9"/>
            <w:sz w:val="28"/>
            <w:szCs w:val="28"/>
          </w:rPr>
          <w:t>protect you from retaliation</w:t>
        </w:r>
      </w:hyperlink>
      <w:r w:rsidRPr="004B184D">
        <w:rPr>
          <w:rFonts w:ascii="Roboto" w:hAnsi="Roboto"/>
          <w:color w:val="444444"/>
          <w:sz w:val="28"/>
          <w:szCs w:val="28"/>
          <w:shd w:val="clear" w:color="auto" w:fill="FFFFFF"/>
        </w:rPr>
        <w:t>.</w:t>
      </w:r>
    </w:p>
    <w:p w14:paraId="2ED3E355" w14:textId="77777777" w:rsidR="009E6C67" w:rsidRDefault="009E6C67" w:rsidP="009E6C67"/>
    <w:p w14:paraId="11C50075" w14:textId="77777777" w:rsidR="009E6C67" w:rsidRDefault="009E6C67" w:rsidP="009E6C67"/>
    <w:p w14:paraId="4DAF5468" w14:textId="77777777" w:rsidR="009E6C67" w:rsidRDefault="009E6C67" w:rsidP="009E6C67">
      <w:pPr>
        <w:rPr>
          <w:b/>
          <w:bCs/>
          <w:sz w:val="28"/>
          <w:szCs w:val="28"/>
        </w:rPr>
      </w:pPr>
      <w:r>
        <w:rPr>
          <w:noProof/>
        </w:rPr>
        <mc:AlternateContent>
          <mc:Choice Requires="wpg">
            <w:drawing>
              <wp:anchor distT="0" distB="0" distL="114300" distR="114300" simplePos="0" relativeHeight="251678720" behindDoc="0" locked="0" layoutInCell="1" allowOverlap="1" wp14:anchorId="16DA3E3D" wp14:editId="4D926115">
                <wp:simplePos x="0" y="0"/>
                <wp:positionH relativeFrom="column">
                  <wp:posOffset>0</wp:posOffset>
                </wp:positionH>
                <wp:positionV relativeFrom="paragraph">
                  <wp:posOffset>-635</wp:posOffset>
                </wp:positionV>
                <wp:extent cx="6222637" cy="1372870"/>
                <wp:effectExtent l="0" t="0" r="13335" b="11430"/>
                <wp:wrapNone/>
                <wp:docPr id="48" name="Group 48"/>
                <wp:cNvGraphicFramePr/>
                <a:graphic xmlns:a="http://schemas.openxmlformats.org/drawingml/2006/main">
                  <a:graphicData uri="http://schemas.microsoft.com/office/word/2010/wordprocessingGroup">
                    <wpg:wgp>
                      <wpg:cNvGrpSpPr/>
                      <wpg:grpSpPr>
                        <a:xfrm>
                          <a:off x="0" y="0"/>
                          <a:ext cx="6222637" cy="1372870"/>
                          <a:chOff x="0" y="0"/>
                          <a:chExt cx="5762625" cy="756037"/>
                        </a:xfrm>
                      </wpg:grpSpPr>
                      <wps:wsp>
                        <wps:cNvPr id="51" name="Rounded Rectangle 51"/>
                        <wps:cNvSpPr/>
                        <wps:spPr>
                          <a:xfrm>
                            <a:off x="0" y="0"/>
                            <a:ext cx="5762625" cy="754862"/>
                          </a:xfrm>
                          <a:prstGeom prst="roundRect">
                            <a:avLst/>
                          </a:prstGeom>
                          <a:solidFill>
                            <a:schemeClr val="accent4">
                              <a:lumMod val="20000"/>
                              <a:lumOff val="80000"/>
                            </a:schemeClr>
                          </a:solidFill>
                          <a:ln w="1270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10018" y="27057"/>
                            <a:ext cx="5749688" cy="728980"/>
                          </a:xfrm>
                          <a:prstGeom prst="rect">
                            <a:avLst/>
                          </a:prstGeom>
                          <a:noFill/>
                          <a:ln w="6350">
                            <a:noFill/>
                          </a:ln>
                        </wps:spPr>
                        <wps:txbx>
                          <w:txbxContent>
                            <w:p w14:paraId="1B98358A" w14:textId="77777777" w:rsidR="009E6C67" w:rsidRDefault="009E6C67" w:rsidP="009E6C67">
                              <w:pPr>
                                <w:jc w:val="center"/>
                                <w:rPr>
                                  <w:rFonts w:ascii="Rockwell" w:hAnsi="Rockwell"/>
                                  <w:sz w:val="32"/>
                                  <w:szCs w:val="32"/>
                                </w:rPr>
                              </w:pPr>
                              <w:r>
                                <w:rPr>
                                  <w:rFonts w:ascii="Rockwell" w:hAnsi="Rockwell"/>
                                  <w:sz w:val="32"/>
                                  <w:szCs w:val="32"/>
                                </w:rPr>
                                <w:t>Have q</w:t>
                              </w:r>
                              <w:r w:rsidRPr="00F515C3">
                                <w:rPr>
                                  <w:rFonts w:ascii="Rockwell" w:hAnsi="Rockwell"/>
                                  <w:sz w:val="32"/>
                                  <w:szCs w:val="32"/>
                                </w:rPr>
                                <w:t>uestions</w:t>
                              </w:r>
                              <w:r>
                                <w:rPr>
                                  <w:rFonts w:ascii="Rockwell" w:hAnsi="Rockwell"/>
                                  <w:sz w:val="32"/>
                                  <w:szCs w:val="32"/>
                                </w:rPr>
                                <w:t xml:space="preserve"> before you report?</w:t>
                              </w:r>
                            </w:p>
                            <w:p w14:paraId="394ABE7C" w14:textId="77777777" w:rsidR="009E6C67" w:rsidRDefault="009E6C67" w:rsidP="009E6C67">
                              <w:pPr>
                                <w:jc w:val="center"/>
                                <w:rPr>
                                  <w:rFonts w:ascii="Rockwell" w:hAnsi="Rockwell"/>
                                  <w:sz w:val="32"/>
                                  <w:szCs w:val="32"/>
                                </w:rPr>
                              </w:pPr>
                            </w:p>
                            <w:p w14:paraId="037A5C3D" w14:textId="77777777" w:rsidR="009E6C67" w:rsidRPr="005E1B30" w:rsidRDefault="009E6C67" w:rsidP="009E6C67">
                              <w:pPr>
                                <w:rPr>
                                  <w:rFonts w:ascii="Roboto" w:hAnsi="Roboto"/>
                                  <w:sz w:val="22"/>
                                  <w:szCs w:val="22"/>
                                </w:rPr>
                              </w:pPr>
                              <w:r w:rsidRPr="005E1B30">
                                <w:rPr>
                                  <w:rFonts w:ascii="Roboto" w:hAnsi="Roboto"/>
                                  <w:sz w:val="22"/>
                                  <w:szCs w:val="22"/>
                                </w:rPr>
                                <w:t>More information on Resources for Reporting here</w:t>
                              </w:r>
                            </w:p>
                            <w:p w14:paraId="083144B0" w14:textId="77777777" w:rsidR="009E6C67" w:rsidRPr="005E1B30" w:rsidRDefault="009E6C67" w:rsidP="009E6C67">
                              <w:pPr>
                                <w:rPr>
                                  <w:rFonts w:ascii="Roboto" w:hAnsi="Roboto"/>
                                  <w:sz w:val="22"/>
                                  <w:szCs w:val="22"/>
                                </w:rPr>
                              </w:pPr>
                              <w:r w:rsidRPr="005E1B30">
                                <w:rPr>
                                  <w:rFonts w:ascii="Roboto" w:hAnsi="Roboto"/>
                                  <w:sz w:val="22"/>
                                  <w:szCs w:val="22"/>
                                </w:rPr>
                                <w:t xml:space="preserve">Contact the Office of Ethics and Compliance at 814-867-5008 or </w:t>
                              </w:r>
                              <w:hyperlink r:id="rId8" w:history="1">
                                <w:r w:rsidRPr="005E1B30">
                                  <w:rPr>
                                    <w:rStyle w:val="Hyperlink"/>
                                    <w:rFonts w:ascii="Roboto" w:hAnsi="Roboto"/>
                                    <w:sz w:val="22"/>
                                    <w:szCs w:val="22"/>
                                  </w:rPr>
                                  <w:t>psoec@psu.edu</w:t>
                                </w:r>
                              </w:hyperlink>
                            </w:p>
                            <w:p w14:paraId="6524D413" w14:textId="77777777" w:rsidR="009E6C67" w:rsidRPr="00F515C3" w:rsidRDefault="009E6C67" w:rsidP="009E6C67">
                              <w:pPr>
                                <w:rPr>
                                  <w:rFonts w:ascii="Rockwell" w:hAnsi="Rockwell"/>
                                </w:rPr>
                              </w:pPr>
                            </w:p>
                            <w:p w14:paraId="50E8C953" w14:textId="77777777" w:rsidR="009E6C67" w:rsidRPr="00F515C3" w:rsidRDefault="009E6C67" w:rsidP="009E6C67">
                              <w:pPr>
                                <w:rPr>
                                  <w:rFonts w:ascii="Rockwell" w:hAnsi="Rockwell"/>
                                </w:rPr>
                              </w:pPr>
                              <w:r w:rsidRPr="00F515C3">
                                <w:rPr>
                                  <w:rFonts w:ascii="Rockwell" w:hAnsi="Rockwell"/>
                                </w:rPr>
                                <w:t xml:space="preserve">Prefer to remain anonymous? Use </w:t>
                              </w:r>
                              <w:r>
                                <w:rPr>
                                  <w:rFonts w:ascii="Rockwell" w:hAnsi="Rockwell"/>
                                </w:rPr>
                                <w:t>the 24/7 Penn State Hotline</w:t>
                              </w:r>
                              <w:r w:rsidRPr="00F515C3">
                                <w:rPr>
                                  <w:rFonts w:ascii="Rockwell" w:hAnsi="Rockwell"/>
                                </w:rPr>
                                <w:t xml:space="preserve"> or</w:t>
                              </w:r>
                              <w:r>
                                <w:rPr>
                                  <w:rFonts w:ascii="Rockwell" w:hAnsi="Rockwell"/>
                                </w:rPr>
                                <w:t xml:space="preserve"> call</w:t>
                              </w:r>
                              <w:r w:rsidRPr="00F515C3">
                                <w:rPr>
                                  <w:rFonts w:ascii="Rockwell" w:hAnsi="Rockwell"/>
                                </w:rPr>
                                <w:t xml:space="preserve"> 800-560-1637</w:t>
                              </w:r>
                            </w:p>
                            <w:p w14:paraId="0D8048A0" w14:textId="77777777" w:rsidR="009E6C67" w:rsidRPr="00F515C3" w:rsidRDefault="009E6C67" w:rsidP="009E6C67">
                              <w:pPr>
                                <w:rPr>
                                  <w:rFonts w:ascii="Rockwell" w:hAnsi="Rockwe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DA3E3D" id="Group 48" o:spid="_x0000_s1026" style="position:absolute;margin-left:0;margin-top:-.05pt;width:489.95pt;height:108.1pt;z-index:251678720;mso-width-relative:margin;mso-height-relative:margin" coordsize="57626,7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">
                <v:roundrect id="Rounded Rectangle 51" o:spid="_x0000_s1027" style="position:absolute;width:57626;height:754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" fillcolor="#fff2cc [663]" strokecolor="#7f5f00 [1607]" strokeweight="1pt">
                  <v:stroke joinstyle="miter"/>
                </v:roundrect>
                <v:shapetype id="_x0000_t202" coordsize="21600,21600" o:spt="202" path="m,l,21600r21600,l21600,xe">
                  <v:stroke joinstyle="miter"/>
                  <v:path gradientshapeok="t" o:connecttype="rect"/>
                </v:shapetype>
                <v:shape id="Text Box 77" o:spid="_x0000_s1028" type="#_x0000_t202" style="position:absolute;left:100;top:270;width:57497;height:7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" filled="f" stroked="f" strokeweight=".5pt">
                  <v:textbox>
                    <w:txbxContent>
                      <w:p w14:paraId="1B98358A" w14:textId="77777777" w:rsidR="009E6C67" w:rsidRDefault="009E6C67" w:rsidP="009E6C67">
                        <w:pPr>
                          <w:jc w:val="center"/>
                          <w:rPr>
                            <w:rFonts w:ascii="Rockwell" w:hAnsi="Rockwell"/>
                            <w:sz w:val="32"/>
                            <w:szCs w:val="32"/>
                          </w:rPr>
                        </w:pPr>
                        <w:r>
                          <w:rPr>
                            <w:rFonts w:ascii="Rockwell" w:hAnsi="Rockwell"/>
                            <w:sz w:val="32"/>
                            <w:szCs w:val="32"/>
                          </w:rPr>
                          <w:t>Have q</w:t>
                        </w:r>
                        <w:r w:rsidRPr="00F515C3">
                          <w:rPr>
                            <w:rFonts w:ascii="Rockwell" w:hAnsi="Rockwell"/>
                            <w:sz w:val="32"/>
                            <w:szCs w:val="32"/>
                          </w:rPr>
                          <w:t>uestions</w:t>
                        </w:r>
                        <w:r>
                          <w:rPr>
                            <w:rFonts w:ascii="Rockwell" w:hAnsi="Rockwell"/>
                            <w:sz w:val="32"/>
                            <w:szCs w:val="32"/>
                          </w:rPr>
                          <w:t xml:space="preserve"> before you report?</w:t>
                        </w:r>
                      </w:p>
                      <w:p w14:paraId="394ABE7C" w14:textId="77777777" w:rsidR="009E6C67" w:rsidRDefault="009E6C67" w:rsidP="009E6C67">
                        <w:pPr>
                          <w:jc w:val="center"/>
                          <w:rPr>
                            <w:rFonts w:ascii="Rockwell" w:hAnsi="Rockwell"/>
                            <w:sz w:val="32"/>
                            <w:szCs w:val="32"/>
                          </w:rPr>
                        </w:pPr>
                      </w:p>
                      <w:p w14:paraId="037A5C3D" w14:textId="77777777" w:rsidR="009E6C67" w:rsidRPr="005E1B30" w:rsidRDefault="009E6C67" w:rsidP="009E6C67">
                        <w:pPr>
                          <w:rPr>
                            <w:rFonts w:ascii="Roboto" w:hAnsi="Roboto"/>
                            <w:sz w:val="22"/>
                            <w:szCs w:val="22"/>
                          </w:rPr>
                        </w:pPr>
                        <w:r w:rsidRPr="005E1B30">
                          <w:rPr>
                            <w:rFonts w:ascii="Roboto" w:hAnsi="Roboto"/>
                            <w:sz w:val="22"/>
                            <w:szCs w:val="22"/>
                          </w:rPr>
                          <w:t>More information on Resources for Reporting here</w:t>
                        </w:r>
                      </w:p>
                      <w:p w14:paraId="083144B0" w14:textId="77777777" w:rsidR="009E6C67" w:rsidRPr="005E1B30" w:rsidRDefault="009E6C67" w:rsidP="009E6C67">
                        <w:pPr>
                          <w:rPr>
                            <w:rFonts w:ascii="Roboto" w:hAnsi="Roboto"/>
                            <w:sz w:val="22"/>
                            <w:szCs w:val="22"/>
                          </w:rPr>
                        </w:pPr>
                        <w:r w:rsidRPr="005E1B30">
                          <w:rPr>
                            <w:rFonts w:ascii="Roboto" w:hAnsi="Roboto"/>
                            <w:sz w:val="22"/>
                            <w:szCs w:val="22"/>
                          </w:rPr>
                          <w:t xml:space="preserve">Contact the Office of Ethics and Compliance at 814-867-5008 or </w:t>
                        </w:r>
                        <w:hyperlink r:id="rId9" w:history="1">
                          <w:r w:rsidRPr="005E1B30">
                            <w:rPr>
                              <w:rStyle w:val="Hyperlink"/>
                              <w:rFonts w:ascii="Roboto" w:hAnsi="Roboto"/>
                              <w:sz w:val="22"/>
                              <w:szCs w:val="22"/>
                            </w:rPr>
                            <w:t>psoec@psu.edu</w:t>
                          </w:r>
                        </w:hyperlink>
                      </w:p>
                      <w:p w14:paraId="6524D413" w14:textId="77777777" w:rsidR="009E6C67" w:rsidRPr="00F515C3" w:rsidRDefault="009E6C67" w:rsidP="009E6C67">
                        <w:pPr>
                          <w:rPr>
                            <w:rFonts w:ascii="Rockwell" w:hAnsi="Rockwell"/>
                          </w:rPr>
                        </w:pPr>
                      </w:p>
                      <w:p w14:paraId="50E8C953" w14:textId="77777777" w:rsidR="009E6C67" w:rsidRPr="00F515C3" w:rsidRDefault="009E6C67" w:rsidP="009E6C67">
                        <w:pPr>
                          <w:rPr>
                            <w:rFonts w:ascii="Rockwell" w:hAnsi="Rockwell"/>
                          </w:rPr>
                        </w:pPr>
                        <w:r w:rsidRPr="00F515C3">
                          <w:rPr>
                            <w:rFonts w:ascii="Rockwell" w:hAnsi="Rockwell"/>
                          </w:rPr>
                          <w:t xml:space="preserve">Prefer to remain anonymous? Use </w:t>
                        </w:r>
                        <w:r>
                          <w:rPr>
                            <w:rFonts w:ascii="Rockwell" w:hAnsi="Rockwell"/>
                          </w:rPr>
                          <w:t>the 24/7 Penn State Hotline</w:t>
                        </w:r>
                        <w:r w:rsidRPr="00F515C3">
                          <w:rPr>
                            <w:rFonts w:ascii="Rockwell" w:hAnsi="Rockwell"/>
                          </w:rPr>
                          <w:t xml:space="preserve"> or</w:t>
                        </w:r>
                        <w:r>
                          <w:rPr>
                            <w:rFonts w:ascii="Rockwell" w:hAnsi="Rockwell"/>
                          </w:rPr>
                          <w:t xml:space="preserve"> call</w:t>
                        </w:r>
                        <w:r w:rsidRPr="00F515C3">
                          <w:rPr>
                            <w:rFonts w:ascii="Rockwell" w:hAnsi="Rockwell"/>
                          </w:rPr>
                          <w:t xml:space="preserve"> 800-560-1637</w:t>
                        </w:r>
                      </w:p>
                      <w:p w14:paraId="0D8048A0" w14:textId="77777777" w:rsidR="009E6C67" w:rsidRPr="00F515C3" w:rsidRDefault="009E6C67" w:rsidP="009E6C67">
                        <w:pPr>
                          <w:rPr>
                            <w:rFonts w:ascii="Rockwell" w:hAnsi="Rockwell"/>
                          </w:rPr>
                        </w:pPr>
                      </w:p>
                    </w:txbxContent>
                  </v:textbox>
                </v:shape>
              </v:group>
            </w:pict>
          </mc:Fallback>
        </mc:AlternateContent>
      </w:r>
      <w:r>
        <w:rPr>
          <w:b/>
          <w:bCs/>
          <w:sz w:val="28"/>
          <w:szCs w:val="28"/>
        </w:rPr>
        <w:br w:type="page"/>
      </w:r>
    </w:p>
    <w:p w14:paraId="5A45F3B2" w14:textId="77777777" w:rsidR="009E6C67" w:rsidRPr="0077351A" w:rsidRDefault="009E6C67" w:rsidP="009E6C67">
      <w:pPr>
        <w:jc w:val="center"/>
        <w:rPr>
          <w:rFonts w:ascii="Rockwell" w:hAnsi="Rockwell"/>
          <w:b/>
          <w:bCs/>
          <w:sz w:val="36"/>
          <w:szCs w:val="36"/>
        </w:rPr>
      </w:pPr>
      <w:r w:rsidRPr="0077351A">
        <w:rPr>
          <w:rFonts w:ascii="Rockwell" w:hAnsi="Rockwell"/>
          <w:b/>
          <w:bCs/>
          <w:sz w:val="36"/>
          <w:szCs w:val="36"/>
        </w:rPr>
        <w:lastRenderedPageBreak/>
        <w:t>Before you report, consider the following:</w:t>
      </w:r>
    </w:p>
    <w:p w14:paraId="48A2CC4E" w14:textId="77777777" w:rsidR="009E6C67" w:rsidRDefault="009E6C67" w:rsidP="009E6C67">
      <w:r>
        <w:rPr>
          <w:noProof/>
        </w:rPr>
        <mc:AlternateContent>
          <mc:Choice Requires="wps">
            <w:drawing>
              <wp:anchor distT="0" distB="0" distL="114300" distR="114300" simplePos="0" relativeHeight="251664384" behindDoc="0" locked="0" layoutInCell="1" allowOverlap="1" wp14:anchorId="03A341F1" wp14:editId="29256FD4">
                <wp:simplePos x="0" y="0"/>
                <wp:positionH relativeFrom="column">
                  <wp:posOffset>3131185</wp:posOffset>
                </wp:positionH>
                <wp:positionV relativeFrom="paragraph">
                  <wp:posOffset>80645</wp:posOffset>
                </wp:positionV>
                <wp:extent cx="3079750" cy="288290"/>
                <wp:effectExtent l="0" t="0" r="6350" b="3810"/>
                <wp:wrapNone/>
                <wp:docPr id="84" name="Text Box 84"/>
                <wp:cNvGraphicFramePr/>
                <a:graphic xmlns:a="http://schemas.openxmlformats.org/drawingml/2006/main">
                  <a:graphicData uri="http://schemas.microsoft.com/office/word/2010/wordprocessingShape">
                    <wps:wsp>
                      <wps:cNvSpPr txBox="1"/>
                      <wps:spPr>
                        <a:xfrm>
                          <a:off x="0" y="0"/>
                          <a:ext cx="3079750" cy="288290"/>
                        </a:xfrm>
                        <a:prstGeom prst="rect">
                          <a:avLst/>
                        </a:prstGeom>
                        <a:solidFill>
                          <a:schemeClr val="lt1"/>
                        </a:solidFill>
                        <a:ln w="6350">
                          <a:noFill/>
                        </a:ln>
                      </wps:spPr>
                      <wps:txbx>
                        <w:txbxContent>
                          <w:p w14:paraId="7204EF98" w14:textId="77777777" w:rsidR="009E6C67" w:rsidRPr="00394DDC" w:rsidRDefault="009E6C67" w:rsidP="009E6C67">
                            <w:pPr>
                              <w:jc w:val="center"/>
                              <w:rPr>
                                <w:rFonts w:ascii="Rockwell" w:hAnsi="Rockwell"/>
                              </w:rPr>
                            </w:pPr>
                            <w:r w:rsidRPr="00394DDC">
                              <w:rPr>
                                <w:rFonts w:ascii="Rockwell" w:hAnsi="Rockwell"/>
                              </w:rPr>
                              <w:t>Is it a policy violation?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41F1" id="Text Box 84" o:spid="_x0000_s1029" type="#_x0000_t202" style="position:absolute;margin-left:246.55pt;margin-top:6.35pt;width:242.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" fillcolor="white [3201]" stroked="f" strokeweight=".5pt">
                <v:textbox>
                  <w:txbxContent>
                    <w:p w14:paraId="7204EF98" w14:textId="77777777" w:rsidR="009E6C67" w:rsidRPr="00394DDC" w:rsidRDefault="009E6C67" w:rsidP="009E6C67">
                      <w:pPr>
                        <w:jc w:val="center"/>
                        <w:rPr>
                          <w:rFonts w:ascii="Rockwell" w:hAnsi="Rockwell"/>
                        </w:rPr>
                      </w:pPr>
                      <w:r w:rsidRPr="00394DDC">
                        <w:rPr>
                          <w:rFonts w:ascii="Rockwell" w:hAnsi="Rockwell"/>
                        </w:rPr>
                        <w:t>Is it a policy violation?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C3FD11D" wp14:editId="574608BF">
                <wp:simplePos x="0" y="0"/>
                <wp:positionH relativeFrom="column">
                  <wp:posOffset>-264795</wp:posOffset>
                </wp:positionH>
                <wp:positionV relativeFrom="paragraph">
                  <wp:posOffset>80645</wp:posOffset>
                </wp:positionV>
                <wp:extent cx="3079750" cy="288290"/>
                <wp:effectExtent l="0" t="0" r="6350" b="3810"/>
                <wp:wrapNone/>
                <wp:docPr id="91" name="Text Box 91"/>
                <wp:cNvGraphicFramePr/>
                <a:graphic xmlns:a="http://schemas.openxmlformats.org/drawingml/2006/main">
                  <a:graphicData uri="http://schemas.microsoft.com/office/word/2010/wordprocessingShape">
                    <wps:wsp>
                      <wps:cNvSpPr txBox="1"/>
                      <wps:spPr>
                        <a:xfrm>
                          <a:off x="0" y="0"/>
                          <a:ext cx="3079750" cy="288290"/>
                        </a:xfrm>
                        <a:prstGeom prst="rect">
                          <a:avLst/>
                        </a:prstGeom>
                        <a:solidFill>
                          <a:schemeClr val="lt1"/>
                        </a:solidFill>
                        <a:ln w="6350">
                          <a:noFill/>
                        </a:ln>
                      </wps:spPr>
                      <wps:txbx>
                        <w:txbxContent>
                          <w:p w14:paraId="41357BC7" w14:textId="77777777" w:rsidR="009E6C67" w:rsidRPr="00394DDC" w:rsidRDefault="009E6C67" w:rsidP="009E6C67">
                            <w:pPr>
                              <w:jc w:val="center"/>
                              <w:rPr>
                                <w:rFonts w:ascii="Rockwell" w:hAnsi="Rockwell"/>
                              </w:rPr>
                            </w:pPr>
                            <w:r w:rsidRPr="00394DDC">
                              <w:rPr>
                                <w:rFonts w:ascii="Rockwell" w:hAnsi="Rockwell"/>
                              </w:rPr>
                              <w:t>Is it an emergency?</w:t>
                            </w:r>
                          </w:p>
                          <w:p w14:paraId="3BDA46FA" w14:textId="77777777" w:rsidR="009E6C67" w:rsidRPr="00394DDC" w:rsidRDefault="009E6C67" w:rsidP="009E6C67">
                            <w:pPr>
                              <w:rPr>
                                <w:rFonts w:ascii="Rockwell" w:hAnsi="Rockwe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FD11D" id="Text Box 91" o:spid="_x0000_s1030" type="#_x0000_t202" style="position:absolute;margin-left:-20.85pt;margin-top:6.35pt;width:24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" fillcolor="white [3201]" stroked="f" strokeweight=".5pt">
                <v:textbox>
                  <w:txbxContent>
                    <w:p w14:paraId="41357BC7" w14:textId="77777777" w:rsidR="009E6C67" w:rsidRPr="00394DDC" w:rsidRDefault="009E6C67" w:rsidP="009E6C67">
                      <w:pPr>
                        <w:jc w:val="center"/>
                        <w:rPr>
                          <w:rFonts w:ascii="Rockwell" w:hAnsi="Rockwell"/>
                        </w:rPr>
                      </w:pPr>
                      <w:r w:rsidRPr="00394DDC">
                        <w:rPr>
                          <w:rFonts w:ascii="Rockwell" w:hAnsi="Rockwell"/>
                        </w:rPr>
                        <w:t>Is it an emergency?</w:t>
                      </w:r>
                    </w:p>
                    <w:p w14:paraId="3BDA46FA" w14:textId="77777777" w:rsidR="009E6C67" w:rsidRPr="00394DDC" w:rsidRDefault="009E6C67" w:rsidP="009E6C67">
                      <w:pPr>
                        <w:rPr>
                          <w:rFonts w:ascii="Rockwell" w:hAnsi="Rockwell"/>
                        </w:rPr>
                      </w:pPr>
                    </w:p>
                  </w:txbxContent>
                </v:textbox>
              </v:shape>
            </w:pict>
          </mc:Fallback>
        </mc:AlternateContent>
      </w:r>
    </w:p>
    <w:p w14:paraId="2884A19B" w14:textId="77777777" w:rsidR="009E6C67" w:rsidRDefault="009E6C67" w:rsidP="009E6C67">
      <w:r>
        <w:rPr>
          <w:noProof/>
        </w:rPr>
        <mc:AlternateContent>
          <mc:Choice Requires="wps">
            <w:drawing>
              <wp:anchor distT="0" distB="0" distL="114300" distR="114300" simplePos="0" relativeHeight="251663360" behindDoc="0" locked="0" layoutInCell="1" allowOverlap="1" wp14:anchorId="34CA5E9B" wp14:editId="529C2445">
                <wp:simplePos x="0" y="0"/>
                <wp:positionH relativeFrom="column">
                  <wp:posOffset>3130062</wp:posOffset>
                </wp:positionH>
                <wp:positionV relativeFrom="paragraph">
                  <wp:posOffset>190109</wp:posOffset>
                </wp:positionV>
                <wp:extent cx="3079750" cy="1592873"/>
                <wp:effectExtent l="0" t="0" r="0" b="0"/>
                <wp:wrapNone/>
                <wp:docPr id="92" name="Text Box 92"/>
                <wp:cNvGraphicFramePr/>
                <a:graphic xmlns:a="http://schemas.openxmlformats.org/drawingml/2006/main">
                  <a:graphicData uri="http://schemas.microsoft.com/office/word/2010/wordprocessingShape">
                    <wps:wsp>
                      <wps:cNvSpPr txBox="1"/>
                      <wps:spPr>
                        <a:xfrm>
                          <a:off x="0" y="0"/>
                          <a:ext cx="3079750" cy="1592873"/>
                        </a:xfrm>
                        <a:prstGeom prst="rect">
                          <a:avLst/>
                        </a:prstGeom>
                        <a:noFill/>
                        <a:ln w="6350">
                          <a:noFill/>
                        </a:ln>
                      </wps:spPr>
                      <wps:txbx>
                        <w:txbxContent>
                          <w:p w14:paraId="51EEEFFB" w14:textId="77777777" w:rsidR="009E6C67" w:rsidRPr="007B2637" w:rsidRDefault="009E6C67" w:rsidP="009E6C67">
                            <w:pPr>
                              <w:rPr>
                                <w:rFonts w:ascii="Roboto" w:hAnsi="Roboto"/>
                                <w:color w:val="165FAA"/>
                                <w:sz w:val="20"/>
                                <w:szCs w:val="20"/>
                              </w:rPr>
                            </w:pPr>
                            <w:r w:rsidRPr="007B2637">
                              <w:rPr>
                                <w:rFonts w:ascii="Roboto" w:hAnsi="Roboto"/>
                                <w:color w:val="444444"/>
                                <w:sz w:val="20"/>
                                <w:szCs w:val="20"/>
                              </w:rPr>
                              <w:t xml:space="preserve">Review appropriate </w:t>
                            </w:r>
                            <w:hyperlink r:id="rId10" w:history="1">
                              <w:r w:rsidRPr="007B2637">
                                <w:rPr>
                                  <w:rStyle w:val="Hyperlink"/>
                                  <w:rFonts w:ascii="Roboto" w:hAnsi="Roboto"/>
                                  <w:color w:val="165FAA"/>
                                  <w:sz w:val="20"/>
                                  <w:szCs w:val="20"/>
                                </w:rPr>
                                <w:t>policies</w:t>
                              </w:r>
                            </w:hyperlink>
                            <w:r w:rsidRPr="007B2637">
                              <w:rPr>
                                <w:rFonts w:ascii="Roboto" w:hAnsi="Roboto"/>
                                <w:color w:val="444444"/>
                                <w:sz w:val="20"/>
                                <w:szCs w:val="20"/>
                              </w:rPr>
                              <w:t>.</w:t>
                            </w:r>
                          </w:p>
                          <w:p w14:paraId="56794CB8" w14:textId="77777777" w:rsidR="009E6C67" w:rsidRPr="007B2637" w:rsidRDefault="009E6C67" w:rsidP="009E6C67">
                            <w:pPr>
                              <w:rPr>
                                <w:rFonts w:ascii="Roboto" w:hAnsi="Roboto"/>
                                <w:color w:val="165FAA"/>
                                <w:sz w:val="20"/>
                                <w:szCs w:val="20"/>
                              </w:rPr>
                            </w:pPr>
                            <w:hyperlink r:id="rId11" w:history="1">
                              <w:r w:rsidRPr="007B2637">
                                <w:rPr>
                                  <w:rStyle w:val="Hyperlink"/>
                                  <w:rFonts w:ascii="Roboto" w:hAnsi="Roboto"/>
                                  <w:color w:val="165FAA"/>
                                  <w:sz w:val="20"/>
                                  <w:szCs w:val="20"/>
                                </w:rPr>
                                <w:t>Student Code of Conduct</w:t>
                              </w:r>
                            </w:hyperlink>
                          </w:p>
                          <w:p w14:paraId="06811533" w14:textId="77777777" w:rsidR="009E6C67" w:rsidRPr="007B2637" w:rsidRDefault="009E6C67" w:rsidP="009E6C67">
                            <w:pPr>
                              <w:rPr>
                                <w:rFonts w:ascii="Rockwell" w:hAnsi="Rockwell"/>
                                <w:color w:val="444444"/>
                                <w:sz w:val="21"/>
                                <w:szCs w:val="21"/>
                              </w:rPr>
                            </w:pPr>
                          </w:p>
                          <w:p w14:paraId="2116FDA7" w14:textId="77777777" w:rsidR="009E6C67" w:rsidRPr="007B2637" w:rsidRDefault="009E6C67" w:rsidP="009E6C67">
                            <w:pPr>
                              <w:jc w:val="center"/>
                              <w:rPr>
                                <w:rFonts w:ascii="Rockwell" w:hAnsi="Rockwell"/>
                                <w:b/>
                                <w:bCs/>
                                <w:color w:val="444444"/>
                                <w:sz w:val="21"/>
                                <w:szCs w:val="21"/>
                              </w:rPr>
                            </w:pPr>
                            <w:r w:rsidRPr="007B2637">
                              <w:rPr>
                                <w:rFonts w:ascii="Rockwell" w:hAnsi="Rockwell"/>
                                <w:b/>
                                <w:bCs/>
                                <w:color w:val="444444"/>
                                <w:sz w:val="21"/>
                                <w:szCs w:val="21"/>
                              </w:rPr>
                              <w:t>Key policies related to team dynamics in the field</w:t>
                            </w:r>
                          </w:p>
                          <w:p w14:paraId="0A0DA505" w14:textId="77777777" w:rsidR="009E6C67" w:rsidRPr="007B2637" w:rsidRDefault="009E6C67" w:rsidP="009E6C67">
                            <w:pPr>
                              <w:rPr>
                                <w:rFonts w:ascii="Roboto" w:hAnsi="Roboto"/>
                                <w:color w:val="165FAA"/>
                                <w:sz w:val="20"/>
                                <w:szCs w:val="20"/>
                              </w:rPr>
                            </w:pPr>
                            <w:hyperlink r:id="rId12" w:history="1">
                              <w:r>
                                <w:rPr>
                                  <w:rStyle w:val="Hyperlink"/>
                                  <w:rFonts w:ascii="Roboto" w:hAnsi="Roboto"/>
                                  <w:color w:val="165FAA"/>
                                  <w:sz w:val="20"/>
                                  <w:szCs w:val="20"/>
                                </w:rPr>
                                <w:t>SY101Environmental Health and Safety Policy</w:t>
                              </w:r>
                            </w:hyperlink>
                          </w:p>
                          <w:p w14:paraId="488070E1" w14:textId="77777777" w:rsidR="009E6C67" w:rsidRPr="00944978" w:rsidRDefault="009E6C67" w:rsidP="009E6C67">
                            <w:pPr>
                              <w:rPr>
                                <w:rFonts w:ascii="Roboto" w:hAnsi="Roboto"/>
                                <w:color w:val="165FAA"/>
                                <w:sz w:val="20"/>
                                <w:szCs w:val="20"/>
                              </w:rPr>
                            </w:pPr>
                            <w:hyperlink r:id="rId13" w:history="1">
                              <w:r>
                                <w:rPr>
                                  <w:rStyle w:val="Hyperlink"/>
                                  <w:rFonts w:ascii="Roboto" w:hAnsi="Roboto"/>
                                  <w:color w:val="165FAA"/>
                                  <w:sz w:val="20"/>
                                  <w:szCs w:val="20"/>
                                </w:rPr>
                                <w:t>AD85 Title IX Sexual Harassment</w:t>
                              </w:r>
                            </w:hyperlink>
                          </w:p>
                          <w:p w14:paraId="02774D32" w14:textId="77777777" w:rsidR="009E6C67" w:rsidRPr="007B2637" w:rsidRDefault="009E6C67" w:rsidP="009E6C67">
                            <w:pPr>
                              <w:rPr>
                                <w:rFonts w:ascii="Roboto" w:hAnsi="Roboto"/>
                                <w:color w:val="165FAA"/>
                                <w:sz w:val="21"/>
                                <w:szCs w:val="21"/>
                              </w:rPr>
                            </w:pPr>
                            <w:hyperlink r:id="rId14" w:history="1">
                              <w:r>
                                <w:rPr>
                                  <w:rStyle w:val="Hyperlink"/>
                                  <w:rFonts w:ascii="Roboto" w:hAnsi="Roboto"/>
                                  <w:color w:val="165FAA"/>
                                  <w:sz w:val="21"/>
                                  <w:szCs w:val="21"/>
                                </w:rPr>
                                <w:t>AD91 Discrimination and Harassment and Related Inappropriate Conduct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5E9B" id="Text Box 92" o:spid="_x0000_s1031" type="#_x0000_t202" style="position:absolute;margin-left:246.45pt;margin-top:14.95pt;width:242.5pt;height:1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" filled="f" stroked="f" strokeweight=".5pt">
                <v:textbox>
                  <w:txbxContent>
                    <w:p w14:paraId="51EEEFFB" w14:textId="77777777" w:rsidR="009E6C67" w:rsidRPr="007B2637" w:rsidRDefault="009E6C67" w:rsidP="009E6C67">
                      <w:pPr>
                        <w:rPr>
                          <w:rFonts w:ascii="Roboto" w:hAnsi="Roboto"/>
                          <w:color w:val="165FAA"/>
                          <w:sz w:val="20"/>
                          <w:szCs w:val="20"/>
                        </w:rPr>
                      </w:pPr>
                      <w:r w:rsidRPr="007B2637">
                        <w:rPr>
                          <w:rFonts w:ascii="Roboto" w:hAnsi="Roboto"/>
                          <w:color w:val="444444"/>
                          <w:sz w:val="20"/>
                          <w:szCs w:val="20"/>
                        </w:rPr>
                        <w:t xml:space="preserve">Review appropriate </w:t>
                      </w:r>
                      <w:hyperlink r:id="rId15" w:history="1">
                        <w:r w:rsidRPr="007B2637">
                          <w:rPr>
                            <w:rStyle w:val="Hyperlink"/>
                            <w:rFonts w:ascii="Roboto" w:hAnsi="Roboto"/>
                            <w:color w:val="165FAA"/>
                            <w:sz w:val="20"/>
                            <w:szCs w:val="20"/>
                          </w:rPr>
                          <w:t>policies</w:t>
                        </w:r>
                      </w:hyperlink>
                      <w:r w:rsidRPr="007B2637">
                        <w:rPr>
                          <w:rFonts w:ascii="Roboto" w:hAnsi="Roboto"/>
                          <w:color w:val="444444"/>
                          <w:sz w:val="20"/>
                          <w:szCs w:val="20"/>
                        </w:rPr>
                        <w:t>.</w:t>
                      </w:r>
                    </w:p>
                    <w:p w14:paraId="56794CB8" w14:textId="77777777" w:rsidR="009E6C67" w:rsidRPr="007B2637" w:rsidRDefault="009E6C67" w:rsidP="009E6C67">
                      <w:pPr>
                        <w:rPr>
                          <w:rFonts w:ascii="Roboto" w:hAnsi="Roboto"/>
                          <w:color w:val="165FAA"/>
                          <w:sz w:val="20"/>
                          <w:szCs w:val="20"/>
                        </w:rPr>
                      </w:pPr>
                      <w:hyperlink r:id="rId16" w:history="1">
                        <w:r w:rsidRPr="007B2637">
                          <w:rPr>
                            <w:rStyle w:val="Hyperlink"/>
                            <w:rFonts w:ascii="Roboto" w:hAnsi="Roboto"/>
                            <w:color w:val="165FAA"/>
                            <w:sz w:val="20"/>
                            <w:szCs w:val="20"/>
                          </w:rPr>
                          <w:t>Student Code of Conduct</w:t>
                        </w:r>
                      </w:hyperlink>
                    </w:p>
                    <w:p w14:paraId="06811533" w14:textId="77777777" w:rsidR="009E6C67" w:rsidRPr="007B2637" w:rsidRDefault="009E6C67" w:rsidP="009E6C67">
                      <w:pPr>
                        <w:rPr>
                          <w:rFonts w:ascii="Rockwell" w:hAnsi="Rockwell"/>
                          <w:color w:val="444444"/>
                          <w:sz w:val="21"/>
                          <w:szCs w:val="21"/>
                        </w:rPr>
                      </w:pPr>
                    </w:p>
                    <w:p w14:paraId="2116FDA7" w14:textId="77777777" w:rsidR="009E6C67" w:rsidRPr="007B2637" w:rsidRDefault="009E6C67" w:rsidP="009E6C67">
                      <w:pPr>
                        <w:jc w:val="center"/>
                        <w:rPr>
                          <w:rFonts w:ascii="Rockwell" w:hAnsi="Rockwell"/>
                          <w:b/>
                          <w:bCs/>
                          <w:color w:val="444444"/>
                          <w:sz w:val="21"/>
                          <w:szCs w:val="21"/>
                        </w:rPr>
                      </w:pPr>
                      <w:r w:rsidRPr="007B2637">
                        <w:rPr>
                          <w:rFonts w:ascii="Rockwell" w:hAnsi="Rockwell"/>
                          <w:b/>
                          <w:bCs/>
                          <w:color w:val="444444"/>
                          <w:sz w:val="21"/>
                          <w:szCs w:val="21"/>
                        </w:rPr>
                        <w:t>Key policies related to team dynamics in the field</w:t>
                      </w:r>
                    </w:p>
                    <w:p w14:paraId="0A0DA505" w14:textId="77777777" w:rsidR="009E6C67" w:rsidRPr="007B2637" w:rsidRDefault="009E6C67" w:rsidP="009E6C67">
                      <w:pPr>
                        <w:rPr>
                          <w:rFonts w:ascii="Roboto" w:hAnsi="Roboto"/>
                          <w:color w:val="165FAA"/>
                          <w:sz w:val="20"/>
                          <w:szCs w:val="20"/>
                        </w:rPr>
                      </w:pPr>
                      <w:hyperlink r:id="rId17" w:history="1">
                        <w:r>
                          <w:rPr>
                            <w:rStyle w:val="Hyperlink"/>
                            <w:rFonts w:ascii="Roboto" w:hAnsi="Roboto"/>
                            <w:color w:val="165FAA"/>
                            <w:sz w:val="20"/>
                            <w:szCs w:val="20"/>
                          </w:rPr>
                          <w:t>SY101Environmental Health and Safety Policy</w:t>
                        </w:r>
                      </w:hyperlink>
                    </w:p>
                    <w:p w14:paraId="488070E1" w14:textId="77777777" w:rsidR="009E6C67" w:rsidRPr="00944978" w:rsidRDefault="009E6C67" w:rsidP="009E6C67">
                      <w:pPr>
                        <w:rPr>
                          <w:rFonts w:ascii="Roboto" w:hAnsi="Roboto"/>
                          <w:color w:val="165FAA"/>
                          <w:sz w:val="20"/>
                          <w:szCs w:val="20"/>
                        </w:rPr>
                      </w:pPr>
                      <w:hyperlink r:id="rId18" w:history="1">
                        <w:r>
                          <w:rPr>
                            <w:rStyle w:val="Hyperlink"/>
                            <w:rFonts w:ascii="Roboto" w:hAnsi="Roboto"/>
                            <w:color w:val="165FAA"/>
                            <w:sz w:val="20"/>
                            <w:szCs w:val="20"/>
                          </w:rPr>
                          <w:t>AD85 Title IX Sexual Harassment</w:t>
                        </w:r>
                      </w:hyperlink>
                    </w:p>
                    <w:p w14:paraId="02774D32" w14:textId="77777777" w:rsidR="009E6C67" w:rsidRPr="007B2637" w:rsidRDefault="009E6C67" w:rsidP="009E6C67">
                      <w:pPr>
                        <w:rPr>
                          <w:rFonts w:ascii="Roboto" w:hAnsi="Roboto"/>
                          <w:color w:val="165FAA"/>
                          <w:sz w:val="21"/>
                          <w:szCs w:val="21"/>
                        </w:rPr>
                      </w:pPr>
                      <w:hyperlink r:id="rId19" w:history="1">
                        <w:r>
                          <w:rPr>
                            <w:rStyle w:val="Hyperlink"/>
                            <w:rFonts w:ascii="Roboto" w:hAnsi="Roboto"/>
                            <w:color w:val="165FAA"/>
                            <w:sz w:val="21"/>
                            <w:szCs w:val="21"/>
                          </w:rPr>
                          <w:t>AD91 Discrimination and Harassment and Related Inappropriate Conduct</w:t>
                        </w:r>
                      </w:hyperlink>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B283B3D" wp14:editId="61757AA2">
                <wp:simplePos x="0" y="0"/>
                <wp:positionH relativeFrom="column">
                  <wp:posOffset>-265291</wp:posOffset>
                </wp:positionH>
                <wp:positionV relativeFrom="paragraph">
                  <wp:posOffset>212725</wp:posOffset>
                </wp:positionV>
                <wp:extent cx="3079750" cy="1594485"/>
                <wp:effectExtent l="0" t="0" r="0" b="0"/>
                <wp:wrapNone/>
                <wp:docPr id="93" name="Text Box 93"/>
                <wp:cNvGraphicFramePr/>
                <a:graphic xmlns:a="http://schemas.openxmlformats.org/drawingml/2006/main">
                  <a:graphicData uri="http://schemas.microsoft.com/office/word/2010/wordprocessingShape">
                    <wps:wsp>
                      <wps:cNvSpPr txBox="1"/>
                      <wps:spPr>
                        <a:xfrm>
                          <a:off x="0" y="0"/>
                          <a:ext cx="3079750" cy="1594485"/>
                        </a:xfrm>
                        <a:prstGeom prst="rect">
                          <a:avLst/>
                        </a:prstGeom>
                        <a:noFill/>
                        <a:ln w="6350">
                          <a:noFill/>
                        </a:ln>
                      </wps:spPr>
                      <wps:txbx>
                        <w:txbxContent>
                          <w:p w14:paraId="66EF6B21" w14:textId="77777777" w:rsidR="009E6C67" w:rsidRPr="00F90F5F" w:rsidRDefault="009E6C67" w:rsidP="009E6C67">
                            <w:pPr>
                              <w:rPr>
                                <w:rFonts w:ascii="Calibri" w:hAnsi="Calibri" w:cs="Calibri"/>
                                <w:sz w:val="16"/>
                                <w:szCs w:val="16"/>
                              </w:rPr>
                            </w:pPr>
                            <w:r w:rsidRPr="00F90F5F">
                              <w:rPr>
                                <w:rFonts w:ascii="Rockwell" w:hAnsi="Rockwell" w:cs="Calibri"/>
                                <w:color w:val="444444"/>
                                <w:sz w:val="18"/>
                                <w:szCs w:val="18"/>
                              </w:rPr>
                              <w:t>In an emergency, call</w:t>
                            </w:r>
                            <w:r w:rsidRPr="00F90F5F">
                              <w:rPr>
                                <w:rStyle w:val="apple-converted-space"/>
                                <w:rFonts w:ascii="Rockwell" w:hAnsi="Rockwell" w:cs="Calibri"/>
                                <w:color w:val="444444"/>
                                <w:sz w:val="18"/>
                                <w:szCs w:val="18"/>
                              </w:rPr>
                              <w:t> </w:t>
                            </w:r>
                            <w:r w:rsidRPr="00F90F5F">
                              <w:rPr>
                                <w:rFonts w:ascii="Rockwell" w:hAnsi="Rockwell" w:cs="Calibri"/>
                                <w:b/>
                                <w:bCs/>
                                <w:color w:val="444444"/>
                                <w:sz w:val="18"/>
                                <w:szCs w:val="18"/>
                              </w:rPr>
                              <w:t>911</w:t>
                            </w:r>
                            <w:r w:rsidRPr="00F90F5F">
                              <w:rPr>
                                <w:rStyle w:val="apple-converted-space"/>
                                <w:rFonts w:ascii="Rockwell" w:hAnsi="Rockwell" w:cs="Calibri"/>
                                <w:color w:val="444444"/>
                                <w:sz w:val="18"/>
                                <w:szCs w:val="18"/>
                              </w:rPr>
                              <w:t> </w:t>
                            </w:r>
                            <w:r w:rsidRPr="00F90F5F">
                              <w:rPr>
                                <w:rFonts w:ascii="Rockwell" w:hAnsi="Rockwell" w:cs="Calibri"/>
                                <w:color w:val="444444"/>
                                <w:sz w:val="18"/>
                                <w:szCs w:val="18"/>
                              </w:rPr>
                              <w:t>or Penn State Police at</w:t>
                            </w:r>
                            <w:r w:rsidRPr="00F90F5F">
                              <w:rPr>
                                <w:rStyle w:val="apple-converted-space"/>
                                <w:rFonts w:ascii="Rockwell" w:hAnsi="Rockwell" w:cs="Calibri"/>
                                <w:color w:val="444444"/>
                                <w:sz w:val="18"/>
                                <w:szCs w:val="18"/>
                              </w:rPr>
                              <w:t> </w:t>
                            </w:r>
                            <w:hyperlink r:id="rId20" w:tooltip="https://www.police.psu.edu/police" w:history="1">
                              <w:r w:rsidRPr="00F90F5F">
                                <w:rPr>
                                  <w:rStyle w:val="Hyperlink"/>
                                  <w:rFonts w:ascii="Rockwell" w:hAnsi="Rockwell" w:cs="Calibri"/>
                                  <w:b/>
                                  <w:bCs/>
                                  <w:color w:val="005FA9"/>
                                  <w:sz w:val="18"/>
                                  <w:szCs w:val="18"/>
                                </w:rPr>
                                <w:t>University Park</w:t>
                              </w:r>
                            </w:hyperlink>
                            <w:r>
                              <w:rPr>
                                <w:rStyle w:val="apple-converted-space"/>
                                <w:rFonts w:ascii="Rockwell" w:hAnsi="Rockwell" w:cs="Calibri"/>
                                <w:color w:val="444444"/>
                                <w:sz w:val="18"/>
                                <w:szCs w:val="18"/>
                              </w:rPr>
                              <w:t>.</w:t>
                            </w:r>
                          </w:p>
                          <w:p w14:paraId="09EDC9ED" w14:textId="77777777" w:rsidR="009E6C67" w:rsidRPr="00394DDC" w:rsidRDefault="009E6C67" w:rsidP="009E6C67">
                            <w:pPr>
                              <w:numPr>
                                <w:ilvl w:val="0"/>
                                <w:numId w:val="1"/>
                              </w:numPr>
                              <w:rPr>
                                <w:rFonts w:ascii="Calibri" w:hAnsi="Calibri" w:cs="Calibri"/>
                                <w:color w:val="444444"/>
                                <w:sz w:val="16"/>
                                <w:szCs w:val="16"/>
                              </w:rPr>
                            </w:pPr>
                            <w:r w:rsidRPr="00F90F5F">
                              <w:rPr>
                                <w:rFonts w:ascii="Roboto" w:hAnsi="Roboto" w:cs="Calibri"/>
                                <w:color w:val="444444"/>
                                <w:sz w:val="18"/>
                                <w:szCs w:val="18"/>
                              </w:rPr>
                              <w:t xml:space="preserve">Report a non-emergency crime, call Penn State Police </w:t>
                            </w:r>
                            <w:r>
                              <w:rPr>
                                <w:rFonts w:ascii="Roboto" w:hAnsi="Roboto" w:cs="Calibri"/>
                                <w:color w:val="444444"/>
                                <w:sz w:val="18"/>
                                <w:szCs w:val="18"/>
                              </w:rPr>
                              <w:t xml:space="preserve">at </w:t>
                            </w:r>
                            <w:r>
                              <w:rPr>
                                <w:rFonts w:ascii="Roboto" w:hAnsi="Roboto" w:cs="Calibri"/>
                                <w:b/>
                                <w:bCs/>
                                <w:color w:val="444444"/>
                                <w:sz w:val="18"/>
                                <w:szCs w:val="18"/>
                              </w:rPr>
                              <w:t xml:space="preserve">814-863-1111 </w:t>
                            </w:r>
                            <w:r w:rsidRPr="00F90F5F">
                              <w:rPr>
                                <w:rFonts w:ascii="Roboto" w:hAnsi="Roboto" w:cs="Calibri"/>
                                <w:color w:val="444444"/>
                                <w:sz w:val="18"/>
                                <w:szCs w:val="18"/>
                              </w:rPr>
                              <w:t>or use the</w:t>
                            </w:r>
                            <w:r w:rsidRPr="00F90F5F">
                              <w:rPr>
                                <w:rStyle w:val="apple-converted-space"/>
                                <w:rFonts w:ascii="Roboto" w:hAnsi="Roboto" w:cs="Calibri"/>
                                <w:color w:val="444444"/>
                                <w:sz w:val="18"/>
                                <w:szCs w:val="18"/>
                              </w:rPr>
                              <w:t> </w:t>
                            </w:r>
                            <w:hyperlink r:id="rId21" w:history="1">
                              <w:r w:rsidRPr="00F90F5F">
                                <w:rPr>
                                  <w:rStyle w:val="Hyperlink"/>
                                  <w:rFonts w:ascii="Roboto" w:hAnsi="Roboto" w:cs="Calibri"/>
                                  <w:b/>
                                  <w:bCs/>
                                  <w:color w:val="005FA9"/>
                                  <w:sz w:val="18"/>
                                  <w:szCs w:val="18"/>
                                </w:rPr>
                                <w:t>online form</w:t>
                              </w:r>
                            </w:hyperlink>
                            <w:r w:rsidRPr="00F90F5F">
                              <w:rPr>
                                <w:rFonts w:ascii="Roboto" w:hAnsi="Roboto" w:cs="Calibri"/>
                                <w:color w:val="444444"/>
                                <w:sz w:val="18"/>
                                <w:szCs w:val="18"/>
                              </w:rPr>
                              <w:t>.</w:t>
                            </w:r>
                          </w:p>
                          <w:p w14:paraId="02684305" w14:textId="77777777" w:rsidR="009E6C67" w:rsidRPr="00F90F5F" w:rsidRDefault="009E6C67" w:rsidP="009E6C67">
                            <w:pPr>
                              <w:spacing w:line="348" w:lineRule="atLeast"/>
                              <w:ind w:left="360"/>
                              <w:rPr>
                                <w:rFonts w:ascii="Calibri" w:hAnsi="Calibri" w:cs="Calibri"/>
                                <w:color w:val="444444"/>
                                <w:sz w:val="16"/>
                                <w:szCs w:val="16"/>
                              </w:rPr>
                            </w:pPr>
                          </w:p>
                          <w:p w14:paraId="74DFD9F3" w14:textId="77777777" w:rsidR="009E6C67" w:rsidRPr="00F90F5F" w:rsidRDefault="009E6C67" w:rsidP="009E6C67">
                            <w:pPr>
                              <w:rPr>
                                <w:sz w:val="18"/>
                                <w:szCs w:val="18"/>
                              </w:rPr>
                            </w:pPr>
                            <w:r w:rsidRPr="00F90F5F">
                              <w:rPr>
                                <w:rFonts w:ascii="Roboto" w:hAnsi="Roboto" w:cs="Calibri"/>
                                <w:color w:val="444444"/>
                                <w:sz w:val="18"/>
                                <w:szCs w:val="18"/>
                              </w:rPr>
                              <w:t>Penn State’s</w:t>
                            </w:r>
                            <w:r w:rsidRPr="00F90F5F">
                              <w:rPr>
                                <w:rStyle w:val="apple-converted-space"/>
                                <w:rFonts w:ascii="Roboto" w:hAnsi="Roboto" w:cs="Calibri"/>
                                <w:color w:val="444444"/>
                                <w:sz w:val="18"/>
                                <w:szCs w:val="18"/>
                              </w:rPr>
                              <w:t> </w:t>
                            </w:r>
                            <w:hyperlink r:id="rId22" w:history="1">
                              <w:r w:rsidRPr="00F90F5F">
                                <w:rPr>
                                  <w:rStyle w:val="Hyperlink"/>
                                  <w:rFonts w:ascii="Roboto" w:hAnsi="Roboto" w:cs="Calibri"/>
                                  <w:b/>
                                  <w:bCs/>
                                  <w:color w:val="005FA9"/>
                                  <w:sz w:val="18"/>
                                  <w:szCs w:val="18"/>
                                </w:rPr>
                                <w:t>Responsible Action Protocol</w:t>
                              </w:r>
                            </w:hyperlink>
                            <w:r w:rsidRPr="00F90F5F">
                              <w:rPr>
                                <w:rFonts w:ascii="Roboto" w:hAnsi="Roboto" w:cs="Calibri"/>
                                <w:color w:val="444444"/>
                                <w:sz w:val="18"/>
                                <w:szCs w:val="18"/>
                              </w:rPr>
                              <w:t xml:space="preserve"> allows students to report alcohol- and drug-related emergencies to the appropriate authorities without facing University conduct action. Learn more about the</w:t>
                            </w:r>
                            <w:r w:rsidRPr="00F90F5F">
                              <w:rPr>
                                <w:rStyle w:val="apple-converted-space"/>
                                <w:rFonts w:ascii="Roboto" w:hAnsi="Roboto" w:cs="Calibri"/>
                                <w:color w:val="444444"/>
                                <w:sz w:val="18"/>
                                <w:szCs w:val="18"/>
                              </w:rPr>
                              <w:t> </w:t>
                            </w:r>
                            <w:hyperlink r:id="rId23" w:tooltip="https://studentaffairs.psu.edu/support-safety-conduct/student-conduct/students-and-organizations/all-about-alcohol" w:history="1">
                              <w:r w:rsidRPr="00F90F5F">
                                <w:rPr>
                                  <w:rStyle w:val="Hyperlink"/>
                                  <w:rFonts w:ascii="Roboto" w:hAnsi="Roboto" w:cs="Calibri"/>
                                  <w:b/>
                                  <w:bCs/>
                                  <w:color w:val="005FA9"/>
                                  <w:sz w:val="18"/>
                                  <w:szCs w:val="18"/>
                                </w:rPr>
                                <w:t>requirements of the protocol</w:t>
                              </w:r>
                            </w:hyperlink>
                            <w:r w:rsidRPr="00F90F5F">
                              <w:rPr>
                                <w:rFonts w:ascii="Roboto" w:hAnsi="Roboto" w:cs="Calibri"/>
                                <w:color w:val="444444"/>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3B3D" id="Text Box 93" o:spid="_x0000_s1032" type="#_x0000_t202" style="position:absolute;margin-left:-20.9pt;margin-top:16.75pt;width:24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" filled="f" stroked="f" strokeweight=".5pt">
                <v:textbox>
                  <w:txbxContent>
                    <w:p w14:paraId="66EF6B21" w14:textId="77777777" w:rsidR="009E6C67" w:rsidRPr="00F90F5F" w:rsidRDefault="009E6C67" w:rsidP="009E6C67">
                      <w:pPr>
                        <w:rPr>
                          <w:rFonts w:ascii="Calibri" w:hAnsi="Calibri" w:cs="Calibri"/>
                          <w:sz w:val="16"/>
                          <w:szCs w:val="16"/>
                        </w:rPr>
                      </w:pPr>
                      <w:r w:rsidRPr="00F90F5F">
                        <w:rPr>
                          <w:rFonts w:ascii="Rockwell" w:hAnsi="Rockwell" w:cs="Calibri"/>
                          <w:color w:val="444444"/>
                          <w:sz w:val="18"/>
                          <w:szCs w:val="18"/>
                        </w:rPr>
                        <w:t>In an emergency, call</w:t>
                      </w:r>
                      <w:r w:rsidRPr="00F90F5F">
                        <w:rPr>
                          <w:rStyle w:val="apple-converted-space"/>
                          <w:rFonts w:ascii="Rockwell" w:hAnsi="Rockwell" w:cs="Calibri"/>
                          <w:color w:val="444444"/>
                          <w:sz w:val="18"/>
                          <w:szCs w:val="18"/>
                        </w:rPr>
                        <w:t> </w:t>
                      </w:r>
                      <w:r w:rsidRPr="00F90F5F">
                        <w:rPr>
                          <w:rFonts w:ascii="Rockwell" w:hAnsi="Rockwell" w:cs="Calibri"/>
                          <w:b/>
                          <w:bCs/>
                          <w:color w:val="444444"/>
                          <w:sz w:val="18"/>
                          <w:szCs w:val="18"/>
                        </w:rPr>
                        <w:t>911</w:t>
                      </w:r>
                      <w:r w:rsidRPr="00F90F5F">
                        <w:rPr>
                          <w:rStyle w:val="apple-converted-space"/>
                          <w:rFonts w:ascii="Rockwell" w:hAnsi="Rockwell" w:cs="Calibri"/>
                          <w:color w:val="444444"/>
                          <w:sz w:val="18"/>
                          <w:szCs w:val="18"/>
                        </w:rPr>
                        <w:t> </w:t>
                      </w:r>
                      <w:r w:rsidRPr="00F90F5F">
                        <w:rPr>
                          <w:rFonts w:ascii="Rockwell" w:hAnsi="Rockwell" w:cs="Calibri"/>
                          <w:color w:val="444444"/>
                          <w:sz w:val="18"/>
                          <w:szCs w:val="18"/>
                        </w:rPr>
                        <w:t>or Penn State Police at</w:t>
                      </w:r>
                      <w:r w:rsidRPr="00F90F5F">
                        <w:rPr>
                          <w:rStyle w:val="apple-converted-space"/>
                          <w:rFonts w:ascii="Rockwell" w:hAnsi="Rockwell" w:cs="Calibri"/>
                          <w:color w:val="444444"/>
                          <w:sz w:val="18"/>
                          <w:szCs w:val="18"/>
                        </w:rPr>
                        <w:t> </w:t>
                      </w:r>
                      <w:hyperlink r:id="rId24" w:tooltip="https://www.police.psu.edu/police" w:history="1">
                        <w:r w:rsidRPr="00F90F5F">
                          <w:rPr>
                            <w:rStyle w:val="Hyperlink"/>
                            <w:rFonts w:ascii="Rockwell" w:hAnsi="Rockwell" w:cs="Calibri"/>
                            <w:b/>
                            <w:bCs/>
                            <w:color w:val="005FA9"/>
                            <w:sz w:val="18"/>
                            <w:szCs w:val="18"/>
                          </w:rPr>
                          <w:t>University Park</w:t>
                        </w:r>
                      </w:hyperlink>
                      <w:r>
                        <w:rPr>
                          <w:rStyle w:val="apple-converted-space"/>
                          <w:rFonts w:ascii="Rockwell" w:hAnsi="Rockwell" w:cs="Calibri"/>
                          <w:color w:val="444444"/>
                          <w:sz w:val="18"/>
                          <w:szCs w:val="18"/>
                        </w:rPr>
                        <w:t>.</w:t>
                      </w:r>
                    </w:p>
                    <w:p w14:paraId="09EDC9ED" w14:textId="77777777" w:rsidR="009E6C67" w:rsidRPr="00394DDC" w:rsidRDefault="009E6C67" w:rsidP="009E6C67">
                      <w:pPr>
                        <w:numPr>
                          <w:ilvl w:val="0"/>
                          <w:numId w:val="1"/>
                        </w:numPr>
                        <w:rPr>
                          <w:rFonts w:ascii="Calibri" w:hAnsi="Calibri" w:cs="Calibri"/>
                          <w:color w:val="444444"/>
                          <w:sz w:val="16"/>
                          <w:szCs w:val="16"/>
                        </w:rPr>
                      </w:pPr>
                      <w:r w:rsidRPr="00F90F5F">
                        <w:rPr>
                          <w:rFonts w:ascii="Roboto" w:hAnsi="Roboto" w:cs="Calibri"/>
                          <w:color w:val="444444"/>
                          <w:sz w:val="18"/>
                          <w:szCs w:val="18"/>
                        </w:rPr>
                        <w:t xml:space="preserve">Report a non-emergency crime, call Penn State Police </w:t>
                      </w:r>
                      <w:r>
                        <w:rPr>
                          <w:rFonts w:ascii="Roboto" w:hAnsi="Roboto" w:cs="Calibri"/>
                          <w:color w:val="444444"/>
                          <w:sz w:val="18"/>
                          <w:szCs w:val="18"/>
                        </w:rPr>
                        <w:t xml:space="preserve">at </w:t>
                      </w:r>
                      <w:r>
                        <w:rPr>
                          <w:rFonts w:ascii="Roboto" w:hAnsi="Roboto" w:cs="Calibri"/>
                          <w:b/>
                          <w:bCs/>
                          <w:color w:val="444444"/>
                          <w:sz w:val="18"/>
                          <w:szCs w:val="18"/>
                        </w:rPr>
                        <w:t xml:space="preserve">814-863-1111 </w:t>
                      </w:r>
                      <w:r w:rsidRPr="00F90F5F">
                        <w:rPr>
                          <w:rFonts w:ascii="Roboto" w:hAnsi="Roboto" w:cs="Calibri"/>
                          <w:color w:val="444444"/>
                          <w:sz w:val="18"/>
                          <w:szCs w:val="18"/>
                        </w:rPr>
                        <w:t>or use the</w:t>
                      </w:r>
                      <w:r w:rsidRPr="00F90F5F">
                        <w:rPr>
                          <w:rStyle w:val="apple-converted-space"/>
                          <w:rFonts w:ascii="Roboto" w:hAnsi="Roboto" w:cs="Calibri"/>
                          <w:color w:val="444444"/>
                          <w:sz w:val="18"/>
                          <w:szCs w:val="18"/>
                        </w:rPr>
                        <w:t> </w:t>
                      </w:r>
                      <w:hyperlink r:id="rId25" w:history="1">
                        <w:r w:rsidRPr="00F90F5F">
                          <w:rPr>
                            <w:rStyle w:val="Hyperlink"/>
                            <w:rFonts w:ascii="Roboto" w:hAnsi="Roboto" w:cs="Calibri"/>
                            <w:b/>
                            <w:bCs/>
                            <w:color w:val="005FA9"/>
                            <w:sz w:val="18"/>
                            <w:szCs w:val="18"/>
                          </w:rPr>
                          <w:t>online form</w:t>
                        </w:r>
                      </w:hyperlink>
                      <w:r w:rsidRPr="00F90F5F">
                        <w:rPr>
                          <w:rFonts w:ascii="Roboto" w:hAnsi="Roboto" w:cs="Calibri"/>
                          <w:color w:val="444444"/>
                          <w:sz w:val="18"/>
                          <w:szCs w:val="18"/>
                        </w:rPr>
                        <w:t>.</w:t>
                      </w:r>
                    </w:p>
                    <w:p w14:paraId="02684305" w14:textId="77777777" w:rsidR="009E6C67" w:rsidRPr="00F90F5F" w:rsidRDefault="009E6C67" w:rsidP="009E6C67">
                      <w:pPr>
                        <w:spacing w:line="348" w:lineRule="atLeast"/>
                        <w:ind w:left="360"/>
                        <w:rPr>
                          <w:rFonts w:ascii="Calibri" w:hAnsi="Calibri" w:cs="Calibri"/>
                          <w:color w:val="444444"/>
                          <w:sz w:val="16"/>
                          <w:szCs w:val="16"/>
                        </w:rPr>
                      </w:pPr>
                    </w:p>
                    <w:p w14:paraId="74DFD9F3" w14:textId="77777777" w:rsidR="009E6C67" w:rsidRPr="00F90F5F" w:rsidRDefault="009E6C67" w:rsidP="009E6C67">
                      <w:pPr>
                        <w:rPr>
                          <w:sz w:val="18"/>
                          <w:szCs w:val="18"/>
                        </w:rPr>
                      </w:pPr>
                      <w:r w:rsidRPr="00F90F5F">
                        <w:rPr>
                          <w:rFonts w:ascii="Roboto" w:hAnsi="Roboto" w:cs="Calibri"/>
                          <w:color w:val="444444"/>
                          <w:sz w:val="18"/>
                          <w:szCs w:val="18"/>
                        </w:rPr>
                        <w:t>Penn State’s</w:t>
                      </w:r>
                      <w:r w:rsidRPr="00F90F5F">
                        <w:rPr>
                          <w:rStyle w:val="apple-converted-space"/>
                          <w:rFonts w:ascii="Roboto" w:hAnsi="Roboto" w:cs="Calibri"/>
                          <w:color w:val="444444"/>
                          <w:sz w:val="18"/>
                          <w:szCs w:val="18"/>
                        </w:rPr>
                        <w:t> </w:t>
                      </w:r>
                      <w:hyperlink r:id="rId26" w:history="1">
                        <w:r w:rsidRPr="00F90F5F">
                          <w:rPr>
                            <w:rStyle w:val="Hyperlink"/>
                            <w:rFonts w:ascii="Roboto" w:hAnsi="Roboto" w:cs="Calibri"/>
                            <w:b/>
                            <w:bCs/>
                            <w:color w:val="005FA9"/>
                            <w:sz w:val="18"/>
                            <w:szCs w:val="18"/>
                          </w:rPr>
                          <w:t>Responsible Action Protocol</w:t>
                        </w:r>
                      </w:hyperlink>
                      <w:r w:rsidRPr="00F90F5F">
                        <w:rPr>
                          <w:rFonts w:ascii="Roboto" w:hAnsi="Roboto" w:cs="Calibri"/>
                          <w:color w:val="444444"/>
                          <w:sz w:val="18"/>
                          <w:szCs w:val="18"/>
                        </w:rPr>
                        <w:t xml:space="preserve"> allows students to report alcohol- and drug-related emergencies to the appropriate authorities without facing University conduct action. Learn more about the</w:t>
                      </w:r>
                      <w:r w:rsidRPr="00F90F5F">
                        <w:rPr>
                          <w:rStyle w:val="apple-converted-space"/>
                          <w:rFonts w:ascii="Roboto" w:hAnsi="Roboto" w:cs="Calibri"/>
                          <w:color w:val="444444"/>
                          <w:sz w:val="18"/>
                          <w:szCs w:val="18"/>
                        </w:rPr>
                        <w:t> </w:t>
                      </w:r>
                      <w:hyperlink r:id="rId27" w:tooltip="https://studentaffairs.psu.edu/support-safety-conduct/student-conduct/students-and-organizations/all-about-alcohol" w:history="1">
                        <w:r w:rsidRPr="00F90F5F">
                          <w:rPr>
                            <w:rStyle w:val="Hyperlink"/>
                            <w:rFonts w:ascii="Roboto" w:hAnsi="Roboto" w:cs="Calibri"/>
                            <w:b/>
                            <w:bCs/>
                            <w:color w:val="005FA9"/>
                            <w:sz w:val="18"/>
                            <w:szCs w:val="18"/>
                          </w:rPr>
                          <w:t>requirements of the protocol</w:t>
                        </w:r>
                      </w:hyperlink>
                      <w:r w:rsidRPr="00F90F5F">
                        <w:rPr>
                          <w:rFonts w:ascii="Roboto" w:hAnsi="Roboto" w:cs="Calibri"/>
                          <w:color w:val="444444"/>
                          <w:sz w:val="18"/>
                          <w:szCs w:val="18"/>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EE9322" wp14:editId="458F69F9">
                <wp:simplePos x="0" y="0"/>
                <wp:positionH relativeFrom="column">
                  <wp:posOffset>-265043</wp:posOffset>
                </wp:positionH>
                <wp:positionV relativeFrom="paragraph">
                  <wp:posOffset>199749</wp:posOffset>
                </wp:positionV>
                <wp:extent cx="3079750" cy="1581150"/>
                <wp:effectExtent l="0" t="0" r="19050" b="19050"/>
                <wp:wrapNone/>
                <wp:docPr id="94" name="Rounded Rectangle 94"/>
                <wp:cNvGraphicFramePr/>
                <a:graphic xmlns:a="http://schemas.openxmlformats.org/drawingml/2006/main">
                  <a:graphicData uri="http://schemas.microsoft.com/office/word/2010/wordprocessingShape">
                    <wps:wsp>
                      <wps:cNvSpPr/>
                      <wps:spPr>
                        <a:xfrm>
                          <a:off x="0" y="0"/>
                          <a:ext cx="3079750" cy="1581150"/>
                        </a:xfrm>
                        <a:prstGeom prst="roundRect">
                          <a:avLst>
                            <a:gd name="adj" fmla="val 9124"/>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259619" id="Rounded Rectangle 94" o:spid="_x0000_s1026" style="position:absolute;margin-left:-20.85pt;margin-top:15.75pt;width:242.5pt;height:1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9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" fillcolor="#fff2cc [663]" strokecolor="#7f5f00 [1607]" strokeweight="1pt">
                <v:stroke joinstyle="miter"/>
              </v:roundrect>
            </w:pict>
          </mc:Fallback>
        </mc:AlternateContent>
      </w:r>
    </w:p>
    <w:p w14:paraId="033885EA" w14:textId="77777777" w:rsidR="009E6C67" w:rsidRDefault="009E6C67" w:rsidP="009E6C67">
      <w:r>
        <w:rPr>
          <w:noProof/>
        </w:rPr>
        <mc:AlternateContent>
          <mc:Choice Requires="wps">
            <w:drawing>
              <wp:anchor distT="0" distB="0" distL="114300" distR="114300" simplePos="0" relativeHeight="251661312" behindDoc="0" locked="0" layoutInCell="1" allowOverlap="1" wp14:anchorId="29E16195" wp14:editId="466948BA">
                <wp:simplePos x="0" y="0"/>
                <wp:positionH relativeFrom="column">
                  <wp:posOffset>3130062</wp:posOffset>
                </wp:positionH>
                <wp:positionV relativeFrom="paragraph">
                  <wp:posOffset>15777</wp:posOffset>
                </wp:positionV>
                <wp:extent cx="3079115" cy="1580857"/>
                <wp:effectExtent l="0" t="0" r="6985" b="6985"/>
                <wp:wrapNone/>
                <wp:docPr id="95" name="Rounded Rectangle 95"/>
                <wp:cNvGraphicFramePr/>
                <a:graphic xmlns:a="http://schemas.openxmlformats.org/drawingml/2006/main">
                  <a:graphicData uri="http://schemas.microsoft.com/office/word/2010/wordprocessingShape">
                    <wps:wsp>
                      <wps:cNvSpPr/>
                      <wps:spPr>
                        <a:xfrm>
                          <a:off x="0" y="0"/>
                          <a:ext cx="3079115" cy="1580857"/>
                        </a:xfrm>
                        <a:prstGeom prst="roundRect">
                          <a:avLst>
                            <a:gd name="adj" fmla="val 8870"/>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F3E96" id="Rounded Rectangle 95" o:spid="_x0000_s1026" style="position:absolute;margin-left:246.45pt;margin-top:1.25pt;width:242.4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" fillcolor="#fff2cc [663]" strokecolor="#7f5f00 [1607]" strokeweight="1pt">
                <v:stroke joinstyle="miter"/>
              </v:roundrect>
            </w:pict>
          </mc:Fallback>
        </mc:AlternateContent>
      </w:r>
    </w:p>
    <w:p w14:paraId="2A7603E1" w14:textId="77777777" w:rsidR="009E6C67" w:rsidRDefault="009E6C67" w:rsidP="009E6C67"/>
    <w:p w14:paraId="0C7F861E" w14:textId="77777777" w:rsidR="009E6C67" w:rsidRDefault="009E6C67" w:rsidP="009E6C67"/>
    <w:p w14:paraId="1348D9EF" w14:textId="77777777" w:rsidR="009E6C67" w:rsidRDefault="009E6C67" w:rsidP="009E6C67"/>
    <w:p w14:paraId="6CDD5FAB" w14:textId="77777777" w:rsidR="009E6C67" w:rsidRDefault="009E6C67" w:rsidP="009E6C67"/>
    <w:p w14:paraId="03AC05A8" w14:textId="77777777" w:rsidR="009E6C67" w:rsidRPr="000405E9" w:rsidRDefault="009E6C67" w:rsidP="009E6C67"/>
    <w:p w14:paraId="7961AC1C" w14:textId="77777777" w:rsidR="009E6C67" w:rsidRDefault="009E6C67" w:rsidP="009E6C67"/>
    <w:p w14:paraId="3314A336" w14:textId="77777777" w:rsidR="009E6C67" w:rsidRDefault="009E6C67" w:rsidP="009E6C67">
      <w:r>
        <w:t>Is it a policy violation?</w:t>
      </w:r>
    </w:p>
    <w:p w14:paraId="39C61DF8" w14:textId="77777777" w:rsidR="009E6C67" w:rsidRDefault="009E6C67" w:rsidP="009E6C67"/>
    <w:p w14:paraId="00787449" w14:textId="77777777" w:rsidR="009E6C67" w:rsidRDefault="009E6C67" w:rsidP="009E6C67"/>
    <w:p w14:paraId="2811C90C" w14:textId="77777777" w:rsidR="009E6C67" w:rsidRDefault="009E6C67" w:rsidP="009E6C67">
      <w:r>
        <w:rPr>
          <w:noProof/>
        </w:rPr>
        <mc:AlternateContent>
          <mc:Choice Requires="wps">
            <w:drawing>
              <wp:anchor distT="0" distB="0" distL="114300" distR="114300" simplePos="0" relativeHeight="251659264" behindDoc="1" locked="0" layoutInCell="1" allowOverlap="1" wp14:anchorId="5017D8DE" wp14:editId="3DE7998F">
                <wp:simplePos x="0" y="0"/>
                <wp:positionH relativeFrom="column">
                  <wp:posOffset>-164025</wp:posOffset>
                </wp:positionH>
                <wp:positionV relativeFrom="paragraph">
                  <wp:posOffset>113030</wp:posOffset>
                </wp:positionV>
                <wp:extent cx="6322695" cy="502013"/>
                <wp:effectExtent l="0" t="0" r="14605" b="19050"/>
                <wp:wrapNone/>
                <wp:docPr id="96" name="Rounded Rectangle 96"/>
                <wp:cNvGraphicFramePr/>
                <a:graphic xmlns:a="http://schemas.openxmlformats.org/drawingml/2006/main">
                  <a:graphicData uri="http://schemas.microsoft.com/office/word/2010/wordprocessingShape">
                    <wps:wsp>
                      <wps:cNvSpPr/>
                      <wps:spPr>
                        <a:xfrm>
                          <a:off x="0" y="0"/>
                          <a:ext cx="6322695" cy="502013"/>
                        </a:xfrm>
                        <a:prstGeom prst="roundRect">
                          <a:avLst>
                            <a:gd name="adj" fmla="val 9124"/>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135AA" id="Rounded Rectangle 96" o:spid="_x0000_s1026" style="position:absolute;margin-left:-12.9pt;margin-top:8.9pt;width:497.85pt;height:3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" fillcolor="#fff2cc [663]" strokecolor="#7f5f00 [1607]" strokeweight="1pt">
                <v:stroke joinstyle="miter"/>
              </v:roundrect>
            </w:pict>
          </mc:Fallback>
        </mc:AlternateContent>
      </w:r>
    </w:p>
    <w:p w14:paraId="4D5A9180" w14:textId="77777777" w:rsidR="009E6C67" w:rsidRPr="007B2637" w:rsidRDefault="009E6C67" w:rsidP="009E6C67">
      <w:pPr>
        <w:rPr>
          <w:rFonts w:ascii="Roboto" w:hAnsi="Roboto"/>
          <w:color w:val="444444"/>
        </w:rPr>
      </w:pPr>
      <w:r w:rsidRPr="007B2637">
        <w:rPr>
          <w:rFonts w:ascii="Roboto" w:hAnsi="Roboto"/>
          <w:color w:val="444444"/>
        </w:rPr>
        <w:t>All violations can be reported through the 24/7</w:t>
      </w:r>
      <w:r w:rsidRPr="007B2637">
        <w:rPr>
          <w:rStyle w:val="apple-converted-space"/>
          <w:rFonts w:ascii="Roboto" w:hAnsi="Roboto" w:cs="Calibri"/>
          <w:color w:val="444444"/>
        </w:rPr>
        <w:t> </w:t>
      </w:r>
      <w:hyperlink r:id="rId28" w:history="1">
        <w:r w:rsidRPr="007B2637">
          <w:rPr>
            <w:rStyle w:val="Hyperlink"/>
            <w:rFonts w:ascii="Roboto" w:hAnsi="Roboto" w:cs="Calibri"/>
            <w:color w:val="005FA9"/>
          </w:rPr>
          <w:t>Penn State Hotline</w:t>
        </w:r>
      </w:hyperlink>
      <w:r w:rsidRPr="007B2637">
        <w:rPr>
          <w:rFonts w:ascii="Roboto" w:hAnsi="Roboto"/>
          <w:color w:val="444444"/>
        </w:rPr>
        <w:t xml:space="preserve"> or calling 1-800-560-1637</w:t>
      </w:r>
    </w:p>
    <w:p w14:paraId="268CAD10" w14:textId="77777777" w:rsidR="009E6C67" w:rsidRPr="007B2637" w:rsidRDefault="009E6C67" w:rsidP="009E6C67">
      <w:pPr>
        <w:rPr>
          <w:rFonts w:ascii="Roboto" w:hAnsi="Roboto"/>
          <w:color w:val="165FAA"/>
        </w:rPr>
      </w:pPr>
    </w:p>
    <w:p w14:paraId="7DD7FA9A" w14:textId="77777777" w:rsidR="009E6C67" w:rsidRDefault="009E6C67" w:rsidP="009E6C67">
      <w:pPr>
        <w:rPr>
          <w:rFonts w:ascii="Roboto" w:hAnsi="Roboto"/>
        </w:rPr>
      </w:pPr>
    </w:p>
    <w:p w14:paraId="61B5E433" w14:textId="77777777" w:rsidR="009E6C67" w:rsidRPr="007B2637" w:rsidRDefault="009E6C67" w:rsidP="009E6C67">
      <w:pPr>
        <w:rPr>
          <w:rFonts w:ascii="Roboto" w:hAnsi="Roboto"/>
        </w:rPr>
      </w:pPr>
      <w:r w:rsidRPr="007B2637">
        <w:rPr>
          <w:rFonts w:ascii="Roboto" w:hAnsi="Roboto"/>
          <w:noProof/>
        </w:rPr>
        <mc:AlternateContent>
          <mc:Choice Requires="wps">
            <w:drawing>
              <wp:anchor distT="0" distB="0" distL="114300" distR="114300" simplePos="0" relativeHeight="251679744" behindDoc="1" locked="0" layoutInCell="1" allowOverlap="1" wp14:anchorId="78FAE5C7" wp14:editId="4C4DF389">
                <wp:simplePos x="0" y="0"/>
                <wp:positionH relativeFrom="column">
                  <wp:posOffset>-164123</wp:posOffset>
                </wp:positionH>
                <wp:positionV relativeFrom="paragraph">
                  <wp:posOffset>68971</wp:posOffset>
                </wp:positionV>
                <wp:extent cx="6475458" cy="775774"/>
                <wp:effectExtent l="0" t="0" r="14605" b="12065"/>
                <wp:wrapNone/>
                <wp:docPr id="97" name="Rounded Rectangle 97"/>
                <wp:cNvGraphicFramePr/>
                <a:graphic xmlns:a="http://schemas.openxmlformats.org/drawingml/2006/main">
                  <a:graphicData uri="http://schemas.microsoft.com/office/word/2010/wordprocessingShape">
                    <wps:wsp>
                      <wps:cNvSpPr/>
                      <wps:spPr>
                        <a:xfrm>
                          <a:off x="0" y="0"/>
                          <a:ext cx="6475458" cy="775774"/>
                        </a:xfrm>
                        <a:prstGeom prst="roundRect">
                          <a:avLst>
                            <a:gd name="adj" fmla="val 9124"/>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61678" id="Rounded Rectangle 97" o:spid="_x0000_s1026" style="position:absolute;margin-left:-12.9pt;margin-top:5.45pt;width:509.9pt;height:61.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" fillcolor="#fff2cc [663]" strokecolor="#7f5f00 [1607]" strokeweight="1pt">
                <v:stroke joinstyle="miter"/>
              </v:roundrect>
            </w:pict>
          </mc:Fallback>
        </mc:AlternateContent>
      </w:r>
    </w:p>
    <w:tbl>
      <w:tblPr>
        <w:tblW w:w="5000" w:type="pct"/>
        <w:tblCellMar>
          <w:left w:w="0" w:type="dxa"/>
          <w:right w:w="0" w:type="dxa"/>
        </w:tblCellMar>
        <w:tblLook w:val="04A0" w:firstRow="1" w:lastRow="0" w:firstColumn="1" w:lastColumn="0" w:noHBand="0" w:noVBand="1"/>
      </w:tblPr>
      <w:tblGrid>
        <w:gridCol w:w="9360"/>
      </w:tblGrid>
      <w:tr w:rsidR="009E6C67" w:rsidRPr="007B2637" w14:paraId="19C66D6D" w14:textId="77777777" w:rsidTr="00806E4A">
        <w:tc>
          <w:tcPr>
            <w:tcW w:w="0" w:type="auto"/>
            <w:vAlign w:val="center"/>
            <w:hideMark/>
          </w:tcPr>
          <w:p w14:paraId="1A0054EB" w14:textId="77777777" w:rsidR="009E6C67" w:rsidRPr="007B2637" w:rsidRDefault="009E6C67" w:rsidP="00806E4A">
            <w:pPr>
              <w:rPr>
                <w:rFonts w:ascii="Roboto" w:hAnsi="Roboto" w:cs="Calibri"/>
                <w:color w:val="444444"/>
              </w:rPr>
            </w:pPr>
          </w:p>
        </w:tc>
      </w:tr>
    </w:tbl>
    <w:p w14:paraId="6C60AEF5" w14:textId="77777777" w:rsidR="009E6C67" w:rsidRPr="007B2637" w:rsidRDefault="009E6C67" w:rsidP="009E6C67">
      <w:pPr>
        <w:rPr>
          <w:rFonts w:ascii="Roboto" w:hAnsi="Roboto"/>
        </w:rPr>
      </w:pPr>
      <w:r w:rsidRPr="007B2637">
        <w:rPr>
          <w:rFonts w:ascii="Roboto" w:hAnsi="Roboto"/>
          <w:color w:val="444444"/>
        </w:rPr>
        <w:t xml:space="preserve">To report specific types violations, reports can be made to </w:t>
      </w:r>
      <w:r w:rsidRPr="007B2637">
        <w:rPr>
          <w:rFonts w:ascii="Roboto" w:hAnsi="Roboto" w:cs="Calibri"/>
          <w:color w:val="444444"/>
        </w:rPr>
        <w:t>In addition to making a report directly to the appropriate department/person, all violations also can be reported through the 24/7</w:t>
      </w:r>
      <w:r w:rsidRPr="007B2637">
        <w:rPr>
          <w:rStyle w:val="apple-converted-space"/>
          <w:rFonts w:ascii="Roboto" w:hAnsi="Roboto" w:cs="Calibri"/>
          <w:color w:val="444444"/>
        </w:rPr>
        <w:t> </w:t>
      </w:r>
      <w:hyperlink r:id="rId29" w:tooltip="https://universityethics.psu.edu/penn-state-hotline" w:history="1">
        <w:r w:rsidRPr="007B2637">
          <w:rPr>
            <w:rStyle w:val="Hyperlink"/>
            <w:rFonts w:ascii="Roboto" w:hAnsi="Roboto" w:cs="Calibri"/>
            <w:color w:val="165FAA"/>
          </w:rPr>
          <w:t>Penn State Hotline</w:t>
        </w:r>
      </w:hyperlink>
      <w:r w:rsidRPr="007B2637">
        <w:rPr>
          <w:rStyle w:val="apple-converted-space"/>
          <w:rFonts w:ascii="Roboto" w:hAnsi="Roboto" w:cs="Calibri"/>
          <w:color w:val="165FAA"/>
        </w:rPr>
        <w:t> </w:t>
      </w:r>
      <w:r w:rsidRPr="007B2637">
        <w:rPr>
          <w:rFonts w:ascii="Roboto" w:hAnsi="Roboto" w:cs="Calibri"/>
          <w:color w:val="444444"/>
        </w:rPr>
        <w:t>or by calling</w:t>
      </w:r>
      <w:r w:rsidRPr="007B2637">
        <w:rPr>
          <w:rStyle w:val="apple-converted-space"/>
          <w:rFonts w:ascii="Roboto" w:hAnsi="Roboto" w:cs="Calibri"/>
          <w:color w:val="444444"/>
        </w:rPr>
        <w:t> </w:t>
      </w:r>
      <w:r w:rsidRPr="007B2637">
        <w:rPr>
          <w:rFonts w:ascii="Roboto" w:hAnsi="Roboto" w:cs="Calibri"/>
          <w:b/>
          <w:bCs/>
          <w:color w:val="444444"/>
        </w:rPr>
        <w:t>800</w:t>
      </w:r>
      <w:r w:rsidRPr="007B2637">
        <w:rPr>
          <w:rFonts w:ascii="Roboto" w:hAnsi="Roboto" w:cs="Calibri"/>
          <w:b/>
          <w:bCs/>
          <w:color w:val="444444"/>
        </w:rPr>
        <w:noBreakHyphen/>
        <w:t>560</w:t>
      </w:r>
      <w:r w:rsidRPr="007B2637">
        <w:rPr>
          <w:rFonts w:ascii="Roboto" w:hAnsi="Roboto" w:cs="Calibri"/>
          <w:b/>
          <w:bCs/>
          <w:color w:val="444444"/>
        </w:rPr>
        <w:noBreakHyphen/>
        <w:t>1637</w:t>
      </w:r>
      <w:r w:rsidRPr="007B2637">
        <w:rPr>
          <w:rFonts w:ascii="Roboto" w:hAnsi="Roboto" w:cs="Calibri"/>
          <w:b/>
          <w:bCs/>
          <w:color w:val="000000"/>
        </w:rPr>
        <w:t>.</w:t>
      </w:r>
    </w:p>
    <w:p w14:paraId="5424EE54" w14:textId="77777777" w:rsidR="009E6C67" w:rsidRDefault="009E6C67" w:rsidP="009E6C67"/>
    <w:p w14:paraId="27D7FA23" w14:textId="77777777" w:rsidR="009E6C67" w:rsidRDefault="009E6C67" w:rsidP="009E6C67">
      <w:r>
        <w:rPr>
          <w:noProof/>
        </w:rPr>
        <mc:AlternateContent>
          <mc:Choice Requires="wps">
            <w:drawing>
              <wp:anchor distT="0" distB="0" distL="114300" distR="114300" simplePos="0" relativeHeight="251677696" behindDoc="0" locked="0" layoutInCell="1" allowOverlap="1" wp14:anchorId="6584AC81" wp14:editId="2DDAB39F">
                <wp:simplePos x="0" y="0"/>
                <wp:positionH relativeFrom="column">
                  <wp:posOffset>4450715</wp:posOffset>
                </wp:positionH>
                <wp:positionV relativeFrom="paragraph">
                  <wp:posOffset>3600450</wp:posOffset>
                </wp:positionV>
                <wp:extent cx="1689100" cy="886460"/>
                <wp:effectExtent l="0" t="0" r="0" b="2540"/>
                <wp:wrapNone/>
                <wp:docPr id="98" name="Text Box 98"/>
                <wp:cNvGraphicFramePr/>
                <a:graphic xmlns:a="http://schemas.openxmlformats.org/drawingml/2006/main">
                  <a:graphicData uri="http://schemas.microsoft.com/office/word/2010/wordprocessingShape">
                    <wps:wsp>
                      <wps:cNvSpPr txBox="1"/>
                      <wps:spPr>
                        <a:xfrm>
                          <a:off x="0" y="0"/>
                          <a:ext cx="1689100" cy="886460"/>
                        </a:xfrm>
                        <a:prstGeom prst="rect">
                          <a:avLst/>
                        </a:prstGeom>
                        <a:solidFill>
                          <a:schemeClr val="lt1"/>
                        </a:solidFill>
                        <a:ln w="6350">
                          <a:noFill/>
                        </a:ln>
                      </wps:spPr>
                      <wps:txbx>
                        <w:txbxContent>
                          <w:p w14:paraId="3E554AEA" w14:textId="77777777" w:rsidR="009E6C67" w:rsidRPr="006057E5" w:rsidRDefault="009E6C67" w:rsidP="009E6C67">
                            <w:pPr>
                              <w:jc w:val="center"/>
                              <w:rPr>
                                <w:b/>
                                <w:bCs/>
                                <w:sz w:val="20"/>
                                <w:szCs w:val="20"/>
                              </w:rPr>
                            </w:pPr>
                            <w:r w:rsidRPr="006057E5">
                              <w:rPr>
                                <w:b/>
                                <w:bCs/>
                                <w:sz w:val="22"/>
                                <w:szCs w:val="22"/>
                              </w:rPr>
                              <w:t>Student Misconduct</w:t>
                            </w:r>
                          </w:p>
                          <w:p w14:paraId="6927B9BD" w14:textId="77777777" w:rsidR="009E6C67" w:rsidRPr="006057E5" w:rsidRDefault="009E6C67" w:rsidP="009E6C67">
                            <w:pPr>
                              <w:jc w:val="center"/>
                              <w:rPr>
                                <w:sz w:val="20"/>
                                <w:szCs w:val="20"/>
                              </w:rPr>
                            </w:pPr>
                            <w:hyperlink r:id="rId30" w:history="1">
                              <w:r w:rsidRPr="006057E5">
                                <w:rPr>
                                  <w:rStyle w:val="Hyperlink"/>
                                  <w:sz w:val="20"/>
                                  <w:szCs w:val="20"/>
                                </w:rPr>
                                <w:t>Office of Student Conduct</w:t>
                              </w:r>
                            </w:hyperlink>
                          </w:p>
                          <w:p w14:paraId="340D737C" w14:textId="77777777" w:rsidR="009E6C67" w:rsidRPr="006057E5" w:rsidRDefault="009E6C67" w:rsidP="009E6C67">
                            <w:pPr>
                              <w:jc w:val="center"/>
                              <w:rPr>
                                <w:sz w:val="20"/>
                                <w:szCs w:val="20"/>
                              </w:rPr>
                            </w:pPr>
                            <w:r w:rsidRPr="006057E5">
                              <w:rPr>
                                <w:sz w:val="20"/>
                                <w:szCs w:val="20"/>
                              </w:rPr>
                              <w:t>814-863-0342</w:t>
                            </w:r>
                          </w:p>
                          <w:p w14:paraId="03141E23" w14:textId="77777777" w:rsidR="009E6C67" w:rsidRPr="006057E5" w:rsidRDefault="009E6C67" w:rsidP="009E6C67">
                            <w:pPr>
                              <w:jc w:val="center"/>
                              <w:rPr>
                                <w:sz w:val="20"/>
                                <w:szCs w:val="20"/>
                              </w:rPr>
                            </w:pPr>
                            <w:hyperlink r:id="rId31" w:history="1">
                              <w:r w:rsidRPr="006057E5">
                                <w:rPr>
                                  <w:rStyle w:val="Hyperlink"/>
                                  <w:sz w:val="20"/>
                                  <w:szCs w:val="20"/>
                                </w:rPr>
                                <w:t>report online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4AC81" id="Text Box 98" o:spid="_x0000_s1033" type="#_x0000_t202" style="position:absolute;margin-left:350.45pt;margin-top:283.5pt;width:133pt;height:6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" fillcolor="white [3201]" stroked="f" strokeweight=".5pt">
                <v:textbox>
                  <w:txbxContent>
                    <w:p w14:paraId="3E554AEA" w14:textId="77777777" w:rsidR="009E6C67" w:rsidRPr="006057E5" w:rsidRDefault="009E6C67" w:rsidP="009E6C67">
                      <w:pPr>
                        <w:jc w:val="center"/>
                        <w:rPr>
                          <w:b/>
                          <w:bCs/>
                          <w:sz w:val="20"/>
                          <w:szCs w:val="20"/>
                        </w:rPr>
                      </w:pPr>
                      <w:r w:rsidRPr="006057E5">
                        <w:rPr>
                          <w:b/>
                          <w:bCs/>
                          <w:sz w:val="22"/>
                          <w:szCs w:val="22"/>
                        </w:rPr>
                        <w:t>Student Misconduct</w:t>
                      </w:r>
                    </w:p>
                    <w:p w14:paraId="6927B9BD" w14:textId="77777777" w:rsidR="009E6C67" w:rsidRPr="006057E5" w:rsidRDefault="009E6C67" w:rsidP="009E6C67">
                      <w:pPr>
                        <w:jc w:val="center"/>
                        <w:rPr>
                          <w:sz w:val="20"/>
                          <w:szCs w:val="20"/>
                        </w:rPr>
                      </w:pPr>
                      <w:hyperlink r:id="rId32" w:history="1">
                        <w:r w:rsidRPr="006057E5">
                          <w:rPr>
                            <w:rStyle w:val="Hyperlink"/>
                            <w:sz w:val="20"/>
                            <w:szCs w:val="20"/>
                          </w:rPr>
                          <w:t>Office of Student Conduct</w:t>
                        </w:r>
                      </w:hyperlink>
                    </w:p>
                    <w:p w14:paraId="340D737C" w14:textId="77777777" w:rsidR="009E6C67" w:rsidRPr="006057E5" w:rsidRDefault="009E6C67" w:rsidP="009E6C67">
                      <w:pPr>
                        <w:jc w:val="center"/>
                        <w:rPr>
                          <w:sz w:val="20"/>
                          <w:szCs w:val="20"/>
                        </w:rPr>
                      </w:pPr>
                      <w:r w:rsidRPr="006057E5">
                        <w:rPr>
                          <w:sz w:val="20"/>
                          <w:szCs w:val="20"/>
                        </w:rPr>
                        <w:t>814-863-0342</w:t>
                      </w:r>
                    </w:p>
                    <w:p w14:paraId="03141E23" w14:textId="77777777" w:rsidR="009E6C67" w:rsidRPr="006057E5" w:rsidRDefault="009E6C67" w:rsidP="009E6C67">
                      <w:pPr>
                        <w:jc w:val="center"/>
                        <w:rPr>
                          <w:sz w:val="20"/>
                          <w:szCs w:val="20"/>
                        </w:rPr>
                      </w:pPr>
                      <w:hyperlink r:id="rId33" w:history="1">
                        <w:r w:rsidRPr="006057E5">
                          <w:rPr>
                            <w:rStyle w:val="Hyperlink"/>
                            <w:sz w:val="20"/>
                            <w:szCs w:val="20"/>
                          </w:rPr>
                          <w:t>report online</w:t>
                        </w:r>
                      </w:hyperlink>
                    </w:p>
                  </w:txbxContent>
                </v:textbox>
              </v:shape>
            </w:pict>
          </mc:Fallback>
        </mc:AlternateContent>
      </w:r>
      <w:r>
        <w:rPr>
          <w:noProof/>
        </w:rPr>
        <w:drawing>
          <wp:anchor distT="0" distB="0" distL="114300" distR="114300" simplePos="0" relativeHeight="251666432" behindDoc="0" locked="0" layoutInCell="1" allowOverlap="1" wp14:anchorId="3A299DAC" wp14:editId="6992B130">
            <wp:simplePos x="0" y="0"/>
            <wp:positionH relativeFrom="column">
              <wp:posOffset>4831080</wp:posOffset>
            </wp:positionH>
            <wp:positionV relativeFrom="paragraph">
              <wp:posOffset>2588895</wp:posOffset>
            </wp:positionV>
            <wp:extent cx="887730" cy="875030"/>
            <wp:effectExtent l="0" t="0" r="1270" b="1270"/>
            <wp:wrapSquare wrapText="bothSides"/>
            <wp:docPr id="111" name="Picture 1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rotWithShape="1">
                    <a:blip r:embed="rId34">
                      <a:extLst>
                        <a:ext uri="{28A0092B-C50C-407E-A947-70E740481C1C}">
                          <a14:useLocalDpi xmlns:a14="http://schemas.microsoft.com/office/drawing/2010/main" val="0"/>
                        </a:ext>
                      </a:extLst>
                    </a:blip>
                    <a:srcRect l="2079" t="1582" r="3740" b="2966"/>
                    <a:stretch/>
                  </pic:blipFill>
                  <pic:spPr bwMode="auto">
                    <a:xfrm>
                      <a:off x="0" y="0"/>
                      <a:ext cx="88773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BA4793F" wp14:editId="2FCC3490">
            <wp:simplePos x="0" y="0"/>
            <wp:positionH relativeFrom="column">
              <wp:posOffset>2559685</wp:posOffset>
            </wp:positionH>
            <wp:positionV relativeFrom="paragraph">
              <wp:posOffset>2607945</wp:posOffset>
            </wp:positionV>
            <wp:extent cx="885190" cy="869950"/>
            <wp:effectExtent l="0" t="0" r="3810" b="6350"/>
            <wp:wrapSquare wrapText="bothSides"/>
            <wp:docPr id="112" name="Picture 1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35">
                      <a:extLst>
                        <a:ext uri="{28A0092B-C50C-407E-A947-70E740481C1C}">
                          <a14:useLocalDpi xmlns:a14="http://schemas.microsoft.com/office/drawing/2010/main" val="0"/>
                        </a:ext>
                      </a:extLst>
                    </a:blip>
                    <a:srcRect l="4552" t="3637" r="4930" b="4935"/>
                    <a:stretch/>
                  </pic:blipFill>
                  <pic:spPr bwMode="auto">
                    <a:xfrm>
                      <a:off x="0" y="0"/>
                      <a:ext cx="88519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8094783" wp14:editId="27094635">
            <wp:simplePos x="0" y="0"/>
            <wp:positionH relativeFrom="column">
              <wp:posOffset>366817</wp:posOffset>
            </wp:positionH>
            <wp:positionV relativeFrom="paragraph">
              <wp:posOffset>2597008</wp:posOffset>
            </wp:positionV>
            <wp:extent cx="882200" cy="876573"/>
            <wp:effectExtent l="0" t="0" r="0" b="0"/>
            <wp:wrapSquare wrapText="bothSides"/>
            <wp:docPr id="113" name="Picture 1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36">
                      <a:extLst>
                        <a:ext uri="{28A0092B-C50C-407E-A947-70E740481C1C}">
                          <a14:useLocalDpi xmlns:a14="http://schemas.microsoft.com/office/drawing/2010/main" val="0"/>
                        </a:ext>
                      </a:extLst>
                    </a:blip>
                    <a:srcRect t="2103" r="1995" b="3271"/>
                    <a:stretch/>
                  </pic:blipFill>
                  <pic:spPr bwMode="auto">
                    <a:xfrm>
                      <a:off x="0" y="0"/>
                      <a:ext cx="882200" cy="876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29D71C06" wp14:editId="3C5AD192">
                <wp:simplePos x="0" y="0"/>
                <wp:positionH relativeFrom="column">
                  <wp:posOffset>-383822</wp:posOffset>
                </wp:positionH>
                <wp:positionV relativeFrom="paragraph">
                  <wp:posOffset>1316708</wp:posOffset>
                </wp:positionV>
                <wp:extent cx="2468880" cy="855204"/>
                <wp:effectExtent l="0" t="0" r="0" b="0"/>
                <wp:wrapNone/>
                <wp:docPr id="99" name="Text Box 99"/>
                <wp:cNvGraphicFramePr/>
                <a:graphic xmlns:a="http://schemas.openxmlformats.org/drawingml/2006/main">
                  <a:graphicData uri="http://schemas.microsoft.com/office/word/2010/wordprocessingShape">
                    <wps:wsp>
                      <wps:cNvSpPr txBox="1"/>
                      <wps:spPr>
                        <a:xfrm>
                          <a:off x="0" y="0"/>
                          <a:ext cx="2468880" cy="855204"/>
                        </a:xfrm>
                        <a:prstGeom prst="rect">
                          <a:avLst/>
                        </a:prstGeom>
                        <a:solidFill>
                          <a:schemeClr val="lt1"/>
                        </a:solidFill>
                        <a:ln w="6350">
                          <a:noFill/>
                        </a:ln>
                      </wps:spPr>
                      <wps:txbx>
                        <w:txbxContent>
                          <w:p w14:paraId="42A753C4" w14:textId="77777777" w:rsidR="009E6C67" w:rsidRPr="006057E5" w:rsidRDefault="009E6C67" w:rsidP="009E6C67">
                            <w:pPr>
                              <w:jc w:val="center"/>
                              <w:rPr>
                                <w:b/>
                                <w:bCs/>
                                <w:sz w:val="22"/>
                                <w:szCs w:val="22"/>
                              </w:rPr>
                            </w:pPr>
                            <w:r w:rsidRPr="006057E5">
                              <w:rPr>
                                <w:b/>
                                <w:bCs/>
                                <w:sz w:val="22"/>
                                <w:szCs w:val="22"/>
                              </w:rPr>
                              <w:t>General Discrimination or Harassment</w:t>
                            </w:r>
                          </w:p>
                          <w:p w14:paraId="284567C3" w14:textId="77777777" w:rsidR="009E6C67" w:rsidRPr="006057E5" w:rsidRDefault="009E6C67" w:rsidP="009E6C67">
                            <w:pPr>
                              <w:jc w:val="center"/>
                              <w:rPr>
                                <w:b/>
                                <w:bCs/>
                                <w:sz w:val="20"/>
                                <w:szCs w:val="20"/>
                              </w:rPr>
                            </w:pPr>
                            <w:r w:rsidRPr="006057E5">
                              <w:rPr>
                                <w:b/>
                                <w:bCs/>
                                <w:sz w:val="20"/>
                                <w:szCs w:val="20"/>
                              </w:rPr>
                              <w:t>By Employees</w:t>
                            </w:r>
                            <w:r w:rsidRPr="006057E5">
                              <w:rPr>
                                <w:sz w:val="20"/>
                                <w:szCs w:val="20"/>
                              </w:rPr>
                              <w:t xml:space="preserve">- </w:t>
                            </w:r>
                            <w:hyperlink r:id="rId37" w:history="1">
                              <w:r w:rsidRPr="006057E5">
                                <w:rPr>
                                  <w:rStyle w:val="Hyperlink"/>
                                  <w:sz w:val="20"/>
                                  <w:szCs w:val="20"/>
                                </w:rPr>
                                <w:t>Affirmative Action Office</w:t>
                              </w:r>
                            </w:hyperlink>
                          </w:p>
                          <w:p w14:paraId="09AA6A5A" w14:textId="77777777" w:rsidR="009E6C67" w:rsidRPr="006057E5" w:rsidRDefault="009E6C67" w:rsidP="009E6C67">
                            <w:pPr>
                              <w:jc w:val="center"/>
                              <w:rPr>
                                <w:b/>
                                <w:bCs/>
                                <w:sz w:val="20"/>
                                <w:szCs w:val="20"/>
                              </w:rPr>
                            </w:pPr>
                            <w:r w:rsidRPr="006057E5">
                              <w:rPr>
                                <w:sz w:val="20"/>
                                <w:szCs w:val="20"/>
                              </w:rPr>
                              <w:t>814-863-0471</w:t>
                            </w:r>
                          </w:p>
                          <w:p w14:paraId="69BEAF3F" w14:textId="77777777" w:rsidR="009E6C67" w:rsidRPr="006057E5" w:rsidRDefault="009E6C67" w:rsidP="009E6C67">
                            <w:pPr>
                              <w:jc w:val="center"/>
                              <w:rPr>
                                <w:sz w:val="20"/>
                                <w:szCs w:val="20"/>
                              </w:rPr>
                            </w:pPr>
                            <w:r w:rsidRPr="006057E5">
                              <w:rPr>
                                <w:b/>
                                <w:bCs/>
                                <w:sz w:val="20"/>
                                <w:szCs w:val="20"/>
                              </w:rPr>
                              <w:t>By Students</w:t>
                            </w:r>
                            <w:r w:rsidRPr="006057E5">
                              <w:rPr>
                                <w:sz w:val="20"/>
                                <w:szCs w:val="20"/>
                              </w:rPr>
                              <w:t xml:space="preserve">- </w:t>
                            </w:r>
                            <w:hyperlink r:id="rId38" w:history="1">
                              <w:r w:rsidRPr="006057E5">
                                <w:rPr>
                                  <w:rStyle w:val="Hyperlink"/>
                                  <w:sz w:val="20"/>
                                  <w:szCs w:val="20"/>
                                </w:rPr>
                                <w:t>Report Bias website</w:t>
                              </w:r>
                            </w:hyperlink>
                          </w:p>
                          <w:p w14:paraId="5355F8B3" w14:textId="77777777" w:rsidR="009E6C67" w:rsidRPr="006057E5" w:rsidRDefault="009E6C67" w:rsidP="009E6C67">
                            <w:pPr>
                              <w:jc w:val="center"/>
                              <w:rPr>
                                <w:sz w:val="20"/>
                                <w:szCs w:val="20"/>
                              </w:rPr>
                            </w:pPr>
                            <w:r w:rsidRPr="006057E5">
                              <w:rPr>
                                <w:sz w:val="20"/>
                                <w:szCs w:val="20"/>
                              </w:rPr>
                              <w:t xml:space="preserve">814-863-0324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1C06" id="Text Box 99" o:spid="_x0000_s1034" type="#_x0000_t202" style="position:absolute;margin-left:-30.2pt;margin-top:103.7pt;width:194.4pt;height:6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" fillcolor="white [3201]" stroked="f" strokeweight=".5pt">
                <v:textbox>
                  <w:txbxContent>
                    <w:p w14:paraId="42A753C4" w14:textId="77777777" w:rsidR="009E6C67" w:rsidRPr="006057E5" w:rsidRDefault="009E6C67" w:rsidP="009E6C67">
                      <w:pPr>
                        <w:jc w:val="center"/>
                        <w:rPr>
                          <w:b/>
                          <w:bCs/>
                          <w:sz w:val="22"/>
                          <w:szCs w:val="22"/>
                        </w:rPr>
                      </w:pPr>
                      <w:r w:rsidRPr="006057E5">
                        <w:rPr>
                          <w:b/>
                          <w:bCs/>
                          <w:sz w:val="22"/>
                          <w:szCs w:val="22"/>
                        </w:rPr>
                        <w:t>General Discrimination or Harassment</w:t>
                      </w:r>
                    </w:p>
                    <w:p w14:paraId="284567C3" w14:textId="77777777" w:rsidR="009E6C67" w:rsidRPr="006057E5" w:rsidRDefault="009E6C67" w:rsidP="009E6C67">
                      <w:pPr>
                        <w:jc w:val="center"/>
                        <w:rPr>
                          <w:b/>
                          <w:bCs/>
                          <w:sz w:val="20"/>
                          <w:szCs w:val="20"/>
                        </w:rPr>
                      </w:pPr>
                      <w:r w:rsidRPr="006057E5">
                        <w:rPr>
                          <w:b/>
                          <w:bCs/>
                          <w:sz w:val="20"/>
                          <w:szCs w:val="20"/>
                        </w:rPr>
                        <w:t>By Employees</w:t>
                      </w:r>
                      <w:r w:rsidRPr="006057E5">
                        <w:rPr>
                          <w:sz w:val="20"/>
                          <w:szCs w:val="20"/>
                        </w:rPr>
                        <w:t xml:space="preserve">- </w:t>
                      </w:r>
                      <w:hyperlink r:id="rId39" w:history="1">
                        <w:r w:rsidRPr="006057E5">
                          <w:rPr>
                            <w:rStyle w:val="Hyperlink"/>
                            <w:sz w:val="20"/>
                            <w:szCs w:val="20"/>
                          </w:rPr>
                          <w:t>Affirmative Action Office</w:t>
                        </w:r>
                      </w:hyperlink>
                    </w:p>
                    <w:p w14:paraId="09AA6A5A" w14:textId="77777777" w:rsidR="009E6C67" w:rsidRPr="006057E5" w:rsidRDefault="009E6C67" w:rsidP="009E6C67">
                      <w:pPr>
                        <w:jc w:val="center"/>
                        <w:rPr>
                          <w:b/>
                          <w:bCs/>
                          <w:sz w:val="20"/>
                          <w:szCs w:val="20"/>
                        </w:rPr>
                      </w:pPr>
                      <w:r w:rsidRPr="006057E5">
                        <w:rPr>
                          <w:sz w:val="20"/>
                          <w:szCs w:val="20"/>
                        </w:rPr>
                        <w:t>814-863-0471</w:t>
                      </w:r>
                    </w:p>
                    <w:p w14:paraId="69BEAF3F" w14:textId="77777777" w:rsidR="009E6C67" w:rsidRPr="006057E5" w:rsidRDefault="009E6C67" w:rsidP="009E6C67">
                      <w:pPr>
                        <w:jc w:val="center"/>
                        <w:rPr>
                          <w:sz w:val="20"/>
                          <w:szCs w:val="20"/>
                        </w:rPr>
                      </w:pPr>
                      <w:r w:rsidRPr="006057E5">
                        <w:rPr>
                          <w:b/>
                          <w:bCs/>
                          <w:sz w:val="20"/>
                          <w:szCs w:val="20"/>
                        </w:rPr>
                        <w:t>By Students</w:t>
                      </w:r>
                      <w:r w:rsidRPr="006057E5">
                        <w:rPr>
                          <w:sz w:val="20"/>
                          <w:szCs w:val="20"/>
                        </w:rPr>
                        <w:t xml:space="preserve">- </w:t>
                      </w:r>
                      <w:hyperlink r:id="rId40" w:history="1">
                        <w:r w:rsidRPr="006057E5">
                          <w:rPr>
                            <w:rStyle w:val="Hyperlink"/>
                            <w:sz w:val="20"/>
                            <w:szCs w:val="20"/>
                          </w:rPr>
                          <w:t>Report Bias website</w:t>
                        </w:r>
                      </w:hyperlink>
                    </w:p>
                    <w:p w14:paraId="5355F8B3" w14:textId="77777777" w:rsidR="009E6C67" w:rsidRPr="006057E5" w:rsidRDefault="009E6C67" w:rsidP="009E6C67">
                      <w:pPr>
                        <w:jc w:val="center"/>
                        <w:rPr>
                          <w:sz w:val="20"/>
                          <w:szCs w:val="20"/>
                        </w:rPr>
                      </w:pPr>
                      <w:r w:rsidRPr="006057E5">
                        <w:rPr>
                          <w:sz w:val="20"/>
                          <w:szCs w:val="20"/>
                        </w:rPr>
                        <w:t xml:space="preserve">814-863-0324            </w:t>
                      </w:r>
                    </w:p>
                  </w:txbxContent>
                </v:textbox>
              </v:shape>
            </w:pict>
          </mc:Fallback>
        </mc:AlternateContent>
      </w:r>
      <w:r>
        <w:rPr>
          <w:noProof/>
        </w:rPr>
        <w:drawing>
          <wp:anchor distT="0" distB="0" distL="114300" distR="114300" simplePos="0" relativeHeight="251672576" behindDoc="0" locked="0" layoutInCell="1" allowOverlap="1" wp14:anchorId="03269B25" wp14:editId="7B1A8A64">
            <wp:simplePos x="0" y="0"/>
            <wp:positionH relativeFrom="column">
              <wp:posOffset>2565400</wp:posOffset>
            </wp:positionH>
            <wp:positionV relativeFrom="paragraph">
              <wp:posOffset>335915</wp:posOffset>
            </wp:positionV>
            <wp:extent cx="887730" cy="887730"/>
            <wp:effectExtent l="0" t="0" r="1270" b="1270"/>
            <wp:wrapSquare wrapText="bothSides"/>
            <wp:docPr id="114" name="Picture 1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887730" cy="8877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43C2820" wp14:editId="52DC1F87">
            <wp:simplePos x="0" y="0"/>
            <wp:positionH relativeFrom="column">
              <wp:posOffset>274320</wp:posOffset>
            </wp:positionH>
            <wp:positionV relativeFrom="paragraph">
              <wp:posOffset>344170</wp:posOffset>
            </wp:positionV>
            <wp:extent cx="923253" cy="869428"/>
            <wp:effectExtent l="0" t="0" r="4445" b="0"/>
            <wp:wrapSquare wrapText="bothSides"/>
            <wp:docPr id="115" name="Picture 1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con&#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927510" cy="87343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1B257F5" wp14:editId="11E52AA6">
            <wp:simplePos x="0" y="0"/>
            <wp:positionH relativeFrom="column">
              <wp:posOffset>4826000</wp:posOffset>
            </wp:positionH>
            <wp:positionV relativeFrom="paragraph">
              <wp:posOffset>337185</wp:posOffset>
            </wp:positionV>
            <wp:extent cx="875274" cy="870144"/>
            <wp:effectExtent l="0" t="0" r="1270" b="0"/>
            <wp:wrapSquare wrapText="bothSides"/>
            <wp:docPr id="116" name="Picture 1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43">
                      <a:extLst>
                        <a:ext uri="{28A0092B-C50C-407E-A947-70E740481C1C}">
                          <a14:useLocalDpi xmlns:a14="http://schemas.microsoft.com/office/drawing/2010/main" val="0"/>
                        </a:ext>
                      </a:extLst>
                    </a:blip>
                    <a:srcRect l="2646" t="4119" r="3704" b="5272"/>
                    <a:stretch/>
                  </pic:blipFill>
                  <pic:spPr bwMode="auto">
                    <a:xfrm>
                      <a:off x="0" y="0"/>
                      <a:ext cx="875274" cy="870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A3E097" w14:textId="77777777" w:rsidR="009E6C67" w:rsidRDefault="009E6C67" w:rsidP="009E6C67">
      <w:r>
        <w:rPr>
          <w:noProof/>
        </w:rPr>
        <mc:AlternateContent>
          <mc:Choice Requires="wps">
            <w:drawing>
              <wp:anchor distT="0" distB="0" distL="114300" distR="114300" simplePos="0" relativeHeight="251675648" behindDoc="0" locked="0" layoutInCell="1" allowOverlap="1" wp14:anchorId="1FA1D136" wp14:editId="1DE3D338">
                <wp:simplePos x="0" y="0"/>
                <wp:positionH relativeFrom="column">
                  <wp:posOffset>2015881</wp:posOffset>
                </wp:positionH>
                <wp:positionV relativeFrom="paragraph">
                  <wp:posOffset>3425483</wp:posOffset>
                </wp:positionV>
                <wp:extent cx="1992924" cy="809625"/>
                <wp:effectExtent l="0" t="0" r="1270" b="3175"/>
                <wp:wrapNone/>
                <wp:docPr id="100" name="Text Box 100"/>
                <wp:cNvGraphicFramePr/>
                <a:graphic xmlns:a="http://schemas.openxmlformats.org/drawingml/2006/main">
                  <a:graphicData uri="http://schemas.microsoft.com/office/word/2010/wordprocessingShape">
                    <wps:wsp>
                      <wps:cNvSpPr txBox="1"/>
                      <wps:spPr>
                        <a:xfrm>
                          <a:off x="0" y="0"/>
                          <a:ext cx="1992924" cy="809625"/>
                        </a:xfrm>
                        <a:prstGeom prst="rect">
                          <a:avLst/>
                        </a:prstGeom>
                        <a:solidFill>
                          <a:schemeClr val="lt1"/>
                        </a:solidFill>
                        <a:ln w="6350">
                          <a:noFill/>
                        </a:ln>
                      </wps:spPr>
                      <wps:txbx>
                        <w:txbxContent>
                          <w:p w14:paraId="4BBCDE8D" w14:textId="77777777" w:rsidR="009E6C67" w:rsidRPr="006057E5" w:rsidRDefault="009E6C67" w:rsidP="009E6C67">
                            <w:pPr>
                              <w:jc w:val="center"/>
                              <w:rPr>
                                <w:b/>
                                <w:bCs/>
                                <w:sz w:val="22"/>
                                <w:szCs w:val="22"/>
                              </w:rPr>
                            </w:pPr>
                            <w:r w:rsidRPr="006057E5">
                              <w:rPr>
                                <w:b/>
                                <w:bCs/>
                                <w:sz w:val="22"/>
                                <w:szCs w:val="22"/>
                              </w:rPr>
                              <w:t>Research Misconduct</w:t>
                            </w:r>
                          </w:p>
                          <w:p w14:paraId="27B2A93B" w14:textId="77777777" w:rsidR="009E6C67" w:rsidRPr="006057E5" w:rsidRDefault="009E6C67" w:rsidP="009E6C67">
                            <w:pPr>
                              <w:jc w:val="center"/>
                              <w:rPr>
                                <w:sz w:val="20"/>
                                <w:szCs w:val="20"/>
                              </w:rPr>
                            </w:pPr>
                            <w:hyperlink r:id="rId44" w:history="1">
                              <w:r w:rsidRPr="006057E5">
                                <w:rPr>
                                  <w:rStyle w:val="Hyperlink"/>
                                  <w:sz w:val="20"/>
                                  <w:szCs w:val="20"/>
                                </w:rPr>
                                <w:t>Office of Research Protections</w:t>
                              </w:r>
                            </w:hyperlink>
                          </w:p>
                          <w:p w14:paraId="0C130664" w14:textId="77777777" w:rsidR="009E6C67" w:rsidRPr="006057E5" w:rsidRDefault="009E6C67" w:rsidP="009E6C67">
                            <w:pPr>
                              <w:jc w:val="center"/>
                              <w:rPr>
                                <w:sz w:val="20"/>
                                <w:szCs w:val="20"/>
                              </w:rPr>
                            </w:pPr>
                            <w:r w:rsidRPr="006057E5">
                              <w:rPr>
                                <w:sz w:val="20"/>
                                <w:szCs w:val="20"/>
                              </w:rPr>
                              <w:t>814-865-1775</w:t>
                            </w:r>
                          </w:p>
                          <w:p w14:paraId="50E8E885" w14:textId="77777777" w:rsidR="009E6C67" w:rsidRPr="006057E5" w:rsidRDefault="009E6C67" w:rsidP="009E6C67">
                            <w:pPr>
                              <w:jc w:val="center"/>
                              <w:rPr>
                                <w:sz w:val="20"/>
                                <w:szCs w:val="20"/>
                              </w:rPr>
                            </w:pPr>
                            <w:hyperlink r:id="rId45" w:history="1">
                              <w:r w:rsidRPr="006057E5">
                                <w:rPr>
                                  <w:rStyle w:val="Hyperlink"/>
                                  <w:sz w:val="20"/>
                                  <w:szCs w:val="20"/>
                                </w:rPr>
                                <w:t>researchconcerns@psu.edu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D136" id="Text Box 100" o:spid="_x0000_s1035" type="#_x0000_t202" style="position:absolute;margin-left:158.75pt;margin-top:269.7pt;width:156.9pt;height: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" fillcolor="white [3201]" stroked="f" strokeweight=".5pt">
                <v:textbox>
                  <w:txbxContent>
                    <w:p w14:paraId="4BBCDE8D" w14:textId="77777777" w:rsidR="009E6C67" w:rsidRPr="006057E5" w:rsidRDefault="009E6C67" w:rsidP="009E6C67">
                      <w:pPr>
                        <w:jc w:val="center"/>
                        <w:rPr>
                          <w:b/>
                          <w:bCs/>
                          <w:sz w:val="22"/>
                          <w:szCs w:val="22"/>
                        </w:rPr>
                      </w:pPr>
                      <w:r w:rsidRPr="006057E5">
                        <w:rPr>
                          <w:b/>
                          <w:bCs/>
                          <w:sz w:val="22"/>
                          <w:szCs w:val="22"/>
                        </w:rPr>
                        <w:t>Research Misconduct</w:t>
                      </w:r>
                    </w:p>
                    <w:p w14:paraId="27B2A93B" w14:textId="77777777" w:rsidR="009E6C67" w:rsidRPr="006057E5" w:rsidRDefault="009E6C67" w:rsidP="009E6C67">
                      <w:pPr>
                        <w:jc w:val="center"/>
                        <w:rPr>
                          <w:sz w:val="20"/>
                          <w:szCs w:val="20"/>
                        </w:rPr>
                      </w:pPr>
                      <w:hyperlink r:id="rId46" w:history="1">
                        <w:r w:rsidRPr="006057E5">
                          <w:rPr>
                            <w:rStyle w:val="Hyperlink"/>
                            <w:sz w:val="20"/>
                            <w:szCs w:val="20"/>
                          </w:rPr>
                          <w:t>Office of Research Protections</w:t>
                        </w:r>
                      </w:hyperlink>
                    </w:p>
                    <w:p w14:paraId="0C130664" w14:textId="77777777" w:rsidR="009E6C67" w:rsidRPr="006057E5" w:rsidRDefault="009E6C67" w:rsidP="009E6C67">
                      <w:pPr>
                        <w:jc w:val="center"/>
                        <w:rPr>
                          <w:sz w:val="20"/>
                          <w:szCs w:val="20"/>
                        </w:rPr>
                      </w:pPr>
                      <w:r w:rsidRPr="006057E5">
                        <w:rPr>
                          <w:sz w:val="20"/>
                          <w:szCs w:val="20"/>
                        </w:rPr>
                        <w:t>814-865-1775</w:t>
                      </w:r>
                    </w:p>
                    <w:p w14:paraId="50E8E885" w14:textId="77777777" w:rsidR="009E6C67" w:rsidRPr="006057E5" w:rsidRDefault="009E6C67" w:rsidP="009E6C67">
                      <w:pPr>
                        <w:jc w:val="center"/>
                        <w:rPr>
                          <w:sz w:val="20"/>
                          <w:szCs w:val="20"/>
                        </w:rPr>
                      </w:pPr>
                      <w:hyperlink r:id="rId47" w:history="1">
                        <w:r w:rsidRPr="006057E5">
                          <w:rPr>
                            <w:rStyle w:val="Hyperlink"/>
                            <w:sz w:val="20"/>
                            <w:szCs w:val="20"/>
                          </w:rPr>
                          <w:t>researchconcerns@psu.edu</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82AD393" wp14:editId="2E038C24">
                <wp:simplePos x="0" y="0"/>
                <wp:positionH relativeFrom="column">
                  <wp:posOffset>-163537</wp:posOffset>
                </wp:positionH>
                <wp:positionV relativeFrom="paragraph">
                  <wp:posOffset>3413760</wp:posOffset>
                </wp:positionV>
                <wp:extent cx="1993900" cy="886460"/>
                <wp:effectExtent l="0" t="0" r="0" b="2540"/>
                <wp:wrapNone/>
                <wp:docPr id="101" name="Text Box 101"/>
                <wp:cNvGraphicFramePr/>
                <a:graphic xmlns:a="http://schemas.openxmlformats.org/drawingml/2006/main">
                  <a:graphicData uri="http://schemas.microsoft.com/office/word/2010/wordprocessingShape">
                    <wps:wsp>
                      <wps:cNvSpPr txBox="1"/>
                      <wps:spPr>
                        <a:xfrm>
                          <a:off x="0" y="0"/>
                          <a:ext cx="1993900" cy="886460"/>
                        </a:xfrm>
                        <a:prstGeom prst="rect">
                          <a:avLst/>
                        </a:prstGeom>
                        <a:solidFill>
                          <a:schemeClr val="lt1"/>
                        </a:solidFill>
                        <a:ln w="6350">
                          <a:noFill/>
                        </a:ln>
                      </wps:spPr>
                      <wps:txbx>
                        <w:txbxContent>
                          <w:p w14:paraId="6472EFFB" w14:textId="77777777" w:rsidR="009E6C67" w:rsidRPr="006057E5" w:rsidRDefault="009E6C67" w:rsidP="009E6C67">
                            <w:pPr>
                              <w:jc w:val="center"/>
                              <w:rPr>
                                <w:b/>
                                <w:bCs/>
                                <w:sz w:val="22"/>
                                <w:szCs w:val="22"/>
                              </w:rPr>
                            </w:pPr>
                            <w:r w:rsidRPr="006057E5">
                              <w:rPr>
                                <w:b/>
                                <w:bCs/>
                                <w:sz w:val="22"/>
                                <w:szCs w:val="22"/>
                              </w:rPr>
                              <w:t>Behavioral Threat</w:t>
                            </w:r>
                          </w:p>
                          <w:p w14:paraId="286D4D9F" w14:textId="77777777" w:rsidR="009E6C67" w:rsidRPr="006057E5" w:rsidRDefault="009E6C67" w:rsidP="009E6C67">
                            <w:pPr>
                              <w:jc w:val="center"/>
                              <w:rPr>
                                <w:sz w:val="20"/>
                                <w:szCs w:val="20"/>
                              </w:rPr>
                            </w:pPr>
                            <w:hyperlink r:id="rId48" w:history="1">
                              <w:r w:rsidRPr="006057E5">
                                <w:rPr>
                                  <w:rStyle w:val="Hyperlink"/>
                                  <w:sz w:val="20"/>
                                  <w:szCs w:val="20"/>
                                </w:rPr>
                                <w:t>Behavioral Threat Management Team</w:t>
                              </w:r>
                            </w:hyperlink>
                          </w:p>
                          <w:p w14:paraId="044793A6" w14:textId="77777777" w:rsidR="009E6C67" w:rsidRPr="006057E5" w:rsidRDefault="009E6C67" w:rsidP="009E6C67">
                            <w:pPr>
                              <w:jc w:val="center"/>
                              <w:rPr>
                                <w:sz w:val="20"/>
                                <w:szCs w:val="20"/>
                              </w:rPr>
                            </w:pPr>
                            <w:r w:rsidRPr="006057E5">
                              <w:rPr>
                                <w:sz w:val="20"/>
                                <w:szCs w:val="20"/>
                              </w:rPr>
                              <w:t xml:space="preserve">814-863-2868     </w:t>
                            </w:r>
                          </w:p>
                          <w:p w14:paraId="48F7F456" w14:textId="77777777" w:rsidR="009E6C67" w:rsidRPr="006057E5" w:rsidRDefault="009E6C67" w:rsidP="009E6C67">
                            <w:pPr>
                              <w:jc w:val="center"/>
                              <w:rPr>
                                <w:sz w:val="20"/>
                                <w:szCs w:val="20"/>
                              </w:rPr>
                            </w:pPr>
                            <w:hyperlink r:id="rId49" w:history="1">
                              <w:r w:rsidRPr="006057E5">
                                <w:rPr>
                                  <w:rStyle w:val="Hyperlink"/>
                                  <w:sz w:val="20"/>
                                  <w:szCs w:val="20"/>
                                </w:rPr>
                                <w:t xml:space="preserve">report online </w:t>
                              </w:r>
                            </w:hyperlink>
                            <w:r w:rsidRPr="006057E5">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AD393" id="Text Box 101" o:spid="_x0000_s1036" type="#_x0000_t202" style="position:absolute;margin-left:-12.9pt;margin-top:268.8pt;width:157pt;height:6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" fillcolor="white [3201]" stroked="f" strokeweight=".5pt">
                <v:textbox>
                  <w:txbxContent>
                    <w:p w14:paraId="6472EFFB" w14:textId="77777777" w:rsidR="009E6C67" w:rsidRPr="006057E5" w:rsidRDefault="009E6C67" w:rsidP="009E6C67">
                      <w:pPr>
                        <w:jc w:val="center"/>
                        <w:rPr>
                          <w:b/>
                          <w:bCs/>
                          <w:sz w:val="22"/>
                          <w:szCs w:val="22"/>
                        </w:rPr>
                      </w:pPr>
                      <w:r w:rsidRPr="006057E5">
                        <w:rPr>
                          <w:b/>
                          <w:bCs/>
                          <w:sz w:val="22"/>
                          <w:szCs w:val="22"/>
                        </w:rPr>
                        <w:t>Behavioral Threat</w:t>
                      </w:r>
                    </w:p>
                    <w:p w14:paraId="286D4D9F" w14:textId="77777777" w:rsidR="009E6C67" w:rsidRPr="006057E5" w:rsidRDefault="009E6C67" w:rsidP="009E6C67">
                      <w:pPr>
                        <w:jc w:val="center"/>
                        <w:rPr>
                          <w:sz w:val="20"/>
                          <w:szCs w:val="20"/>
                        </w:rPr>
                      </w:pPr>
                      <w:hyperlink r:id="rId50" w:history="1">
                        <w:r w:rsidRPr="006057E5">
                          <w:rPr>
                            <w:rStyle w:val="Hyperlink"/>
                            <w:sz w:val="20"/>
                            <w:szCs w:val="20"/>
                          </w:rPr>
                          <w:t>Behavioral Threat Management Team</w:t>
                        </w:r>
                      </w:hyperlink>
                    </w:p>
                    <w:p w14:paraId="044793A6" w14:textId="77777777" w:rsidR="009E6C67" w:rsidRPr="006057E5" w:rsidRDefault="009E6C67" w:rsidP="009E6C67">
                      <w:pPr>
                        <w:jc w:val="center"/>
                        <w:rPr>
                          <w:sz w:val="20"/>
                          <w:szCs w:val="20"/>
                        </w:rPr>
                      </w:pPr>
                      <w:r w:rsidRPr="006057E5">
                        <w:rPr>
                          <w:sz w:val="20"/>
                          <w:szCs w:val="20"/>
                        </w:rPr>
                        <w:t xml:space="preserve">814-863-2868     </w:t>
                      </w:r>
                    </w:p>
                    <w:p w14:paraId="48F7F456" w14:textId="77777777" w:rsidR="009E6C67" w:rsidRPr="006057E5" w:rsidRDefault="009E6C67" w:rsidP="009E6C67">
                      <w:pPr>
                        <w:jc w:val="center"/>
                        <w:rPr>
                          <w:sz w:val="20"/>
                          <w:szCs w:val="20"/>
                        </w:rPr>
                      </w:pPr>
                      <w:hyperlink r:id="rId51" w:history="1">
                        <w:r w:rsidRPr="006057E5">
                          <w:rPr>
                            <w:rStyle w:val="Hyperlink"/>
                            <w:sz w:val="20"/>
                            <w:szCs w:val="20"/>
                          </w:rPr>
                          <w:t xml:space="preserve">report online </w:t>
                        </w:r>
                      </w:hyperlink>
                      <w:r w:rsidRPr="006057E5">
                        <w:rPr>
                          <w:sz w:val="20"/>
                          <w:szCs w:val="20"/>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923FD78" wp14:editId="54BFCDDE">
                <wp:simplePos x="0" y="0"/>
                <wp:positionH relativeFrom="column">
                  <wp:posOffset>4196862</wp:posOffset>
                </wp:positionH>
                <wp:positionV relativeFrom="paragraph">
                  <wp:posOffset>1139532</wp:posOffset>
                </wp:positionV>
                <wp:extent cx="2349500" cy="1266092"/>
                <wp:effectExtent l="0" t="0" r="0" b="4445"/>
                <wp:wrapNone/>
                <wp:docPr id="102" name="Text Box 102"/>
                <wp:cNvGraphicFramePr/>
                <a:graphic xmlns:a="http://schemas.openxmlformats.org/drawingml/2006/main">
                  <a:graphicData uri="http://schemas.microsoft.com/office/word/2010/wordprocessingShape">
                    <wps:wsp>
                      <wps:cNvSpPr txBox="1"/>
                      <wps:spPr>
                        <a:xfrm>
                          <a:off x="0" y="0"/>
                          <a:ext cx="2349500" cy="1266092"/>
                        </a:xfrm>
                        <a:prstGeom prst="rect">
                          <a:avLst/>
                        </a:prstGeom>
                        <a:solidFill>
                          <a:schemeClr val="lt1"/>
                        </a:solidFill>
                        <a:ln w="6350">
                          <a:noFill/>
                        </a:ln>
                      </wps:spPr>
                      <wps:txbx>
                        <w:txbxContent>
                          <w:p w14:paraId="2C3E894F" w14:textId="77777777" w:rsidR="009E6C67" w:rsidRPr="006057E5" w:rsidRDefault="009E6C67" w:rsidP="009E6C67">
                            <w:pPr>
                              <w:jc w:val="center"/>
                              <w:rPr>
                                <w:b/>
                                <w:bCs/>
                                <w:sz w:val="22"/>
                                <w:szCs w:val="22"/>
                              </w:rPr>
                            </w:pPr>
                            <w:r w:rsidRPr="006057E5">
                              <w:rPr>
                                <w:b/>
                                <w:bCs/>
                                <w:sz w:val="22"/>
                                <w:szCs w:val="22"/>
                              </w:rPr>
                              <w:t>Environmental Health and Safety Misconduct</w:t>
                            </w:r>
                          </w:p>
                          <w:p w14:paraId="76267024" w14:textId="77777777" w:rsidR="009E6C67" w:rsidRPr="006057E5" w:rsidRDefault="009E6C67" w:rsidP="009E6C67">
                            <w:pPr>
                              <w:jc w:val="center"/>
                              <w:rPr>
                                <w:sz w:val="20"/>
                                <w:szCs w:val="20"/>
                              </w:rPr>
                            </w:pPr>
                            <w:hyperlink r:id="rId52" w:history="1">
                              <w:r w:rsidRPr="006057E5">
                                <w:rPr>
                                  <w:rStyle w:val="Hyperlink"/>
                                  <w:sz w:val="20"/>
                                  <w:szCs w:val="20"/>
                                </w:rPr>
                                <w:t>Department of Environmental Health &amp; Safety</w:t>
                              </w:r>
                            </w:hyperlink>
                          </w:p>
                          <w:p w14:paraId="3BA90A1E" w14:textId="77777777" w:rsidR="009E6C67" w:rsidRPr="006057E5" w:rsidRDefault="009E6C67" w:rsidP="009E6C67">
                            <w:pPr>
                              <w:jc w:val="center"/>
                              <w:rPr>
                                <w:sz w:val="20"/>
                                <w:szCs w:val="20"/>
                              </w:rPr>
                            </w:pPr>
                            <w:r w:rsidRPr="006057E5">
                              <w:rPr>
                                <w:sz w:val="20"/>
                                <w:szCs w:val="20"/>
                              </w:rPr>
                              <w:t>814-865-6391</w:t>
                            </w:r>
                          </w:p>
                          <w:p w14:paraId="5EF5F03F" w14:textId="77777777" w:rsidR="009E6C67" w:rsidRPr="006057E5" w:rsidRDefault="009E6C67" w:rsidP="009E6C67">
                            <w:pPr>
                              <w:jc w:val="center"/>
                              <w:rPr>
                                <w:sz w:val="20"/>
                                <w:szCs w:val="20"/>
                              </w:rPr>
                            </w:pPr>
                            <w:hyperlink r:id="rId53" w:history="1">
                              <w:r w:rsidRPr="006057E5">
                                <w:rPr>
                                  <w:rStyle w:val="Hyperlink"/>
                                  <w:sz w:val="20"/>
                                  <w:szCs w:val="20"/>
                                </w:rPr>
                                <w:t>ehshelp@psu.edu</w:t>
                              </w:r>
                            </w:hyperlink>
                          </w:p>
                          <w:p w14:paraId="1C0E8871" w14:textId="77777777" w:rsidR="009E6C67" w:rsidRPr="006057E5" w:rsidRDefault="009E6C67" w:rsidP="009E6C67">
                            <w:pPr>
                              <w:jc w:val="center"/>
                              <w:rPr>
                                <w:sz w:val="20"/>
                                <w:szCs w:val="20"/>
                              </w:rPr>
                            </w:pPr>
                            <w:hyperlink r:id="rId54" w:history="1">
                              <w:r w:rsidRPr="006057E5">
                                <w:rPr>
                                  <w:rStyle w:val="Hyperlink"/>
                                  <w:sz w:val="20"/>
                                  <w:szCs w:val="20"/>
                                </w:rPr>
                                <w:t>report online</w:t>
                              </w:r>
                            </w:hyperlink>
                            <w:r w:rsidRPr="006057E5">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3FD78" id="Text Box 102" o:spid="_x0000_s1037" type="#_x0000_t202" style="position:absolute;margin-left:330.45pt;margin-top:89.75pt;width:185pt;height:9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" fillcolor="white [3201]" stroked="f" strokeweight=".5pt">
                <v:textbox>
                  <w:txbxContent>
                    <w:p w14:paraId="2C3E894F" w14:textId="77777777" w:rsidR="009E6C67" w:rsidRPr="006057E5" w:rsidRDefault="009E6C67" w:rsidP="009E6C67">
                      <w:pPr>
                        <w:jc w:val="center"/>
                        <w:rPr>
                          <w:b/>
                          <w:bCs/>
                          <w:sz w:val="22"/>
                          <w:szCs w:val="22"/>
                        </w:rPr>
                      </w:pPr>
                      <w:r w:rsidRPr="006057E5">
                        <w:rPr>
                          <w:b/>
                          <w:bCs/>
                          <w:sz w:val="22"/>
                          <w:szCs w:val="22"/>
                        </w:rPr>
                        <w:t>Environmental Health and Safety Misconduct</w:t>
                      </w:r>
                    </w:p>
                    <w:p w14:paraId="76267024" w14:textId="77777777" w:rsidR="009E6C67" w:rsidRPr="006057E5" w:rsidRDefault="009E6C67" w:rsidP="009E6C67">
                      <w:pPr>
                        <w:jc w:val="center"/>
                        <w:rPr>
                          <w:sz w:val="20"/>
                          <w:szCs w:val="20"/>
                        </w:rPr>
                      </w:pPr>
                      <w:hyperlink r:id="rId55" w:history="1">
                        <w:r w:rsidRPr="006057E5">
                          <w:rPr>
                            <w:rStyle w:val="Hyperlink"/>
                            <w:sz w:val="20"/>
                            <w:szCs w:val="20"/>
                          </w:rPr>
                          <w:t>Department of Environmental Health &amp; Safety</w:t>
                        </w:r>
                      </w:hyperlink>
                    </w:p>
                    <w:p w14:paraId="3BA90A1E" w14:textId="77777777" w:rsidR="009E6C67" w:rsidRPr="006057E5" w:rsidRDefault="009E6C67" w:rsidP="009E6C67">
                      <w:pPr>
                        <w:jc w:val="center"/>
                        <w:rPr>
                          <w:sz w:val="20"/>
                          <w:szCs w:val="20"/>
                        </w:rPr>
                      </w:pPr>
                      <w:r w:rsidRPr="006057E5">
                        <w:rPr>
                          <w:sz w:val="20"/>
                          <w:szCs w:val="20"/>
                        </w:rPr>
                        <w:t>814-865-6391</w:t>
                      </w:r>
                    </w:p>
                    <w:p w14:paraId="5EF5F03F" w14:textId="77777777" w:rsidR="009E6C67" w:rsidRPr="006057E5" w:rsidRDefault="009E6C67" w:rsidP="009E6C67">
                      <w:pPr>
                        <w:jc w:val="center"/>
                        <w:rPr>
                          <w:sz w:val="20"/>
                          <w:szCs w:val="20"/>
                        </w:rPr>
                      </w:pPr>
                      <w:hyperlink r:id="rId56" w:history="1">
                        <w:r w:rsidRPr="006057E5">
                          <w:rPr>
                            <w:rStyle w:val="Hyperlink"/>
                            <w:sz w:val="20"/>
                            <w:szCs w:val="20"/>
                          </w:rPr>
                          <w:t>ehshelp@psu.edu</w:t>
                        </w:r>
                      </w:hyperlink>
                    </w:p>
                    <w:p w14:paraId="1C0E8871" w14:textId="77777777" w:rsidR="009E6C67" w:rsidRPr="006057E5" w:rsidRDefault="009E6C67" w:rsidP="009E6C67">
                      <w:pPr>
                        <w:jc w:val="center"/>
                        <w:rPr>
                          <w:sz w:val="20"/>
                          <w:szCs w:val="20"/>
                        </w:rPr>
                      </w:pPr>
                      <w:hyperlink r:id="rId57" w:history="1">
                        <w:r w:rsidRPr="006057E5">
                          <w:rPr>
                            <w:rStyle w:val="Hyperlink"/>
                            <w:sz w:val="20"/>
                            <w:szCs w:val="20"/>
                          </w:rPr>
                          <w:t>report online</w:t>
                        </w:r>
                      </w:hyperlink>
                      <w:r w:rsidRPr="006057E5">
                        <w:rPr>
                          <w:sz w:val="20"/>
                          <w:szCs w:val="20"/>
                        </w:rPr>
                        <w:t xml:space="preserve">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D499F5A" wp14:editId="6C733A80">
                <wp:simplePos x="0" y="0"/>
                <wp:positionH relativeFrom="column">
                  <wp:posOffset>2203938</wp:posOffset>
                </wp:positionH>
                <wp:positionV relativeFrom="paragraph">
                  <wp:posOffset>1139532</wp:posOffset>
                </wp:positionV>
                <wp:extent cx="1689100" cy="975360"/>
                <wp:effectExtent l="0" t="0" r="0" b="2540"/>
                <wp:wrapNone/>
                <wp:docPr id="103" name="Text Box 103"/>
                <wp:cNvGraphicFramePr/>
                <a:graphic xmlns:a="http://schemas.openxmlformats.org/drawingml/2006/main">
                  <a:graphicData uri="http://schemas.microsoft.com/office/word/2010/wordprocessingShape">
                    <wps:wsp>
                      <wps:cNvSpPr txBox="1"/>
                      <wps:spPr>
                        <a:xfrm>
                          <a:off x="0" y="0"/>
                          <a:ext cx="1689100" cy="975360"/>
                        </a:xfrm>
                        <a:prstGeom prst="rect">
                          <a:avLst/>
                        </a:prstGeom>
                        <a:solidFill>
                          <a:schemeClr val="lt1"/>
                        </a:solidFill>
                        <a:ln w="6350">
                          <a:noFill/>
                        </a:ln>
                      </wps:spPr>
                      <wps:txbx>
                        <w:txbxContent>
                          <w:p w14:paraId="14E9ECE8" w14:textId="77777777" w:rsidR="009E6C67" w:rsidRPr="006057E5" w:rsidRDefault="009E6C67" w:rsidP="009E6C67">
                            <w:pPr>
                              <w:jc w:val="center"/>
                              <w:rPr>
                                <w:b/>
                                <w:bCs/>
                                <w:sz w:val="22"/>
                                <w:szCs w:val="22"/>
                              </w:rPr>
                            </w:pPr>
                            <w:r w:rsidRPr="006057E5">
                              <w:rPr>
                                <w:b/>
                                <w:bCs/>
                                <w:sz w:val="22"/>
                                <w:szCs w:val="22"/>
                              </w:rPr>
                              <w:t>Sexual Abuse or Sexual Harassment</w:t>
                            </w:r>
                          </w:p>
                          <w:p w14:paraId="6D324656" w14:textId="77777777" w:rsidR="009E6C67" w:rsidRPr="006057E5" w:rsidRDefault="009E6C67" w:rsidP="009E6C67">
                            <w:pPr>
                              <w:jc w:val="center"/>
                              <w:rPr>
                                <w:sz w:val="20"/>
                                <w:szCs w:val="20"/>
                              </w:rPr>
                            </w:pPr>
                            <w:hyperlink r:id="rId58" w:history="1">
                              <w:r w:rsidRPr="006057E5">
                                <w:rPr>
                                  <w:rStyle w:val="Hyperlink"/>
                                  <w:sz w:val="20"/>
                                  <w:szCs w:val="20"/>
                                </w:rPr>
                                <w:t>Office of Sexual Misconduct Prevention and Response</w:t>
                              </w:r>
                            </w:hyperlink>
                          </w:p>
                          <w:p w14:paraId="3CC14B13" w14:textId="77777777" w:rsidR="009E6C67" w:rsidRPr="006057E5" w:rsidRDefault="009E6C67" w:rsidP="009E6C67">
                            <w:pPr>
                              <w:jc w:val="center"/>
                              <w:rPr>
                                <w:sz w:val="20"/>
                                <w:szCs w:val="20"/>
                              </w:rPr>
                            </w:pPr>
                            <w:r w:rsidRPr="006057E5">
                              <w:rPr>
                                <w:sz w:val="20"/>
                                <w:szCs w:val="20"/>
                              </w:rPr>
                              <w:t>814-863-0471</w:t>
                            </w:r>
                          </w:p>
                          <w:p w14:paraId="5E69FF3A" w14:textId="77777777" w:rsidR="009E6C67" w:rsidRPr="006057E5" w:rsidRDefault="009E6C67" w:rsidP="009E6C67">
                            <w:pPr>
                              <w:jc w:val="center"/>
                              <w:rPr>
                                <w:sz w:val="20"/>
                                <w:szCs w:val="20"/>
                              </w:rPr>
                            </w:pPr>
                            <w:r w:rsidRPr="006057E5">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99F5A" id="Text Box 103" o:spid="_x0000_s1038" type="#_x0000_t202" style="position:absolute;margin-left:173.55pt;margin-top:89.75pt;width:133pt;height:7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" fillcolor="white [3201]" stroked="f" strokeweight=".5pt">
                <v:textbox>
                  <w:txbxContent>
                    <w:p w14:paraId="14E9ECE8" w14:textId="77777777" w:rsidR="009E6C67" w:rsidRPr="006057E5" w:rsidRDefault="009E6C67" w:rsidP="009E6C67">
                      <w:pPr>
                        <w:jc w:val="center"/>
                        <w:rPr>
                          <w:b/>
                          <w:bCs/>
                          <w:sz w:val="22"/>
                          <w:szCs w:val="22"/>
                        </w:rPr>
                      </w:pPr>
                      <w:r w:rsidRPr="006057E5">
                        <w:rPr>
                          <w:b/>
                          <w:bCs/>
                          <w:sz w:val="22"/>
                          <w:szCs w:val="22"/>
                        </w:rPr>
                        <w:t>Sexual Abuse or Sexual Harassment</w:t>
                      </w:r>
                    </w:p>
                    <w:p w14:paraId="6D324656" w14:textId="77777777" w:rsidR="009E6C67" w:rsidRPr="006057E5" w:rsidRDefault="009E6C67" w:rsidP="009E6C67">
                      <w:pPr>
                        <w:jc w:val="center"/>
                        <w:rPr>
                          <w:sz w:val="20"/>
                          <w:szCs w:val="20"/>
                        </w:rPr>
                      </w:pPr>
                      <w:hyperlink r:id="rId59" w:history="1">
                        <w:r w:rsidRPr="006057E5">
                          <w:rPr>
                            <w:rStyle w:val="Hyperlink"/>
                            <w:sz w:val="20"/>
                            <w:szCs w:val="20"/>
                          </w:rPr>
                          <w:t>Office of Sexual Misconduct Prevention and Response</w:t>
                        </w:r>
                      </w:hyperlink>
                    </w:p>
                    <w:p w14:paraId="3CC14B13" w14:textId="77777777" w:rsidR="009E6C67" w:rsidRPr="006057E5" w:rsidRDefault="009E6C67" w:rsidP="009E6C67">
                      <w:pPr>
                        <w:jc w:val="center"/>
                        <w:rPr>
                          <w:sz w:val="20"/>
                          <w:szCs w:val="20"/>
                        </w:rPr>
                      </w:pPr>
                      <w:r w:rsidRPr="006057E5">
                        <w:rPr>
                          <w:sz w:val="20"/>
                          <w:szCs w:val="20"/>
                        </w:rPr>
                        <w:t>814-863-0471</w:t>
                      </w:r>
                    </w:p>
                    <w:p w14:paraId="5E69FF3A" w14:textId="77777777" w:rsidR="009E6C67" w:rsidRPr="006057E5" w:rsidRDefault="009E6C67" w:rsidP="009E6C67">
                      <w:pPr>
                        <w:jc w:val="center"/>
                        <w:rPr>
                          <w:sz w:val="20"/>
                          <w:szCs w:val="20"/>
                        </w:rPr>
                      </w:pPr>
                      <w:r w:rsidRPr="006057E5">
                        <w:rPr>
                          <w:sz w:val="20"/>
                          <w:szCs w:val="20"/>
                        </w:rPr>
                        <w:t xml:space="preserve">          </w:t>
                      </w:r>
                    </w:p>
                  </w:txbxContent>
                </v:textbox>
              </v:shape>
            </w:pict>
          </mc:Fallback>
        </mc:AlternateContent>
      </w:r>
      <w:r>
        <w:br w:type="page"/>
      </w:r>
    </w:p>
    <w:p w14:paraId="60EBCC75" w14:textId="77777777" w:rsidR="009E6C67" w:rsidRDefault="009E6C67" w:rsidP="009E6C67">
      <w:pPr>
        <w:rPr>
          <w:rFonts w:ascii="Rockwell" w:hAnsi="Rockwell" w:cs="Calibri"/>
          <w:color w:val="000321"/>
          <w:sz w:val="30"/>
          <w:szCs w:val="30"/>
        </w:rPr>
      </w:pPr>
      <w:r w:rsidRPr="00EF4D01">
        <w:rPr>
          <w:rFonts w:ascii="Rockwell" w:hAnsi="Rockwell" w:cs="Calibri"/>
          <w:color w:val="000321"/>
          <w:sz w:val="30"/>
          <w:szCs w:val="30"/>
        </w:rPr>
        <w:lastRenderedPageBreak/>
        <w:t>What happens after reporting a violation?</w:t>
      </w:r>
    </w:p>
    <w:p w14:paraId="510F88E8" w14:textId="77777777" w:rsidR="009E6C67" w:rsidRDefault="009E6C67" w:rsidP="009E6C67">
      <w:pPr>
        <w:rPr>
          <w:rFonts w:ascii="Rockwell" w:hAnsi="Rockwell" w:cs="Calibri"/>
          <w:color w:val="000321"/>
          <w:sz w:val="30"/>
          <w:szCs w:val="30"/>
        </w:rPr>
      </w:pPr>
    </w:p>
    <w:p w14:paraId="5C041567" w14:textId="77777777" w:rsidR="009E6C67" w:rsidRDefault="009E6C67" w:rsidP="009E6C67">
      <w:pPr>
        <w:rPr>
          <w:rFonts w:ascii="Helvetica" w:hAnsi="Helvetica" w:cs="Calibri"/>
          <w:color w:val="000000"/>
          <w:sz w:val="23"/>
          <w:szCs w:val="23"/>
        </w:rPr>
      </w:pPr>
      <w:r w:rsidRPr="00EF4D01">
        <w:rPr>
          <w:rFonts w:ascii="Helvetica" w:hAnsi="Helvetica" w:cs="Calibri"/>
          <w:color w:val="000000"/>
          <w:sz w:val="23"/>
          <w:szCs w:val="23"/>
        </w:rPr>
        <w:t xml:space="preserve">Penn State takes your concerns seriously. All reports are referred to the appropriate department for review. To best serve you, please provide as much detail as you are able regarding your concerns </w:t>
      </w:r>
      <w:proofErr w:type="gramStart"/>
      <w:r w:rsidRPr="00EF4D01">
        <w:rPr>
          <w:rFonts w:ascii="Helvetica" w:hAnsi="Helvetica" w:cs="Calibri"/>
          <w:color w:val="000000"/>
          <w:sz w:val="23"/>
          <w:szCs w:val="23"/>
        </w:rPr>
        <w:t>in order to</w:t>
      </w:r>
      <w:proofErr w:type="gramEnd"/>
      <w:r w:rsidRPr="00EF4D01">
        <w:rPr>
          <w:rFonts w:ascii="Helvetica" w:hAnsi="Helvetica" w:cs="Calibri"/>
          <w:color w:val="000000"/>
          <w:sz w:val="23"/>
          <w:szCs w:val="23"/>
        </w:rPr>
        <w:t xml:space="preserve"> help the University conduct a thorough review. Due to the confidential nature of any investigation, findings and subsequent action must remain confidential and, in most instances, cannot be shared with the person reporting.</w:t>
      </w:r>
    </w:p>
    <w:p w14:paraId="23B60A8E" w14:textId="77777777" w:rsidR="009E6C67" w:rsidRDefault="009E6C67" w:rsidP="009E6C67">
      <w:pPr>
        <w:rPr>
          <w:rFonts w:ascii="Helvetica" w:hAnsi="Helvetica" w:cs="Calibri"/>
          <w:color w:val="000000"/>
          <w:sz w:val="23"/>
          <w:szCs w:val="23"/>
        </w:rPr>
      </w:pPr>
    </w:p>
    <w:p w14:paraId="19BF9FE9" w14:textId="77777777" w:rsidR="009E6C67" w:rsidRDefault="009E6C67" w:rsidP="009E6C67">
      <w:r>
        <w:t>The behavioral threat management team reviews all concerning, troublesome, or threatening behavior, with the objective of providing violence prevention through early identification and mitigation of potential threats.</w:t>
      </w:r>
    </w:p>
    <w:p w14:paraId="67667B91" w14:textId="77777777" w:rsidR="009E6C67" w:rsidRDefault="009E6C67" w:rsidP="009E6C67">
      <w:pPr>
        <w:rPr>
          <w:rFonts w:ascii="Helvetica" w:hAnsi="Helvetica" w:cs="Calibri"/>
          <w:color w:val="000000"/>
          <w:sz w:val="23"/>
          <w:szCs w:val="23"/>
        </w:rPr>
      </w:pPr>
    </w:p>
    <w:p w14:paraId="619F6648" w14:textId="77777777" w:rsidR="009E6C67" w:rsidRDefault="009E6C67" w:rsidP="009E6C67">
      <w:pPr>
        <w:rPr>
          <w:rFonts w:ascii="Helvetica" w:hAnsi="Helvetica" w:cs="Calibri"/>
          <w:color w:val="000000"/>
          <w:sz w:val="23"/>
          <w:szCs w:val="23"/>
        </w:rPr>
      </w:pPr>
    </w:p>
    <w:p w14:paraId="3B23B49E" w14:textId="77777777" w:rsidR="009E6C67" w:rsidRDefault="009E6C67" w:rsidP="009E6C67">
      <w:r>
        <w:t>All behavioral threat reports are documented for follow up and case management…based on the nature, police interaction may be necessary.</w:t>
      </w:r>
    </w:p>
    <w:p w14:paraId="63D4F0C8" w14:textId="77777777" w:rsidR="009E6C67" w:rsidRDefault="009E6C67" w:rsidP="009E6C67"/>
    <w:p w14:paraId="7B260B42" w14:textId="77777777" w:rsidR="009E6C67" w:rsidRDefault="009E6C67" w:rsidP="009E6C67">
      <w:r>
        <w:t>Stand for state bystander program</w:t>
      </w:r>
    </w:p>
    <w:p w14:paraId="7D8AE4AD" w14:textId="77777777" w:rsidR="009E6C67" w:rsidRDefault="009E6C67" w:rsidP="009E6C67">
      <w:hyperlink r:id="rId60" w:history="1">
        <w:r w:rsidRPr="00AF5772">
          <w:rPr>
            <w:rStyle w:val="Hyperlink"/>
          </w:rPr>
          <w:t>https://studentaffairs.psu.edu/stand-state</w:t>
        </w:r>
      </w:hyperlink>
      <w:r>
        <w:t xml:space="preserve"> </w:t>
      </w:r>
    </w:p>
    <w:p w14:paraId="5473AADF" w14:textId="77777777" w:rsidR="009E6C67" w:rsidRDefault="009E6C67" w:rsidP="009E6C67">
      <w:hyperlink r:id="rId61" w:history="1">
        <w:r w:rsidRPr="00AF5772">
          <w:rPr>
            <w:rStyle w:val="Hyperlink"/>
          </w:rPr>
          <w:t>https://studentaffairs.psu.edu/community-belonging/get-involved/stand-state/take-action</w:t>
        </w:r>
      </w:hyperlink>
    </w:p>
    <w:p w14:paraId="746F07BF" w14:textId="77777777" w:rsidR="009E6C67" w:rsidRDefault="009E6C67" w:rsidP="009E6C67"/>
    <w:p w14:paraId="62892950" w14:textId="77777777" w:rsidR="009E6C67" w:rsidRDefault="009E6C67" w:rsidP="009E6C67">
      <w:r>
        <w:br w:type="page"/>
      </w:r>
    </w:p>
    <w:p w14:paraId="4302D6E0" w14:textId="77777777" w:rsidR="009E6C67" w:rsidRPr="0078322A" w:rsidRDefault="009E6C67" w:rsidP="009E6C67">
      <w:pPr>
        <w:rPr>
          <w:rFonts w:ascii="Rockwell" w:hAnsi="Rockwell"/>
          <w:b/>
          <w:bCs/>
          <w:sz w:val="36"/>
          <w:szCs w:val="36"/>
        </w:rPr>
      </w:pPr>
      <w:r w:rsidRPr="0078322A">
        <w:rPr>
          <w:rFonts w:ascii="Rockwell" w:hAnsi="Rockwell"/>
          <w:b/>
          <w:bCs/>
          <w:sz w:val="36"/>
          <w:szCs w:val="36"/>
        </w:rPr>
        <w:lastRenderedPageBreak/>
        <w:t>University Policies on Title IX and Discrimination:</w:t>
      </w:r>
    </w:p>
    <w:p w14:paraId="5EFA3008" w14:textId="77777777" w:rsidR="009E6C67" w:rsidRDefault="009E6C67" w:rsidP="009E6C67"/>
    <w:p w14:paraId="3F1188E2" w14:textId="77777777" w:rsidR="009E6C67" w:rsidRPr="0078322A" w:rsidRDefault="009E6C67" w:rsidP="009E6C67">
      <w:pPr>
        <w:rPr>
          <w:rFonts w:ascii="Roboto" w:hAnsi="Roboto"/>
        </w:rPr>
      </w:pPr>
      <w:r w:rsidRPr="0078322A">
        <w:rPr>
          <w:rFonts w:ascii="Roboto" w:hAnsi="Roboto"/>
        </w:rPr>
        <w:t>It is the policy of the University to maintain an environment free of harassment and discrimination against any person because of age, race, color, ancestry, national origin, religion, creed, service in the uniformed services (as defined in state and federal law), veteran status, sex, sexual orientation, marital or family status, pregnancy, pregnancy-related conditions, physical or mental disability, gender, perceived gender, gender identity, gender expression, genetic information, or political ideas.</w:t>
      </w:r>
    </w:p>
    <w:p w14:paraId="1EBD281C" w14:textId="77777777" w:rsidR="009E6C67" w:rsidRPr="0078322A" w:rsidRDefault="009E6C67" w:rsidP="009E6C67">
      <w:pPr>
        <w:rPr>
          <w:rFonts w:ascii="Roboto" w:hAnsi="Roboto"/>
          <w:b/>
          <w:bCs/>
          <w:sz w:val="36"/>
          <w:szCs w:val="36"/>
        </w:rPr>
      </w:pPr>
    </w:p>
    <w:p w14:paraId="59B88420" w14:textId="77777777" w:rsidR="009E6C67" w:rsidRPr="0078322A" w:rsidRDefault="009E6C67" w:rsidP="009E6C67">
      <w:pPr>
        <w:rPr>
          <w:rFonts w:ascii="Roboto" w:hAnsi="Roboto"/>
        </w:rPr>
      </w:pPr>
      <w:r w:rsidRPr="0078322A">
        <w:rPr>
          <w:rFonts w:ascii="Roboto" w:hAnsi="Roboto"/>
        </w:rPr>
        <w:t>Discriminatory conduct and harassment, as well as sexual misconduct and relationship violence, violates the dignity of individuals, impedes the realization of the University’s educational mission, and will not be tolerated.</w:t>
      </w:r>
    </w:p>
    <w:p w14:paraId="16B1A42E" w14:textId="77777777" w:rsidR="009E6C67" w:rsidRPr="0078322A" w:rsidRDefault="009E6C67" w:rsidP="009E6C67">
      <w:pPr>
        <w:rPr>
          <w:rFonts w:ascii="Roboto" w:hAnsi="Roboto"/>
          <w:b/>
          <w:bCs/>
          <w:sz w:val="36"/>
          <w:szCs w:val="36"/>
        </w:rPr>
      </w:pPr>
    </w:p>
    <w:p w14:paraId="37F44969" w14:textId="77777777" w:rsidR="009E6C67" w:rsidRDefault="009E6C67" w:rsidP="009E6C67">
      <w:pPr>
        <w:rPr>
          <w:rFonts w:ascii="Roboto" w:hAnsi="Roboto"/>
        </w:rPr>
      </w:pPr>
      <w:r w:rsidRPr="0078322A">
        <w:rPr>
          <w:rFonts w:ascii="Roboto" w:hAnsi="Roboto"/>
        </w:rPr>
        <w:t xml:space="preserve">Title IX of the Education Amendments of 1972, commonly referred to as “Title IX,” protects individuals from discrimination </w:t>
      </w:r>
      <w:proofErr w:type="gramStart"/>
      <w:r w:rsidRPr="0078322A">
        <w:rPr>
          <w:rFonts w:ascii="Roboto" w:hAnsi="Roboto"/>
        </w:rPr>
        <w:t>on the basis of</w:t>
      </w:r>
      <w:proofErr w:type="gramEnd"/>
      <w:r w:rsidRPr="0078322A">
        <w:rPr>
          <w:rFonts w:ascii="Roboto" w:hAnsi="Roboto"/>
        </w:rPr>
        <w:t xml:space="preserve"> their sex or gender in any educational program that receives federal funding.</w:t>
      </w:r>
    </w:p>
    <w:p w14:paraId="31B10CAC" w14:textId="77777777" w:rsidR="009E6C67" w:rsidRDefault="009E6C67" w:rsidP="009E6C67">
      <w:pPr>
        <w:rPr>
          <w:rFonts w:ascii="Roboto" w:hAnsi="Roboto"/>
        </w:rPr>
      </w:pPr>
    </w:p>
    <w:p w14:paraId="703FFFEB" w14:textId="77777777" w:rsidR="009E6C67" w:rsidRPr="0078322A" w:rsidRDefault="009E6C67" w:rsidP="009E6C67">
      <w:pPr>
        <w:rPr>
          <w:rFonts w:ascii="Roboto" w:hAnsi="Roboto"/>
          <w:b/>
          <w:bCs/>
          <w:sz w:val="36"/>
          <w:szCs w:val="36"/>
        </w:rPr>
      </w:pPr>
    </w:p>
    <w:p w14:paraId="6249C79D" w14:textId="77777777" w:rsidR="009E6C67" w:rsidRDefault="009E6C67" w:rsidP="009E6C67">
      <w:pPr>
        <w:rPr>
          <w:rFonts w:ascii="Roboto" w:hAnsi="Roboto"/>
          <w:b/>
          <w:bCs/>
        </w:rPr>
      </w:pPr>
      <w:hyperlink r:id="rId62" w:history="1">
        <w:r w:rsidRPr="00ED648D">
          <w:rPr>
            <w:rStyle w:val="Hyperlink"/>
            <w:rFonts w:ascii="Roboto" w:hAnsi="Roboto"/>
          </w:rPr>
          <w:t>Responsible employees</w:t>
        </w:r>
      </w:hyperlink>
      <w:r w:rsidRPr="0078322A">
        <w:rPr>
          <w:rFonts w:ascii="Roboto" w:hAnsi="Roboto"/>
        </w:rPr>
        <w:t xml:space="preserve"> are </w:t>
      </w:r>
      <w:r w:rsidRPr="0078322A">
        <w:rPr>
          <w:rFonts w:ascii="Roboto" w:hAnsi="Roboto"/>
          <w:b/>
          <w:bCs/>
          <w:u w:val="single"/>
        </w:rPr>
        <w:t>required</w:t>
      </w:r>
      <w:r w:rsidRPr="0078322A">
        <w:rPr>
          <w:rFonts w:ascii="Roboto" w:hAnsi="Roboto"/>
        </w:rPr>
        <w:t xml:space="preserve"> to report information related to incidents of sexual and gender-based harassment and misconduct to the Title IX Coordinator.</w:t>
      </w:r>
      <w:r>
        <w:rPr>
          <w:rFonts w:ascii="Roboto" w:hAnsi="Roboto"/>
        </w:rPr>
        <w:t xml:space="preserve"> Therefore, it is important that these individuals </w:t>
      </w:r>
      <w:r w:rsidRPr="002801FB">
        <w:rPr>
          <w:rFonts w:ascii="Roboto" w:hAnsi="Roboto"/>
          <w:b/>
          <w:bCs/>
        </w:rPr>
        <w:t xml:space="preserve">do </w:t>
      </w:r>
      <w:r>
        <w:rPr>
          <w:rFonts w:ascii="Roboto" w:hAnsi="Roboto"/>
          <w:b/>
          <w:bCs/>
        </w:rPr>
        <w:t>not guarantee confidentiality.</w:t>
      </w:r>
    </w:p>
    <w:p w14:paraId="437BCBF2" w14:textId="77777777" w:rsidR="009E6C67" w:rsidRDefault="009E6C67" w:rsidP="009E6C67">
      <w:pPr>
        <w:rPr>
          <w:rFonts w:ascii="Roboto" w:hAnsi="Roboto"/>
          <w:b/>
          <w:bCs/>
        </w:rPr>
      </w:pPr>
    </w:p>
    <w:p w14:paraId="7F4BCAB1" w14:textId="77777777" w:rsidR="009E6C67" w:rsidRPr="0078322A" w:rsidRDefault="009E6C67" w:rsidP="009E6C67">
      <w:pPr>
        <w:rPr>
          <w:rFonts w:ascii="Roboto" w:hAnsi="Roboto"/>
        </w:rPr>
      </w:pPr>
      <w:r w:rsidRPr="0078322A">
        <w:rPr>
          <w:rFonts w:ascii="Roboto" w:hAnsi="Roboto"/>
          <w:color w:val="666666"/>
        </w:rPr>
        <w:t>Suzanne Adair, Interim Title IX Coordinator</w:t>
      </w:r>
      <w:r w:rsidRPr="0078322A">
        <w:rPr>
          <w:rFonts w:ascii="Roboto" w:hAnsi="Roboto"/>
          <w:color w:val="666666"/>
        </w:rPr>
        <w:br/>
        <w:t>222 Boucke Building</w:t>
      </w:r>
      <w:r w:rsidRPr="0078322A">
        <w:rPr>
          <w:rFonts w:ascii="Roboto" w:hAnsi="Roboto"/>
          <w:color w:val="666666"/>
        </w:rPr>
        <w:br/>
        <w:t>University Park, PA 16802</w:t>
      </w:r>
      <w:r w:rsidRPr="0078322A">
        <w:rPr>
          <w:rFonts w:ascii="Roboto" w:hAnsi="Roboto"/>
          <w:color w:val="666666"/>
        </w:rPr>
        <w:br/>
        <w:t>(814) 867-0099   </w:t>
      </w:r>
      <w:hyperlink r:id="rId63" w:history="1">
        <w:r w:rsidRPr="0078322A">
          <w:rPr>
            <w:rStyle w:val="Hyperlink"/>
            <w:rFonts w:ascii="Roboto" w:hAnsi="Roboto"/>
            <w:color w:val="2EA3F2"/>
            <w:bdr w:val="none" w:sz="0" w:space="0" w:color="auto" w:frame="1"/>
          </w:rPr>
          <w:t>titleix@psu.edu</w:t>
        </w:r>
      </w:hyperlink>
    </w:p>
    <w:p w14:paraId="19ABE8F5" w14:textId="77777777" w:rsidR="009E6C67" w:rsidRDefault="009E6C67" w:rsidP="009E6C67">
      <w:pPr>
        <w:rPr>
          <w:rFonts w:ascii="Roboto" w:hAnsi="Roboto"/>
          <w:b/>
          <w:bCs/>
        </w:rPr>
      </w:pPr>
    </w:p>
    <w:p w14:paraId="7314ADD5" w14:textId="77777777" w:rsidR="009E6C67" w:rsidRPr="009A4E4F" w:rsidRDefault="009E6C67" w:rsidP="009E6C67">
      <w:pPr>
        <w:rPr>
          <w:rFonts w:ascii="Roboto" w:hAnsi="Roboto"/>
          <w:b/>
          <w:bCs/>
        </w:rPr>
      </w:pPr>
    </w:p>
    <w:p w14:paraId="7B5DB25F" w14:textId="77777777" w:rsidR="009E6C67" w:rsidRPr="0078322A" w:rsidRDefault="009E6C67" w:rsidP="009E6C67">
      <w:pPr>
        <w:rPr>
          <w:rFonts w:ascii="Roboto" w:hAnsi="Roboto"/>
        </w:rPr>
      </w:pPr>
      <w:r w:rsidRPr="0078322A">
        <w:rPr>
          <w:rFonts w:ascii="Roboto" w:hAnsi="Roboto"/>
        </w:rPr>
        <w:t xml:space="preserve">Students who wish that details of an incident be kept confidential may speak with a </w:t>
      </w:r>
      <w:hyperlink r:id="rId64" w:history="1">
        <w:r w:rsidRPr="0078322A">
          <w:rPr>
            <w:rStyle w:val="Hyperlink"/>
            <w:rFonts w:ascii="Roboto" w:hAnsi="Roboto"/>
          </w:rPr>
          <w:t>Confidential Resource</w:t>
        </w:r>
      </w:hyperlink>
      <w:r w:rsidRPr="0078322A">
        <w:rPr>
          <w:rFonts w:ascii="Roboto" w:hAnsi="Roboto"/>
        </w:rPr>
        <w:t>.</w:t>
      </w:r>
    </w:p>
    <w:p w14:paraId="5490D93A" w14:textId="77777777" w:rsidR="009E6C67" w:rsidRPr="0078322A" w:rsidRDefault="009E6C67" w:rsidP="009E6C67">
      <w:pPr>
        <w:rPr>
          <w:rFonts w:ascii="Roboto" w:hAnsi="Roboto"/>
        </w:rPr>
      </w:pPr>
    </w:p>
    <w:p w14:paraId="53EA6381" w14:textId="77777777" w:rsidR="009E6C67" w:rsidRPr="0078322A" w:rsidRDefault="009E6C67" w:rsidP="009E6C67">
      <w:pPr>
        <w:rPr>
          <w:rFonts w:ascii="Roboto" w:hAnsi="Roboto"/>
        </w:rPr>
      </w:pPr>
      <w:r w:rsidRPr="0078322A">
        <w:rPr>
          <w:rFonts w:ascii="Roboto" w:hAnsi="Roboto"/>
        </w:rPr>
        <w:t xml:space="preserve">Resources for offering support to survivors of sexual or gender-based harassment and assault can be found </w:t>
      </w:r>
      <w:hyperlink r:id="rId65" w:history="1">
        <w:r w:rsidRPr="0078322A">
          <w:rPr>
            <w:rStyle w:val="Hyperlink"/>
            <w:rFonts w:ascii="Roboto" w:hAnsi="Roboto"/>
          </w:rPr>
          <w:t>here</w:t>
        </w:r>
      </w:hyperlink>
      <w:r w:rsidRPr="0078322A">
        <w:rPr>
          <w:rFonts w:ascii="Roboto" w:hAnsi="Roboto"/>
        </w:rPr>
        <w:t xml:space="preserve"> </w:t>
      </w:r>
    </w:p>
    <w:p w14:paraId="61F8391B" w14:textId="77777777" w:rsidR="009E6C67" w:rsidRDefault="009E6C67" w:rsidP="009E6C67"/>
    <w:p w14:paraId="0AB3BA92" w14:textId="77777777" w:rsidR="009E6C67" w:rsidRDefault="009E6C67" w:rsidP="009E6C67"/>
    <w:p w14:paraId="2C092CE3" w14:textId="77777777" w:rsidR="009E6C67" w:rsidRDefault="009E6C67" w:rsidP="009E6C67">
      <w:hyperlink r:id="rId66" w:history="1"/>
    </w:p>
    <w:p w14:paraId="770BBCA1" w14:textId="77777777" w:rsidR="009E6C67" w:rsidRDefault="009E6C67" w:rsidP="009E6C67">
      <w:r>
        <w:br w:type="page"/>
      </w:r>
      <w:hyperlink r:id="rId67" w:history="1"/>
    </w:p>
    <w:tbl>
      <w:tblPr>
        <w:tblW w:w="0" w:type="auto"/>
        <w:tblCellMar>
          <w:left w:w="0" w:type="dxa"/>
          <w:right w:w="0" w:type="dxa"/>
        </w:tblCellMar>
        <w:tblLook w:val="04A0" w:firstRow="1" w:lastRow="0" w:firstColumn="1" w:lastColumn="0" w:noHBand="0" w:noVBand="1"/>
      </w:tblPr>
      <w:tblGrid>
        <w:gridCol w:w="8720"/>
      </w:tblGrid>
      <w:tr w:rsidR="009E6C67" w14:paraId="2D903498" w14:textId="77777777" w:rsidTr="00806E4A">
        <w:tc>
          <w:tcPr>
            <w:tcW w:w="8720" w:type="dxa"/>
            <w:hideMark/>
          </w:tcPr>
          <w:p w14:paraId="18506739" w14:textId="77777777" w:rsidR="009E6C67" w:rsidRDefault="009E6C67" w:rsidP="00806E4A"/>
          <w:tbl>
            <w:tblPr>
              <w:tblW w:w="4859" w:type="pct"/>
              <w:tblCellMar>
                <w:left w:w="0" w:type="dxa"/>
                <w:right w:w="0" w:type="dxa"/>
              </w:tblCellMar>
              <w:tblLook w:val="04A0" w:firstRow="1" w:lastRow="0" w:firstColumn="1" w:lastColumn="0" w:noHBand="0" w:noVBand="1"/>
            </w:tblPr>
            <w:tblGrid>
              <w:gridCol w:w="8474"/>
            </w:tblGrid>
            <w:tr w:rsidR="009E6C67" w14:paraId="37D8D437" w14:textId="77777777" w:rsidTr="00806E4A">
              <w:tc>
                <w:tcPr>
                  <w:tcW w:w="0" w:type="auto"/>
                  <w:tcMar>
                    <w:top w:w="30" w:type="dxa"/>
                    <w:left w:w="30" w:type="dxa"/>
                    <w:bottom w:w="30" w:type="dxa"/>
                    <w:right w:w="30" w:type="dxa"/>
                  </w:tcMar>
                  <w:hideMark/>
                </w:tcPr>
                <w:p w14:paraId="5F94BD90" w14:textId="77777777" w:rsidR="009E6C67" w:rsidRDefault="009E6C67" w:rsidP="00806E4A"/>
                <w:tbl>
                  <w:tblPr>
                    <w:tblW w:w="5000" w:type="pct"/>
                    <w:tblCellMar>
                      <w:left w:w="0" w:type="dxa"/>
                      <w:right w:w="0" w:type="dxa"/>
                    </w:tblCellMar>
                    <w:tblLook w:val="04A0" w:firstRow="1" w:lastRow="0" w:firstColumn="1" w:lastColumn="0" w:noHBand="0" w:noVBand="1"/>
                  </w:tblPr>
                  <w:tblGrid>
                    <w:gridCol w:w="8414"/>
                  </w:tblGrid>
                  <w:tr w:rsidR="009E6C67" w14:paraId="72569809" w14:textId="77777777" w:rsidTr="00806E4A">
                    <w:tc>
                      <w:tcPr>
                        <w:tcW w:w="0" w:type="auto"/>
                        <w:tcMar>
                          <w:top w:w="270" w:type="dxa"/>
                          <w:left w:w="0" w:type="dxa"/>
                          <w:bottom w:w="0" w:type="dxa"/>
                          <w:right w:w="0" w:type="dxa"/>
                        </w:tcMar>
                        <w:vAlign w:val="center"/>
                        <w:hideMark/>
                      </w:tcPr>
                      <w:p w14:paraId="68391E91" w14:textId="77777777" w:rsidR="009E6C67" w:rsidRDefault="009E6C67" w:rsidP="00806E4A">
                        <w:pPr>
                          <w:pStyle w:val="Heading2"/>
                          <w:spacing w:line="360" w:lineRule="atLeast"/>
                          <w:rPr>
                            <w:rFonts w:ascii="Calibri" w:hAnsi="Calibri" w:cs="Calibri"/>
                            <w:color w:val="001E44"/>
                            <w:sz w:val="33"/>
                            <w:szCs w:val="33"/>
                          </w:rPr>
                        </w:pPr>
                        <w:r>
                          <w:rPr>
                            <w:rFonts w:ascii="Rockwell" w:hAnsi="Rockwell" w:cs="Calibri"/>
                            <w:color w:val="001E44"/>
                            <w:sz w:val="33"/>
                            <w:szCs w:val="33"/>
                          </w:rPr>
                          <w:t>Resources</w:t>
                        </w:r>
                      </w:p>
                    </w:tc>
                  </w:tr>
                  <w:tr w:rsidR="009E6C67" w14:paraId="3F6DCB26" w14:textId="77777777" w:rsidTr="00806E4A">
                    <w:tc>
                      <w:tcPr>
                        <w:tcW w:w="0" w:type="auto"/>
                        <w:vAlign w:val="center"/>
                        <w:hideMark/>
                      </w:tcPr>
                      <w:p w14:paraId="7F1378AB" w14:textId="77777777" w:rsidR="009E6C67" w:rsidRDefault="009E6C67" w:rsidP="009E6C67">
                        <w:pPr>
                          <w:numPr>
                            <w:ilvl w:val="0"/>
                            <w:numId w:val="2"/>
                          </w:numPr>
                          <w:spacing w:line="348" w:lineRule="atLeast"/>
                          <w:rPr>
                            <w:rFonts w:ascii="Calibri" w:hAnsi="Calibri" w:cs="Calibri"/>
                            <w:color w:val="444444"/>
                            <w:sz w:val="22"/>
                            <w:szCs w:val="22"/>
                          </w:rPr>
                        </w:pPr>
                        <w:hyperlink r:id="rId68" w:history="1">
                          <w:r>
                            <w:rPr>
                              <w:rStyle w:val="Hyperlink"/>
                              <w:rFonts w:ascii="Roboto" w:hAnsi="Roboto" w:cs="Calibri"/>
                              <w:b/>
                              <w:bCs/>
                              <w:color w:val="005FA9"/>
                              <w:sz w:val="23"/>
                              <w:szCs w:val="23"/>
                            </w:rPr>
                            <w:t>Student Code of Conduct</w:t>
                          </w:r>
                        </w:hyperlink>
                      </w:p>
                      <w:p w14:paraId="29092B70" w14:textId="77777777" w:rsidR="009E6C67" w:rsidRDefault="009E6C67" w:rsidP="009E6C67">
                        <w:pPr>
                          <w:numPr>
                            <w:ilvl w:val="0"/>
                            <w:numId w:val="2"/>
                          </w:numPr>
                          <w:spacing w:line="348" w:lineRule="atLeast"/>
                          <w:rPr>
                            <w:rFonts w:ascii="Calibri" w:hAnsi="Calibri" w:cs="Calibri"/>
                            <w:color w:val="444444"/>
                            <w:sz w:val="22"/>
                            <w:szCs w:val="22"/>
                          </w:rPr>
                        </w:pPr>
                        <w:hyperlink r:id="rId69" w:tooltip="https://www.psu.edu/news/administration/story/employees-reminded-disclose-conflicts-interest/" w:history="1">
                          <w:r>
                            <w:rPr>
                              <w:rStyle w:val="Hyperlink"/>
                              <w:rFonts w:ascii="Roboto" w:hAnsi="Roboto" w:cs="Calibri"/>
                              <w:b/>
                              <w:bCs/>
                              <w:color w:val="005FA9"/>
                              <w:sz w:val="23"/>
                              <w:szCs w:val="23"/>
                            </w:rPr>
                            <w:t>By-laws of the Pennsylvania State University (section 8.13)</w:t>
                          </w:r>
                        </w:hyperlink>
                      </w:p>
                      <w:p w14:paraId="5FD43024" w14:textId="77777777" w:rsidR="009E6C67" w:rsidRDefault="009E6C67" w:rsidP="009E6C67">
                        <w:pPr>
                          <w:numPr>
                            <w:ilvl w:val="0"/>
                            <w:numId w:val="2"/>
                          </w:numPr>
                          <w:spacing w:line="348" w:lineRule="atLeast"/>
                          <w:rPr>
                            <w:rFonts w:ascii="Calibri" w:hAnsi="Calibri" w:cs="Calibri"/>
                            <w:color w:val="444444"/>
                            <w:sz w:val="22"/>
                            <w:szCs w:val="22"/>
                          </w:rPr>
                        </w:pPr>
                        <w:hyperlink r:id="rId70" w:history="1">
                          <w:r>
                            <w:rPr>
                              <w:rStyle w:val="Hyperlink"/>
                              <w:rFonts w:ascii="Roboto" w:hAnsi="Roboto" w:cs="Calibri"/>
                              <w:b/>
                              <w:bCs/>
                              <w:color w:val="005FA9"/>
                              <w:sz w:val="23"/>
                              <w:szCs w:val="23"/>
                            </w:rPr>
                            <w:t>HR91 Conflict of Interest</w:t>
                          </w:r>
                        </w:hyperlink>
                      </w:p>
                      <w:p w14:paraId="6A47C7B7" w14:textId="77777777" w:rsidR="009E6C67" w:rsidRDefault="009E6C67" w:rsidP="009E6C67">
                        <w:pPr>
                          <w:numPr>
                            <w:ilvl w:val="0"/>
                            <w:numId w:val="2"/>
                          </w:numPr>
                          <w:spacing w:line="348" w:lineRule="atLeast"/>
                          <w:rPr>
                            <w:rFonts w:ascii="Calibri" w:hAnsi="Calibri" w:cs="Calibri"/>
                            <w:color w:val="444444"/>
                            <w:sz w:val="22"/>
                            <w:szCs w:val="22"/>
                          </w:rPr>
                        </w:pPr>
                        <w:hyperlink r:id="rId71" w:tooltip="https://policy.psu.edu/policies/ac80" w:history="1">
                          <w:r>
                            <w:rPr>
                              <w:rStyle w:val="Hyperlink"/>
                              <w:rFonts w:ascii="Roboto" w:hAnsi="Roboto" w:cs="Calibri"/>
                              <w:b/>
                              <w:bCs/>
                              <w:color w:val="005FA9"/>
                              <w:sz w:val="23"/>
                              <w:szCs w:val="23"/>
                            </w:rPr>
                            <w:t>AC80 Outside Business Activities and Private Consulting</w:t>
                          </w:r>
                        </w:hyperlink>
                      </w:p>
                      <w:p w14:paraId="5EC5B43C" w14:textId="77777777" w:rsidR="009E6C67" w:rsidRDefault="009E6C67" w:rsidP="009E6C67">
                        <w:pPr>
                          <w:numPr>
                            <w:ilvl w:val="0"/>
                            <w:numId w:val="2"/>
                          </w:numPr>
                          <w:spacing w:line="348" w:lineRule="atLeast"/>
                          <w:rPr>
                            <w:rFonts w:ascii="Calibri" w:hAnsi="Calibri" w:cs="Calibri"/>
                            <w:color w:val="444444"/>
                            <w:sz w:val="22"/>
                            <w:szCs w:val="22"/>
                          </w:rPr>
                        </w:pPr>
                        <w:hyperlink r:id="rId72" w:tooltip="https://policy.psu.edu/policies/ad67" w:history="1">
                          <w:r>
                            <w:rPr>
                              <w:rStyle w:val="Hyperlink"/>
                              <w:rFonts w:ascii="Roboto" w:hAnsi="Roboto" w:cs="Calibri"/>
                              <w:b/>
                              <w:bCs/>
                              <w:color w:val="005FA9"/>
                              <w:sz w:val="23"/>
                              <w:szCs w:val="23"/>
                            </w:rPr>
                            <w:t xml:space="preserve">AD67 Disclosure of Wrongful Conduct and Protection </w:t>
                          </w:r>
                          <w:proofErr w:type="gramStart"/>
                          <w:r>
                            <w:rPr>
                              <w:rStyle w:val="Hyperlink"/>
                              <w:rFonts w:ascii="Roboto" w:hAnsi="Roboto" w:cs="Calibri"/>
                              <w:b/>
                              <w:bCs/>
                              <w:color w:val="005FA9"/>
                              <w:sz w:val="23"/>
                              <w:szCs w:val="23"/>
                            </w:rPr>
                            <w:t>From</w:t>
                          </w:r>
                          <w:proofErr w:type="gramEnd"/>
                          <w:r>
                            <w:rPr>
                              <w:rStyle w:val="Hyperlink"/>
                              <w:rFonts w:ascii="Roboto" w:hAnsi="Roboto" w:cs="Calibri"/>
                              <w:b/>
                              <w:bCs/>
                              <w:color w:val="005FA9"/>
                              <w:sz w:val="23"/>
                              <w:szCs w:val="23"/>
                            </w:rPr>
                            <w:t xml:space="preserve"> Retaliation</w:t>
                          </w:r>
                        </w:hyperlink>
                      </w:p>
                      <w:p w14:paraId="61A04C31" w14:textId="77777777" w:rsidR="009E6C67" w:rsidRDefault="009E6C67" w:rsidP="009E6C67">
                        <w:pPr>
                          <w:numPr>
                            <w:ilvl w:val="0"/>
                            <w:numId w:val="2"/>
                          </w:numPr>
                          <w:spacing w:line="348" w:lineRule="atLeast"/>
                          <w:rPr>
                            <w:rFonts w:ascii="Calibri" w:hAnsi="Calibri" w:cs="Calibri"/>
                            <w:color w:val="444444"/>
                            <w:sz w:val="22"/>
                            <w:szCs w:val="22"/>
                          </w:rPr>
                        </w:pPr>
                        <w:hyperlink r:id="rId73" w:tooltip="https://policy.psu.edu/policies/ad72" w:history="1">
                          <w:r>
                            <w:rPr>
                              <w:rStyle w:val="Hyperlink"/>
                              <w:rFonts w:ascii="Roboto" w:hAnsi="Roboto" w:cs="Calibri"/>
                              <w:b/>
                              <w:bCs/>
                              <w:color w:val="005FA9"/>
                              <w:sz w:val="23"/>
                              <w:szCs w:val="23"/>
                            </w:rPr>
                            <w:t>AD72 Reporting Suspected Child Abuse</w:t>
                          </w:r>
                        </w:hyperlink>
                      </w:p>
                      <w:p w14:paraId="5D97F14E" w14:textId="77777777" w:rsidR="009E6C67" w:rsidRDefault="009E6C67" w:rsidP="009E6C67">
                        <w:pPr>
                          <w:numPr>
                            <w:ilvl w:val="0"/>
                            <w:numId w:val="2"/>
                          </w:numPr>
                          <w:spacing w:line="348" w:lineRule="atLeast"/>
                          <w:rPr>
                            <w:rFonts w:ascii="Calibri" w:hAnsi="Calibri" w:cs="Calibri"/>
                            <w:color w:val="444444"/>
                            <w:sz w:val="22"/>
                            <w:szCs w:val="22"/>
                          </w:rPr>
                        </w:pPr>
                        <w:hyperlink r:id="rId74" w:history="1">
                          <w:r>
                            <w:rPr>
                              <w:rStyle w:val="Hyperlink"/>
                              <w:rFonts w:ascii="Roboto" w:hAnsi="Roboto" w:cs="Calibri"/>
                              <w:b/>
                              <w:bCs/>
                              <w:color w:val="005FA9"/>
                              <w:sz w:val="23"/>
                              <w:szCs w:val="23"/>
                            </w:rPr>
                            <w:t>AD74 Compliance with Clery Act</w:t>
                          </w:r>
                        </w:hyperlink>
                      </w:p>
                      <w:p w14:paraId="291120B1" w14:textId="77777777" w:rsidR="009E6C67" w:rsidRDefault="009E6C67" w:rsidP="009E6C67">
                        <w:pPr>
                          <w:numPr>
                            <w:ilvl w:val="0"/>
                            <w:numId w:val="2"/>
                          </w:numPr>
                          <w:spacing w:line="348" w:lineRule="atLeast"/>
                          <w:rPr>
                            <w:rFonts w:ascii="Calibri" w:hAnsi="Calibri" w:cs="Calibri"/>
                            <w:color w:val="444444"/>
                            <w:sz w:val="22"/>
                            <w:szCs w:val="22"/>
                          </w:rPr>
                        </w:pPr>
                        <w:hyperlink r:id="rId75" w:tooltip="https://policy.psu.edu/policies/ad77" w:history="1">
                          <w:r>
                            <w:rPr>
                              <w:rStyle w:val="Hyperlink"/>
                              <w:rFonts w:ascii="Roboto" w:hAnsi="Roboto" w:cs="Calibri"/>
                              <w:b/>
                              <w:bCs/>
                              <w:color w:val="005FA9"/>
                              <w:sz w:val="23"/>
                              <w:szCs w:val="23"/>
                            </w:rPr>
                            <w:t>AD77 Engaging in Outside Professional Activities (Conflict of Commitment)</w:t>
                          </w:r>
                        </w:hyperlink>
                      </w:p>
                      <w:p w14:paraId="111FFA99" w14:textId="77777777" w:rsidR="009E6C67" w:rsidRDefault="009E6C67" w:rsidP="009E6C67">
                        <w:pPr>
                          <w:numPr>
                            <w:ilvl w:val="0"/>
                            <w:numId w:val="2"/>
                          </w:numPr>
                          <w:spacing w:line="348" w:lineRule="atLeast"/>
                          <w:rPr>
                            <w:rFonts w:ascii="Calibri" w:hAnsi="Calibri" w:cs="Calibri"/>
                            <w:color w:val="444444"/>
                            <w:sz w:val="22"/>
                            <w:szCs w:val="22"/>
                          </w:rPr>
                        </w:pPr>
                        <w:hyperlink r:id="rId76" w:history="1">
                          <w:r>
                            <w:rPr>
                              <w:rStyle w:val="Hyperlink"/>
                              <w:rFonts w:ascii="Roboto" w:hAnsi="Roboto" w:cs="Calibri"/>
                              <w:b/>
                              <w:bCs/>
                              <w:color w:val="005FA9"/>
                              <w:sz w:val="23"/>
                              <w:szCs w:val="23"/>
                            </w:rPr>
                            <w:t>AD78 Threats to Campus Safety</w:t>
                          </w:r>
                        </w:hyperlink>
                      </w:p>
                      <w:p w14:paraId="12DD8053" w14:textId="77777777" w:rsidR="009E6C67" w:rsidRDefault="009E6C67" w:rsidP="009E6C67">
                        <w:pPr>
                          <w:numPr>
                            <w:ilvl w:val="0"/>
                            <w:numId w:val="2"/>
                          </w:numPr>
                          <w:spacing w:line="348" w:lineRule="atLeast"/>
                          <w:rPr>
                            <w:rFonts w:ascii="Calibri" w:hAnsi="Calibri" w:cs="Calibri"/>
                            <w:color w:val="444444"/>
                            <w:sz w:val="22"/>
                            <w:szCs w:val="22"/>
                          </w:rPr>
                        </w:pPr>
                        <w:hyperlink r:id="rId77" w:history="1">
                          <w:r>
                            <w:rPr>
                              <w:rStyle w:val="Hyperlink"/>
                              <w:rFonts w:ascii="Roboto" w:hAnsi="Roboto" w:cs="Calibri"/>
                              <w:b/>
                              <w:bCs/>
                              <w:color w:val="005FA9"/>
                              <w:sz w:val="23"/>
                              <w:szCs w:val="23"/>
                            </w:rPr>
                            <w:t>AD85 Title IX Sexual Harassment</w:t>
                          </w:r>
                        </w:hyperlink>
                      </w:p>
                      <w:p w14:paraId="5690A13B" w14:textId="77777777" w:rsidR="009E6C67" w:rsidRDefault="009E6C67" w:rsidP="009E6C67">
                        <w:pPr>
                          <w:numPr>
                            <w:ilvl w:val="0"/>
                            <w:numId w:val="2"/>
                          </w:numPr>
                          <w:spacing w:line="348" w:lineRule="atLeast"/>
                          <w:rPr>
                            <w:rFonts w:ascii="Calibri" w:hAnsi="Calibri" w:cs="Calibri"/>
                            <w:color w:val="444444"/>
                            <w:sz w:val="22"/>
                            <w:szCs w:val="22"/>
                          </w:rPr>
                        </w:pPr>
                        <w:hyperlink r:id="rId78" w:history="1">
                          <w:r>
                            <w:rPr>
                              <w:rStyle w:val="Hyperlink"/>
                              <w:rFonts w:ascii="Roboto" w:hAnsi="Roboto" w:cs="Calibri"/>
                              <w:b/>
                              <w:bCs/>
                              <w:color w:val="005FA9"/>
                              <w:sz w:val="23"/>
                              <w:szCs w:val="23"/>
                            </w:rPr>
                            <w:t>AD86 Acceptance of Gifts and Entertainment</w:t>
                          </w:r>
                        </w:hyperlink>
                      </w:p>
                      <w:p w14:paraId="05862D4D" w14:textId="77777777" w:rsidR="009E6C67" w:rsidRDefault="009E6C67" w:rsidP="009E6C67">
                        <w:pPr>
                          <w:numPr>
                            <w:ilvl w:val="0"/>
                            <w:numId w:val="2"/>
                          </w:numPr>
                          <w:spacing w:line="348" w:lineRule="atLeast"/>
                          <w:rPr>
                            <w:rFonts w:ascii="Calibri" w:hAnsi="Calibri" w:cs="Calibri"/>
                            <w:color w:val="444444"/>
                            <w:sz w:val="22"/>
                            <w:szCs w:val="22"/>
                          </w:rPr>
                        </w:pPr>
                        <w:hyperlink r:id="rId79" w:tooltip="https://policy.psu.edu/policies/ad88" w:history="1">
                          <w:r>
                            <w:rPr>
                              <w:rStyle w:val="Hyperlink"/>
                              <w:rFonts w:ascii="Roboto" w:hAnsi="Roboto" w:cs="Calibri"/>
                              <w:b/>
                              <w:bCs/>
                              <w:color w:val="005FA9"/>
                              <w:sz w:val="23"/>
                              <w:szCs w:val="23"/>
                            </w:rPr>
                            <w:t>AD88 Code of Responsible Conduct</w:t>
                          </w:r>
                        </w:hyperlink>
                      </w:p>
                      <w:p w14:paraId="0784A6C9" w14:textId="77777777" w:rsidR="009E6C67" w:rsidRDefault="009E6C67" w:rsidP="009E6C67">
                        <w:pPr>
                          <w:numPr>
                            <w:ilvl w:val="0"/>
                            <w:numId w:val="2"/>
                          </w:numPr>
                          <w:spacing w:line="348" w:lineRule="atLeast"/>
                          <w:rPr>
                            <w:rFonts w:ascii="Calibri" w:hAnsi="Calibri" w:cs="Calibri"/>
                            <w:color w:val="444444"/>
                            <w:sz w:val="22"/>
                            <w:szCs w:val="22"/>
                          </w:rPr>
                        </w:pPr>
                        <w:hyperlink r:id="rId80" w:tooltip="https://policy.psu.edu/policies/ad91" w:history="1">
                          <w:r>
                            <w:rPr>
                              <w:rStyle w:val="Hyperlink"/>
                              <w:rFonts w:ascii="Roboto" w:hAnsi="Roboto" w:cs="Calibri"/>
                              <w:b/>
                              <w:bCs/>
                              <w:color w:val="005FA9"/>
                              <w:sz w:val="23"/>
                              <w:szCs w:val="23"/>
                            </w:rPr>
                            <w:t>AD91 Discrimination and Harassment and Related Inappropriate Conduct</w:t>
                          </w:r>
                        </w:hyperlink>
                      </w:p>
                      <w:p w14:paraId="06FF2F43" w14:textId="77777777" w:rsidR="009E6C67" w:rsidRDefault="009E6C67" w:rsidP="009E6C67">
                        <w:pPr>
                          <w:numPr>
                            <w:ilvl w:val="0"/>
                            <w:numId w:val="2"/>
                          </w:numPr>
                          <w:spacing w:line="348" w:lineRule="atLeast"/>
                          <w:rPr>
                            <w:rFonts w:ascii="Calibri" w:hAnsi="Calibri" w:cs="Calibri"/>
                            <w:color w:val="444444"/>
                            <w:sz w:val="22"/>
                            <w:szCs w:val="22"/>
                          </w:rPr>
                        </w:pPr>
                        <w:hyperlink r:id="rId81" w:history="1">
                          <w:r>
                            <w:rPr>
                              <w:rStyle w:val="Hyperlink"/>
                              <w:rFonts w:ascii="Roboto" w:hAnsi="Roboto" w:cs="Calibri"/>
                              <w:b/>
                              <w:bCs/>
                              <w:color w:val="005FA9"/>
                              <w:sz w:val="23"/>
                              <w:szCs w:val="23"/>
                            </w:rPr>
                            <w:t>AD98 Anti-Hazing Policy</w:t>
                          </w:r>
                        </w:hyperlink>
                      </w:p>
                      <w:p w14:paraId="06C4C056" w14:textId="77777777" w:rsidR="009E6C67" w:rsidRDefault="009E6C67" w:rsidP="009E6C67">
                        <w:pPr>
                          <w:numPr>
                            <w:ilvl w:val="0"/>
                            <w:numId w:val="2"/>
                          </w:numPr>
                          <w:spacing w:line="348" w:lineRule="atLeast"/>
                          <w:rPr>
                            <w:rFonts w:ascii="Calibri" w:hAnsi="Calibri" w:cs="Calibri"/>
                            <w:color w:val="444444"/>
                            <w:sz w:val="22"/>
                            <w:szCs w:val="22"/>
                          </w:rPr>
                        </w:pPr>
                        <w:hyperlink r:id="rId82" w:history="1">
                          <w:r>
                            <w:rPr>
                              <w:rStyle w:val="Hyperlink"/>
                              <w:rFonts w:ascii="Roboto" w:hAnsi="Roboto" w:cs="Calibri"/>
                              <w:b/>
                              <w:bCs/>
                              <w:color w:val="005FA9"/>
                              <w:sz w:val="23"/>
                              <w:szCs w:val="23"/>
                            </w:rPr>
                            <w:t>AD101 COVID-19</w:t>
                          </w:r>
                        </w:hyperlink>
                      </w:p>
                      <w:p w14:paraId="4513500D" w14:textId="77777777" w:rsidR="009E6C67" w:rsidRDefault="009E6C67" w:rsidP="009E6C67">
                        <w:pPr>
                          <w:numPr>
                            <w:ilvl w:val="0"/>
                            <w:numId w:val="2"/>
                          </w:numPr>
                          <w:spacing w:line="348" w:lineRule="atLeast"/>
                          <w:rPr>
                            <w:rFonts w:ascii="Calibri" w:hAnsi="Calibri" w:cs="Calibri"/>
                            <w:color w:val="444444"/>
                            <w:sz w:val="22"/>
                            <w:szCs w:val="22"/>
                          </w:rPr>
                        </w:pPr>
                        <w:hyperlink r:id="rId83" w:tooltip="https://policy.psu.edu/policies/rp02" w:history="1">
                          <w:r>
                            <w:rPr>
                              <w:rStyle w:val="Hyperlink"/>
                              <w:rFonts w:ascii="Roboto" w:hAnsi="Roboto" w:cs="Calibri"/>
                              <w:b/>
                              <w:bCs/>
                              <w:color w:val="005FA9"/>
                              <w:sz w:val="23"/>
                              <w:szCs w:val="23"/>
                            </w:rPr>
                            <w:t>RP02 Addressing Allegations of Research Misconduct</w:t>
                          </w:r>
                        </w:hyperlink>
                      </w:p>
                      <w:p w14:paraId="10F2CE07" w14:textId="77777777" w:rsidR="009E6C67" w:rsidRDefault="009E6C67" w:rsidP="009E6C67">
                        <w:pPr>
                          <w:numPr>
                            <w:ilvl w:val="0"/>
                            <w:numId w:val="2"/>
                          </w:numPr>
                          <w:spacing w:line="348" w:lineRule="atLeast"/>
                          <w:rPr>
                            <w:rFonts w:ascii="Calibri" w:hAnsi="Calibri" w:cs="Calibri"/>
                            <w:color w:val="444444"/>
                            <w:sz w:val="22"/>
                            <w:szCs w:val="22"/>
                          </w:rPr>
                        </w:pPr>
                        <w:hyperlink r:id="rId84" w:tooltip="https://policy.psu.edu/policies/rp06" w:history="1">
                          <w:r>
                            <w:rPr>
                              <w:rStyle w:val="Hyperlink"/>
                              <w:rFonts w:ascii="Roboto" w:hAnsi="Roboto" w:cs="Calibri"/>
                              <w:b/>
                              <w:bCs/>
                              <w:color w:val="005FA9"/>
                              <w:sz w:val="23"/>
                              <w:szCs w:val="23"/>
                            </w:rPr>
                            <w:t>RP06 Disclosure and Management of Significant Financial Interests</w:t>
                          </w:r>
                        </w:hyperlink>
                      </w:p>
                      <w:p w14:paraId="4DD6AB13" w14:textId="77777777" w:rsidR="009E6C67" w:rsidRDefault="009E6C67" w:rsidP="009E6C67">
                        <w:pPr>
                          <w:numPr>
                            <w:ilvl w:val="0"/>
                            <w:numId w:val="2"/>
                          </w:numPr>
                          <w:spacing w:line="348" w:lineRule="atLeast"/>
                          <w:rPr>
                            <w:rFonts w:ascii="Calibri" w:hAnsi="Calibri" w:cs="Calibri"/>
                            <w:color w:val="444444"/>
                            <w:sz w:val="22"/>
                            <w:szCs w:val="22"/>
                          </w:rPr>
                        </w:pPr>
                        <w:hyperlink r:id="rId85" w:tooltip="https://policy.psu.edu/policies/sy01" w:history="1">
                          <w:r>
                            <w:rPr>
                              <w:rStyle w:val="Hyperlink"/>
                              <w:rFonts w:ascii="Roboto" w:hAnsi="Roboto" w:cs="Calibri"/>
                              <w:b/>
                              <w:bCs/>
                              <w:color w:val="005FA9"/>
                              <w:sz w:val="23"/>
                              <w:szCs w:val="23"/>
                            </w:rPr>
                            <w:t>SY101 Environmental Health and Safety Policy</w:t>
                          </w:r>
                        </w:hyperlink>
                      </w:p>
                    </w:tc>
                  </w:tr>
                  <w:tr w:rsidR="009E6C67" w14:paraId="01751AAE" w14:textId="77777777" w:rsidTr="00806E4A">
                    <w:tc>
                      <w:tcPr>
                        <w:tcW w:w="0" w:type="auto"/>
                        <w:tcMar>
                          <w:top w:w="30" w:type="dxa"/>
                          <w:left w:w="30" w:type="dxa"/>
                          <w:bottom w:w="30" w:type="dxa"/>
                          <w:right w:w="30" w:type="dxa"/>
                        </w:tcMar>
                        <w:vAlign w:val="center"/>
                        <w:hideMark/>
                      </w:tcPr>
                      <w:p w14:paraId="72174313" w14:textId="77777777" w:rsidR="009E6C67" w:rsidRDefault="009E6C67" w:rsidP="00806E4A">
                        <w:pPr>
                          <w:spacing w:line="300" w:lineRule="atLeast"/>
                          <w:rPr>
                            <w:rFonts w:ascii="Calibri" w:hAnsi="Calibri" w:cs="Calibri"/>
                            <w:sz w:val="22"/>
                            <w:szCs w:val="22"/>
                          </w:rPr>
                        </w:pPr>
                        <w:r>
                          <w:rPr>
                            <w:rFonts w:ascii="Calibri" w:hAnsi="Calibri" w:cs="Calibri"/>
                            <w:sz w:val="2"/>
                            <w:szCs w:val="2"/>
                          </w:rPr>
                          <w:t> </w:t>
                        </w:r>
                      </w:p>
                    </w:tc>
                  </w:tr>
                </w:tbl>
                <w:p w14:paraId="048D328C" w14:textId="77777777" w:rsidR="009E6C67" w:rsidRDefault="009E6C67" w:rsidP="00806E4A"/>
              </w:tc>
            </w:tr>
          </w:tbl>
          <w:p w14:paraId="14521F87" w14:textId="77777777" w:rsidR="009E6C67" w:rsidRDefault="009E6C67" w:rsidP="00806E4A">
            <w:pPr>
              <w:rPr>
                <w:rFonts w:ascii="-webkit-standard" w:hAnsi="-webkit-standard"/>
              </w:rPr>
            </w:pPr>
          </w:p>
        </w:tc>
      </w:tr>
    </w:tbl>
    <w:p w14:paraId="103E67B0" w14:textId="77777777" w:rsidR="009E6C67" w:rsidRDefault="009E6C67" w:rsidP="009E6C67"/>
    <w:p w14:paraId="451C94D1" w14:textId="77777777" w:rsidR="009E6C67" w:rsidRDefault="009E6C67" w:rsidP="009E6C67"/>
    <w:p w14:paraId="7485F382" w14:textId="77777777" w:rsidR="009E6C67" w:rsidRDefault="009E6C67" w:rsidP="009E6C67">
      <w:pPr>
        <w:pStyle w:val="Heading2"/>
        <w:spacing w:before="0" w:line="413" w:lineRule="atLeast"/>
        <w:rPr>
          <w:rFonts w:ascii="Helvetica" w:hAnsi="Helvetica"/>
          <w:color w:val="4CAAD8"/>
          <w:sz w:val="33"/>
          <w:szCs w:val="33"/>
        </w:rPr>
      </w:pPr>
      <w:r>
        <w:rPr>
          <w:rFonts w:ascii="Helvetica" w:hAnsi="Helvetica"/>
          <w:color w:val="4CAAD8"/>
          <w:sz w:val="33"/>
          <w:szCs w:val="33"/>
        </w:rPr>
        <w:t>Graduate Student Ombudspersons</w:t>
      </w:r>
    </w:p>
    <w:p w14:paraId="51DBBD68" w14:textId="77777777" w:rsidR="009E6C67" w:rsidRDefault="009E6C67" w:rsidP="009E6C67">
      <w:pPr>
        <w:spacing w:line="330" w:lineRule="atLeast"/>
        <w:rPr>
          <w:rFonts w:ascii="Calibri" w:hAnsi="Calibri" w:cs="Calibri"/>
          <w:color w:val="000000"/>
          <w:sz w:val="22"/>
          <w:szCs w:val="22"/>
        </w:rPr>
      </w:pPr>
      <w:r>
        <w:rPr>
          <w:rFonts w:ascii="Helvetica" w:hAnsi="Helvetica" w:cs="Calibri"/>
          <w:color w:val="202020"/>
        </w:rPr>
        <w:br/>
        <w:t>All graduate students can contact any of the ombudspersons via email. We invite you to</w:t>
      </w:r>
      <w:r>
        <w:rPr>
          <w:rStyle w:val="apple-converted-space"/>
          <w:rFonts w:ascii="Helvetica" w:hAnsi="Helvetica" w:cs="Calibri"/>
          <w:color w:val="202020"/>
        </w:rPr>
        <w:t> </w:t>
      </w:r>
      <w:hyperlink r:id="rId86" w:tgtFrame="_blank" w:history="1">
        <w:r>
          <w:rPr>
            <w:rStyle w:val="Hyperlink"/>
            <w:rFonts w:ascii="Helvetica" w:hAnsi="Helvetica" w:cs="Calibri"/>
            <w:b/>
            <w:bCs/>
            <w:color w:val="4CAAD8"/>
          </w:rPr>
          <w:t>read their biographies</w:t>
        </w:r>
      </w:hyperlink>
      <w:r>
        <w:rPr>
          <w:rStyle w:val="apple-converted-space"/>
          <w:rFonts w:ascii="Helvetica" w:hAnsi="Helvetica" w:cs="Calibri"/>
          <w:color w:val="202020"/>
        </w:rPr>
        <w:t> </w:t>
      </w:r>
      <w:r>
        <w:rPr>
          <w:rFonts w:ascii="Helvetica" w:hAnsi="Helvetica" w:cs="Calibri"/>
          <w:color w:val="202020"/>
        </w:rPr>
        <w:t>to learn more about them. Students are welcome to discuss any issues related to their graduate education with an ombudsperson. </w:t>
      </w:r>
    </w:p>
    <w:p w14:paraId="75FE304B" w14:textId="77777777" w:rsidR="002162B5" w:rsidRDefault="009E6C67"/>
    <w:sectPr w:rsidR="002162B5" w:rsidSect="00143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Rockwell">
    <w:altName w:val="Cambria"/>
    <w:panose1 w:val="02060503020205090403"/>
    <w:charset w:val="4D"/>
    <w:family w:val="roman"/>
    <w:pitch w:val="variable"/>
    <w:sig w:usb0="00000003" w:usb1="00000000" w:usb2="00000000" w:usb3="00000000" w:csb0="00000001" w:csb1="00000000"/>
  </w:font>
  <w:font w:name="Roboto">
    <w:altName w:val="Arial"/>
    <w:panose1 w:val="02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2968"/>
    <w:multiLevelType w:val="multilevel"/>
    <w:tmpl w:val="3CCA8162"/>
    <w:lvl w:ilvl="0">
      <w:start w:val="1"/>
      <w:numFmt w:val="bullet"/>
      <w:lvlText w:val="o"/>
      <w:lvlJc w:val="left"/>
      <w:pPr>
        <w:tabs>
          <w:tab w:val="num" w:pos="360"/>
        </w:tabs>
        <w:ind w:left="360" w:hanging="360"/>
      </w:pPr>
      <w:rPr>
        <w:rFonts w:ascii="Courier New" w:hAnsi="Courier New"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763727F"/>
    <w:multiLevelType w:val="multilevel"/>
    <w:tmpl w:val="A290D780"/>
    <w:lvl w:ilvl="0">
      <w:start w:val="1"/>
      <w:numFmt w:val="bullet"/>
      <w:lvlText w:val=""/>
      <w:lvlJc w:val="left"/>
      <w:pPr>
        <w:tabs>
          <w:tab w:val="num" w:pos="360"/>
        </w:tabs>
        <w:ind w:left="360" w:hanging="360"/>
      </w:pPr>
      <w:rPr>
        <w:rFonts w:ascii="Wingdings" w:hAnsi="Wingdings" w:hint="default"/>
        <w:sz w:val="20"/>
      </w:rPr>
    </w:lvl>
    <w:lvl w:ilvl="1" w:tentative="1">
      <w:numFmt w:val="bullet"/>
      <w:lvlText w:val=""/>
      <w:lvlJc w:val="left"/>
      <w:pPr>
        <w:tabs>
          <w:tab w:val="num" w:pos="1080"/>
        </w:tabs>
        <w:ind w:left="1080" w:hanging="360"/>
      </w:pPr>
      <w:rPr>
        <w:rFonts w:ascii="Wingdings" w:hAnsi="Wingdings"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82F7E43"/>
    <w:multiLevelType w:val="multilevel"/>
    <w:tmpl w:val="6D467B6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0190063">
    <w:abstractNumId w:val="1"/>
  </w:num>
  <w:num w:numId="2" w16cid:durableId="988170240">
    <w:abstractNumId w:val="2"/>
  </w:num>
  <w:num w:numId="3" w16cid:durableId="191399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67"/>
    <w:rsid w:val="00143684"/>
    <w:rsid w:val="00155CCC"/>
    <w:rsid w:val="00194DFA"/>
    <w:rsid w:val="001A6260"/>
    <w:rsid w:val="002776AC"/>
    <w:rsid w:val="0049185D"/>
    <w:rsid w:val="007C1A0E"/>
    <w:rsid w:val="008A24F7"/>
    <w:rsid w:val="00980F08"/>
    <w:rsid w:val="009A7F15"/>
    <w:rsid w:val="009E6C67"/>
    <w:rsid w:val="00B60F92"/>
    <w:rsid w:val="00D96B23"/>
    <w:rsid w:val="00EC6986"/>
    <w:rsid w:val="00F9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3F1D4"/>
  <w15:chartTrackingRefBased/>
  <w15:docId w15:val="{B12A0952-7046-B641-B3B5-9286937E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C67"/>
    <w:rPr>
      <w:rFonts w:ascii="Times New Roman" w:eastAsia="Times New Roman" w:hAnsi="Times New Roman" w:cs="Times New Roman"/>
    </w:rPr>
  </w:style>
  <w:style w:type="paragraph" w:styleId="Heading1">
    <w:name w:val="heading 1"/>
    <w:basedOn w:val="Normal"/>
    <w:next w:val="Normal"/>
    <w:link w:val="Heading1Char"/>
    <w:uiPriority w:val="9"/>
    <w:qFormat/>
    <w:rsid w:val="009E6C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C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C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6C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E6C6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E6C67"/>
    <w:rPr>
      <w:color w:val="0563C1" w:themeColor="hyperlink"/>
      <w:u w:val="single"/>
    </w:rPr>
  </w:style>
  <w:style w:type="character" w:customStyle="1" w:styleId="apple-converted-space">
    <w:name w:val="apple-converted-space"/>
    <w:basedOn w:val="DefaultParagraphFont"/>
    <w:rsid w:val="009E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psu.edu/support-safety-conduct/student-conduct/students-and-organizations/all-about-alcohol" TargetMode="External"/><Relationship Id="rId21" Type="http://schemas.openxmlformats.org/officeDocument/2006/relationships/hyperlink" Target="https://www.police.psu.edu/report-crime" TargetMode="External"/><Relationship Id="rId42" Type="http://schemas.openxmlformats.org/officeDocument/2006/relationships/image" Target="media/image5.png"/><Relationship Id="rId47" Type="http://schemas.openxmlformats.org/officeDocument/2006/relationships/hyperlink" Target="mailto:researchconcerns@psu.edu" TargetMode="External"/><Relationship Id="rId63" Type="http://schemas.openxmlformats.org/officeDocument/2006/relationships/hyperlink" Target="mailto:titleix@psu.edu" TargetMode="External"/><Relationship Id="rId68" Type="http://schemas.openxmlformats.org/officeDocument/2006/relationships/hyperlink" Target="https://studentaffairs.psu.edu/support-safety-conduct/student-conduct/code-conduct" TargetMode="External"/><Relationship Id="rId84" Type="http://schemas.openxmlformats.org/officeDocument/2006/relationships/hyperlink" Target="https://policy.psu.edu/policies/rp06" TargetMode="External"/><Relationship Id="rId16" Type="http://schemas.openxmlformats.org/officeDocument/2006/relationships/hyperlink" Target="https://studentaffairs.psu.edu/support-safety-conduct/student-conduct/code-conduct" TargetMode="External"/><Relationship Id="rId11" Type="http://schemas.openxmlformats.org/officeDocument/2006/relationships/hyperlink" Target="https://studentaffairs.psu.edu/support-safety-conduct/student-conduct/code-conduct" TargetMode="External"/><Relationship Id="rId32" Type="http://schemas.openxmlformats.org/officeDocument/2006/relationships/hyperlink" Target="https://studentaffairs.psu.edu/conduct" TargetMode="External"/><Relationship Id="rId37" Type="http://schemas.openxmlformats.org/officeDocument/2006/relationships/hyperlink" Target="https://affirmativeaction.psu.edu/" TargetMode="External"/><Relationship Id="rId53" Type="http://schemas.openxmlformats.org/officeDocument/2006/relationships/hyperlink" Target="mailto:ehshelp@psu.edu" TargetMode="External"/><Relationship Id="rId58" Type="http://schemas.openxmlformats.org/officeDocument/2006/relationships/hyperlink" Target="https://titleix.psu.edu/" TargetMode="External"/><Relationship Id="rId74" Type="http://schemas.openxmlformats.org/officeDocument/2006/relationships/hyperlink" Target="https://policy.psu.edu/policies/ad74" TargetMode="External"/><Relationship Id="rId79" Type="http://schemas.openxmlformats.org/officeDocument/2006/relationships/hyperlink" Target="https://policy.psu.edu/policies/ad88" TargetMode="External"/><Relationship Id="rId5" Type="http://schemas.openxmlformats.org/officeDocument/2006/relationships/hyperlink" Target="https://universityethics.psu.edu/resources-reporting-wrongdoing" TargetMode="External"/><Relationship Id="rId19" Type="http://schemas.openxmlformats.org/officeDocument/2006/relationships/hyperlink" Target="https://policy.psu.edu/policies/ad91" TargetMode="External"/><Relationship Id="rId14" Type="http://schemas.openxmlformats.org/officeDocument/2006/relationships/hyperlink" Target="https://policy.psu.edu/policies/ad91" TargetMode="External"/><Relationship Id="rId22" Type="http://schemas.openxmlformats.org/officeDocument/2006/relationships/hyperlink" Target="https://studentaffairs.psu.edu/support-safety-conduct/student-conduct/students-and-organizations/all-about-alcohol" TargetMode="External"/><Relationship Id="rId27" Type="http://schemas.openxmlformats.org/officeDocument/2006/relationships/hyperlink" Target="https://studentaffairs.psu.edu/support-safety-conduct/student-conduct/students-and-organizations/all-about-alcohol" TargetMode="External"/><Relationship Id="rId30" Type="http://schemas.openxmlformats.org/officeDocument/2006/relationships/hyperlink" Target="https://studentaffairs.psu.edu/conduct" TargetMode="External"/><Relationship Id="rId35"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hyperlink" Target="https://btmt.psu.edu/" TargetMode="External"/><Relationship Id="rId56" Type="http://schemas.openxmlformats.org/officeDocument/2006/relationships/hyperlink" Target="mailto:ehshelp@psu.edu" TargetMode="External"/><Relationship Id="rId64" Type="http://schemas.openxmlformats.org/officeDocument/2006/relationships/hyperlink" Target="https://titleix.psu.edu/confidential-resources/" TargetMode="External"/><Relationship Id="rId69" Type="http://schemas.openxmlformats.org/officeDocument/2006/relationships/hyperlink" Target="https://www.psu.edu/news/administration/story/employees-reminded-disclose-conflicts-interest/" TargetMode="External"/><Relationship Id="rId77" Type="http://schemas.openxmlformats.org/officeDocument/2006/relationships/hyperlink" Target="https://policy.psu.edu/policies/ad85" TargetMode="External"/><Relationship Id="rId8" Type="http://schemas.openxmlformats.org/officeDocument/2006/relationships/hyperlink" Target="mailto:psoec@psu.edu" TargetMode="External"/><Relationship Id="rId51" Type="http://schemas.openxmlformats.org/officeDocument/2006/relationships/hyperlink" Target="https://cm.maxient.com/reportingform.php?PennState&amp;layout_id=2" TargetMode="External"/><Relationship Id="rId72" Type="http://schemas.openxmlformats.org/officeDocument/2006/relationships/hyperlink" Target="https://policy.psu.edu/policies/ad67" TargetMode="External"/><Relationship Id="rId80" Type="http://schemas.openxmlformats.org/officeDocument/2006/relationships/hyperlink" Target="https://policy.psu.edu/policies/ad91" TargetMode="External"/><Relationship Id="rId85" Type="http://schemas.openxmlformats.org/officeDocument/2006/relationships/hyperlink" Target="https://policy.psu.edu/policies/sy01" TargetMode="External"/><Relationship Id="rId3" Type="http://schemas.openxmlformats.org/officeDocument/2006/relationships/settings" Target="settings.xml"/><Relationship Id="rId12" Type="http://schemas.openxmlformats.org/officeDocument/2006/relationships/hyperlink" Target="https://policy.psu.edu/policies/sy01" TargetMode="External"/><Relationship Id="rId17" Type="http://schemas.openxmlformats.org/officeDocument/2006/relationships/hyperlink" Target="https://policy.psu.edu/policies/sy01" TargetMode="External"/><Relationship Id="rId25" Type="http://schemas.openxmlformats.org/officeDocument/2006/relationships/hyperlink" Target="https://www.police.psu.edu/report-crime" TargetMode="External"/><Relationship Id="rId33" Type="http://schemas.openxmlformats.org/officeDocument/2006/relationships/hyperlink" Target="https://nam10.safelinks.protection.outlook.com/?url=https%3A%2F%2Fcm.maxient.com%2Freportingform.php%3FPennState%26layout_id%3D0&amp;data=05%7C01%7Cmgm5568%40psu.edu%7Cea4451d033bd499ed13708da39b2d8e2%7C7cf48d453ddb4389a9c1c115526eb52e%7C0%7C0%7C637885737557403493%7CUnknown%7CTWFpbGZsb3d8eyJWIjoiMC4wLjAwMDAiLCJQIjoiV2luMzIiLCJBTiI6Ik1haWwiLCJXVCI6Mn0%3D%7C3000%7C%7C%7C&amp;sdata=msSG0iBTgQ%2FpBVc0cBwz0qFMAUQ2oMCd7KDMMF0tfJM%3D&amp;reserved=0" TargetMode="External"/><Relationship Id="rId38" Type="http://schemas.openxmlformats.org/officeDocument/2006/relationships/hyperlink" Target="https://reportbias.psu.edu/" TargetMode="External"/><Relationship Id="rId46" Type="http://schemas.openxmlformats.org/officeDocument/2006/relationships/hyperlink" Target="https://www.research.psu.edu/orp" TargetMode="External"/><Relationship Id="rId59" Type="http://schemas.openxmlformats.org/officeDocument/2006/relationships/hyperlink" Target="https://titleix.psu.edu/" TargetMode="External"/><Relationship Id="rId67" Type="http://schemas.openxmlformats.org/officeDocument/2006/relationships/hyperlink" Target="https://studentaffairs.psu.edu/conduct" TargetMode="External"/><Relationship Id="rId20" Type="http://schemas.openxmlformats.org/officeDocument/2006/relationships/hyperlink" Target="https://www.police.psu.edu/police" TargetMode="External"/><Relationship Id="rId41" Type="http://schemas.openxmlformats.org/officeDocument/2006/relationships/image" Target="media/image4.png"/><Relationship Id="rId54" Type="http://schemas.openxmlformats.org/officeDocument/2006/relationships/hyperlink" Target="https://ehs.psu.edu/contact-us" TargetMode="External"/><Relationship Id="rId62" Type="http://schemas.openxmlformats.org/officeDocument/2006/relationships/hyperlink" Target="https://titleix.psu.edu/faculty-and-staff-resources/" TargetMode="External"/><Relationship Id="rId70" Type="http://schemas.openxmlformats.org/officeDocument/2006/relationships/hyperlink" Target="https://policy.psu.edu/policies/hr91" TargetMode="External"/><Relationship Id="rId75" Type="http://schemas.openxmlformats.org/officeDocument/2006/relationships/hyperlink" Target="https://policy.psu.edu/policies/ad77" TargetMode="External"/><Relationship Id="rId83" Type="http://schemas.openxmlformats.org/officeDocument/2006/relationships/hyperlink" Target="https://policy.psu.edu/policies/rp02"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udentaffairs.psu.edu/support-safety-conduct/student-conduct/code-conduct" TargetMode="External"/><Relationship Id="rId15" Type="http://schemas.openxmlformats.org/officeDocument/2006/relationships/hyperlink" Target="https://policy.psu.edu/policies" TargetMode="External"/><Relationship Id="rId23" Type="http://schemas.openxmlformats.org/officeDocument/2006/relationships/hyperlink" Target="https://studentaffairs.psu.edu/support-safety-conduct/student-conduct/students-and-organizations/all-about-alcohol" TargetMode="External"/><Relationship Id="rId28" Type="http://schemas.openxmlformats.org/officeDocument/2006/relationships/hyperlink" Target="https://universityethics.psu.edu/penn-state-hotline" TargetMode="External"/><Relationship Id="rId36" Type="http://schemas.openxmlformats.org/officeDocument/2006/relationships/image" Target="media/image3.png"/><Relationship Id="rId49" Type="http://schemas.openxmlformats.org/officeDocument/2006/relationships/hyperlink" Target="https://cm.maxient.com/reportingform.php?PennState&amp;layout_id=2" TargetMode="External"/><Relationship Id="rId57" Type="http://schemas.openxmlformats.org/officeDocument/2006/relationships/hyperlink" Target="https://ehs.psu.edu/contact-us" TargetMode="External"/><Relationship Id="rId10" Type="http://schemas.openxmlformats.org/officeDocument/2006/relationships/hyperlink" Target="https://policy.psu.edu/policies" TargetMode="External"/><Relationship Id="rId31" Type="http://schemas.openxmlformats.org/officeDocument/2006/relationships/hyperlink" Target="https://nam10.safelinks.protection.outlook.com/?url=https%3A%2F%2Fcm.maxient.com%2Freportingform.php%3FPennState%26layout_id%3D0&amp;data=05%7C01%7Cmgm5568%40psu.edu%7Cea4451d033bd499ed13708da39b2d8e2%7C7cf48d453ddb4389a9c1c115526eb52e%7C0%7C0%7C637885737557403493%7CUnknown%7CTWFpbGZsb3d8eyJWIjoiMC4wLjAwMDAiLCJQIjoiV2luMzIiLCJBTiI6Ik1haWwiLCJXVCI6Mn0%3D%7C3000%7C%7C%7C&amp;sdata=msSG0iBTgQ%2FpBVc0cBwz0qFMAUQ2oMCd7KDMMF0tfJM%3D&amp;reserved=0" TargetMode="External"/><Relationship Id="rId44" Type="http://schemas.openxmlformats.org/officeDocument/2006/relationships/hyperlink" Target="https://www.research.psu.edu/orp" TargetMode="External"/><Relationship Id="rId52" Type="http://schemas.openxmlformats.org/officeDocument/2006/relationships/hyperlink" Target="https://ehs.psu.edu/" TargetMode="External"/><Relationship Id="rId60" Type="http://schemas.openxmlformats.org/officeDocument/2006/relationships/hyperlink" Target="https://studentaffairs.psu.edu/stand-state" TargetMode="External"/><Relationship Id="rId65" Type="http://schemas.openxmlformats.org/officeDocument/2006/relationships/hyperlink" Target="https://titleix.psu.edu/offer-support/" TargetMode="External"/><Relationship Id="rId73" Type="http://schemas.openxmlformats.org/officeDocument/2006/relationships/hyperlink" Target="https://policy.psu.edu/policies/ad72" TargetMode="External"/><Relationship Id="rId78" Type="http://schemas.openxmlformats.org/officeDocument/2006/relationships/hyperlink" Target="https://policy.psu.edu/policies/ad86" TargetMode="External"/><Relationship Id="rId81" Type="http://schemas.openxmlformats.org/officeDocument/2006/relationships/hyperlink" Target="https://policy.psu.edu/policies/ad98" TargetMode="External"/><Relationship Id="rId86" Type="http://schemas.openxmlformats.org/officeDocument/2006/relationships/hyperlink" Target="https://nam10.safelinks.protection.outlook.com/?url=https%3A%2F%2Fpsu.us12.list-manage.com%2Ftrack%2Fclick%3Fu%3D93c492ff7b8eb44c3c5503236%26id%3D90984aaf35%26e%3D0e1a09d7db&amp;data=05%7C01%7Cl-ec-students%40lists.psu.edu%7C7e80d623cef44bf9053008da2866f6b1%7C7cf48d453ddb4389a9c1c115526eb52e%7C0%7C0%7C637866719932494472%7CUnknown%7CTWFpbGZsb3d8eyJWIjoiMC4wLjAwMDAiLCJQIjoiV2luMzIiLCJBTiI6Ik1haWwiLCJXVCI6Mn0%3D%7C3000%7C%7C%7C&amp;sdata=yXqVi0g0ksB596AryQnv3PBJSba5iEfstT3a2AmHML4%3D&amp;reserved=0" TargetMode="External"/><Relationship Id="rId4" Type="http://schemas.openxmlformats.org/officeDocument/2006/relationships/webSettings" Target="webSettings.xml"/><Relationship Id="rId9" Type="http://schemas.openxmlformats.org/officeDocument/2006/relationships/hyperlink" Target="mailto:psoec@psu.edu" TargetMode="External"/><Relationship Id="rId13" Type="http://schemas.openxmlformats.org/officeDocument/2006/relationships/hyperlink" Target="https://policy.psu.edu/policies/ad85" TargetMode="External"/><Relationship Id="rId18" Type="http://schemas.openxmlformats.org/officeDocument/2006/relationships/hyperlink" Target="https://policy.psu.edu/policies/ad85" TargetMode="External"/><Relationship Id="rId39" Type="http://schemas.openxmlformats.org/officeDocument/2006/relationships/hyperlink" Target="https://affirmativeaction.psu.edu/" TargetMode="External"/><Relationship Id="rId34" Type="http://schemas.openxmlformats.org/officeDocument/2006/relationships/image" Target="media/image1.png"/><Relationship Id="rId50" Type="http://schemas.openxmlformats.org/officeDocument/2006/relationships/hyperlink" Target="https://btmt.psu.edu/" TargetMode="External"/><Relationship Id="rId55" Type="http://schemas.openxmlformats.org/officeDocument/2006/relationships/hyperlink" Target="https://ehs.psu.edu/" TargetMode="External"/><Relationship Id="rId76" Type="http://schemas.openxmlformats.org/officeDocument/2006/relationships/hyperlink" Target="https://policy.psu.edu/policies/ad78" TargetMode="External"/><Relationship Id="rId7" Type="http://schemas.openxmlformats.org/officeDocument/2006/relationships/hyperlink" Target="https://policy.psu.edu/policies/ad67" TargetMode="External"/><Relationship Id="rId71" Type="http://schemas.openxmlformats.org/officeDocument/2006/relationships/hyperlink" Target="https://policy.psu.edu/policies/ac80" TargetMode="External"/><Relationship Id="rId2" Type="http://schemas.openxmlformats.org/officeDocument/2006/relationships/styles" Target="styles.xml"/><Relationship Id="rId29" Type="http://schemas.openxmlformats.org/officeDocument/2006/relationships/hyperlink" Target="https://universityethics.psu.edu/penn-state-hotline" TargetMode="External"/><Relationship Id="rId24" Type="http://schemas.openxmlformats.org/officeDocument/2006/relationships/hyperlink" Target="https://www.police.psu.edu/police" TargetMode="External"/><Relationship Id="rId40" Type="http://schemas.openxmlformats.org/officeDocument/2006/relationships/hyperlink" Target="https://reportbias.psu.edu/" TargetMode="External"/><Relationship Id="rId45" Type="http://schemas.openxmlformats.org/officeDocument/2006/relationships/hyperlink" Target="mailto:researchconcerns@psu.edu" TargetMode="External"/><Relationship Id="rId66" Type="http://schemas.openxmlformats.org/officeDocument/2006/relationships/hyperlink" Target="https://studentaffairs.psu.edu/conduct" TargetMode="External"/><Relationship Id="rId87" Type="http://schemas.openxmlformats.org/officeDocument/2006/relationships/fontTable" Target="fontTable.xml"/><Relationship Id="rId61" Type="http://schemas.openxmlformats.org/officeDocument/2006/relationships/hyperlink" Target="https://studentaffairs.psu.edu/community-belonging/get-involved/stand-state/take-action" TargetMode="External"/><Relationship Id="rId82" Type="http://schemas.openxmlformats.org/officeDocument/2006/relationships/hyperlink" Target="https://policy.psu.edu/policies/ad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MacKnight</dc:creator>
  <cp:keywords/>
  <dc:description/>
  <cp:lastModifiedBy>Maisie MacKnight</cp:lastModifiedBy>
  <cp:revision>1</cp:revision>
  <dcterms:created xsi:type="dcterms:W3CDTF">2022-09-23T16:02:00Z</dcterms:created>
  <dcterms:modified xsi:type="dcterms:W3CDTF">2022-09-23T16:03:00Z</dcterms:modified>
</cp:coreProperties>
</file>