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E5852" w14:textId="7C4898C9" w:rsidR="002749EE" w:rsidRDefault="00000000">
      <w:pPr>
        <w:pStyle w:val="Heading1"/>
        <w:rPr>
          <w:rFonts w:ascii="Arial" w:eastAsia="Arial" w:hAnsi="Arial" w:cs="Arial"/>
        </w:rPr>
      </w:pPr>
      <w:r>
        <w:rPr>
          <w:rFonts w:ascii="Arial" w:eastAsia="Arial" w:hAnsi="Arial" w:cs="Arial"/>
        </w:rPr>
        <w:t>Introduction to ORCID</w:t>
      </w:r>
      <w:r>
        <w:rPr>
          <w:noProof/>
        </w:rPr>
        <mc:AlternateContent>
          <mc:Choice Requires="wps">
            <w:drawing>
              <wp:anchor distT="0" distB="0" distL="114300" distR="114300" simplePos="0" relativeHeight="251658240" behindDoc="0" locked="0" layoutInCell="1" hidden="0" allowOverlap="1" wp14:anchorId="2A6326B8" wp14:editId="38D12C26">
                <wp:simplePos x="0" y="0"/>
                <wp:positionH relativeFrom="column">
                  <wp:posOffset>1</wp:posOffset>
                </wp:positionH>
                <wp:positionV relativeFrom="paragraph">
                  <wp:posOffset>368300</wp:posOffset>
                </wp:positionV>
                <wp:extent cx="6453505" cy="19050"/>
                <wp:effectExtent l="0" t="0" r="0" b="0"/>
                <wp:wrapNone/>
                <wp:docPr id="1" name="Straight Arrow Connector 1"/>
                <wp:cNvGraphicFramePr/>
                <a:graphic xmlns:a="http://schemas.openxmlformats.org/drawingml/2006/main">
                  <a:graphicData uri="http://schemas.microsoft.com/office/word/2010/wordprocessingShape">
                    <wps:wsp>
                      <wps:cNvCnPr/>
                      <wps:spPr>
                        <a:xfrm>
                          <a:off x="2119248" y="3780000"/>
                          <a:ext cx="6453505" cy="0"/>
                        </a:xfrm>
                        <a:prstGeom prst="straightConnector1">
                          <a:avLst/>
                        </a:prstGeom>
                        <a:noFill/>
                        <a:ln w="19050" cap="flat" cmpd="sng">
                          <a:solidFill>
                            <a:srgbClr val="11816D"/>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368300</wp:posOffset>
                </wp:positionV>
                <wp:extent cx="6453505" cy="19050"/>
                <wp:effectExtent b="0" l="0" r="0" t="0"/>
                <wp:wrapNone/>
                <wp:docPr id="1"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6453505" cy="19050"/>
                        </a:xfrm>
                        <a:prstGeom prst="rect"/>
                        <a:ln/>
                      </pic:spPr>
                    </pic:pic>
                  </a:graphicData>
                </a:graphic>
              </wp:anchor>
            </w:drawing>
          </mc:Fallback>
        </mc:AlternateContent>
      </w:r>
    </w:p>
    <w:p w14:paraId="3D5F1D47" w14:textId="77777777" w:rsidR="002749EE" w:rsidRDefault="002749EE">
      <w:pPr>
        <w:spacing w:after="0" w:line="240" w:lineRule="auto"/>
        <w:rPr>
          <w:rFonts w:ascii="Arial" w:eastAsia="Arial" w:hAnsi="Arial" w:cs="Arial"/>
          <w:color w:val="000000"/>
        </w:rPr>
      </w:pPr>
    </w:p>
    <w:p w14:paraId="04F2FE52" w14:textId="77777777" w:rsidR="002749EE" w:rsidRDefault="00000000" w:rsidP="009F159F">
      <w:pPr>
        <w:pStyle w:val="Heading2"/>
      </w:pPr>
      <w:r w:rsidRPr="009F159F">
        <w:t>OVERVIEW</w:t>
      </w:r>
    </w:p>
    <w:p w14:paraId="791334E0" w14:textId="77777777" w:rsidR="002749EE" w:rsidRDefault="00000000" w:rsidP="00930D40">
      <w:pPr>
        <w:pBdr>
          <w:top w:val="nil"/>
          <w:left w:val="nil"/>
          <w:bottom w:val="nil"/>
          <w:right w:val="nil"/>
          <w:between w:val="nil"/>
        </w:pBdr>
        <w:spacing w:before="120" w:after="120" w:line="276" w:lineRule="auto"/>
        <w:rPr>
          <w:rFonts w:ascii="Arial" w:eastAsia="Arial" w:hAnsi="Arial" w:cs="Arial"/>
          <w:color w:val="000000"/>
        </w:rPr>
      </w:pPr>
      <w:r>
        <w:rPr>
          <w:rFonts w:ascii="Arial" w:eastAsia="Arial" w:hAnsi="Arial" w:cs="Arial"/>
          <w:color w:val="000000"/>
        </w:rPr>
        <w:t xml:space="preserve">While each person is unique, our names are not. For example, if you searched for Anna Walker in Google, you might find the English botanist you were looking for, or you might find the author and illustrator of children’s books from Australia. Using an ORCID, </w:t>
      </w:r>
      <w:r>
        <w:rPr>
          <w:rFonts w:ascii="Arial" w:eastAsia="Arial" w:hAnsi="Arial" w:cs="Arial"/>
          <w:color w:val="000000"/>
          <w:u w:val="single"/>
        </w:rPr>
        <w:t>O</w:t>
      </w:r>
      <w:r>
        <w:rPr>
          <w:rFonts w:ascii="Arial" w:eastAsia="Arial" w:hAnsi="Arial" w:cs="Arial"/>
          <w:color w:val="000000"/>
        </w:rPr>
        <w:t xml:space="preserve">pen </w:t>
      </w:r>
      <w:r>
        <w:rPr>
          <w:rFonts w:ascii="Arial" w:eastAsia="Arial" w:hAnsi="Arial" w:cs="Arial"/>
          <w:color w:val="000000"/>
          <w:u w:val="single"/>
        </w:rPr>
        <w:t>R</w:t>
      </w:r>
      <w:r>
        <w:rPr>
          <w:rFonts w:ascii="Arial" w:eastAsia="Arial" w:hAnsi="Arial" w:cs="Arial"/>
          <w:color w:val="000000"/>
        </w:rPr>
        <w:t xml:space="preserve">esearcher and </w:t>
      </w:r>
      <w:r>
        <w:rPr>
          <w:rFonts w:ascii="Arial" w:eastAsia="Arial" w:hAnsi="Arial" w:cs="Arial"/>
          <w:color w:val="000000"/>
          <w:u w:val="single"/>
        </w:rPr>
        <w:t>C</w:t>
      </w:r>
      <w:r>
        <w:rPr>
          <w:rFonts w:ascii="Arial" w:eastAsia="Arial" w:hAnsi="Arial" w:cs="Arial"/>
          <w:color w:val="000000"/>
        </w:rPr>
        <w:t xml:space="preserve">ontributor </w:t>
      </w:r>
      <w:r>
        <w:rPr>
          <w:rFonts w:ascii="Arial" w:eastAsia="Arial" w:hAnsi="Arial" w:cs="Arial"/>
          <w:color w:val="000000"/>
          <w:u w:val="single"/>
        </w:rPr>
        <w:t>ID</w:t>
      </w:r>
      <w:r>
        <w:rPr>
          <w:rFonts w:ascii="Arial" w:eastAsia="Arial" w:hAnsi="Arial" w:cs="Arial"/>
          <w:color w:val="000000"/>
        </w:rPr>
        <w:t>, rather than a name, addresses this challenge. In this activity, you will learn more about persistent identifiers and how they are useful for researchers. You will also create your own ORCID.</w:t>
      </w:r>
    </w:p>
    <w:p w14:paraId="70E07234" w14:textId="77777777" w:rsidR="002749EE" w:rsidRDefault="002749EE">
      <w:pPr>
        <w:pBdr>
          <w:top w:val="nil"/>
          <w:left w:val="nil"/>
          <w:bottom w:val="nil"/>
          <w:right w:val="nil"/>
          <w:between w:val="nil"/>
        </w:pBdr>
        <w:spacing w:after="0" w:line="276" w:lineRule="auto"/>
        <w:rPr>
          <w:rFonts w:ascii="Arial" w:eastAsia="Arial" w:hAnsi="Arial" w:cs="Arial"/>
          <w:color w:val="000000"/>
        </w:rPr>
      </w:pPr>
    </w:p>
    <w:p w14:paraId="6D8A2641" w14:textId="77777777" w:rsidR="002749EE" w:rsidRDefault="00000000" w:rsidP="009F159F">
      <w:pPr>
        <w:pStyle w:val="Heading3"/>
      </w:pPr>
      <w:r w:rsidRPr="009F159F">
        <w:t>Learning</w:t>
      </w:r>
      <w:r>
        <w:t xml:space="preserve"> Objectives</w:t>
      </w:r>
    </w:p>
    <w:p w14:paraId="53135750" w14:textId="77777777" w:rsidR="00524535" w:rsidRPr="009F159F" w:rsidRDefault="00524535" w:rsidP="009F159F">
      <w:pPr>
        <w:pStyle w:val="ListParagraph"/>
        <w:numPr>
          <w:ilvl w:val="0"/>
          <w:numId w:val="7"/>
        </w:numPr>
        <w:spacing w:line="276" w:lineRule="auto"/>
        <w:rPr>
          <w:rFonts w:ascii="Arial" w:eastAsia="Arial" w:hAnsi="Arial" w:cs="Arial"/>
        </w:rPr>
      </w:pPr>
      <w:r w:rsidRPr="009F159F">
        <w:rPr>
          <w:rFonts w:ascii="Arial" w:eastAsia="Arial" w:hAnsi="Arial" w:cs="Arial"/>
        </w:rPr>
        <w:t>Register for an ORCID.</w:t>
      </w:r>
    </w:p>
    <w:p w14:paraId="280979FF" w14:textId="77777777" w:rsidR="00524535" w:rsidRPr="009F159F" w:rsidRDefault="00524535" w:rsidP="009F159F">
      <w:pPr>
        <w:pStyle w:val="ListParagraph"/>
        <w:numPr>
          <w:ilvl w:val="0"/>
          <w:numId w:val="7"/>
        </w:numPr>
        <w:spacing w:line="276" w:lineRule="auto"/>
        <w:rPr>
          <w:rFonts w:ascii="Arial" w:eastAsia="Arial" w:hAnsi="Arial" w:cs="Arial"/>
        </w:rPr>
      </w:pPr>
      <w:r w:rsidRPr="009F159F">
        <w:rPr>
          <w:rFonts w:ascii="Arial" w:eastAsia="Arial" w:hAnsi="Arial" w:cs="Arial"/>
        </w:rPr>
        <w:t>Recognize and communicate the importance of an ORCID.</w:t>
      </w:r>
    </w:p>
    <w:p w14:paraId="0E99EEA0" w14:textId="3715FC67" w:rsidR="00524535" w:rsidRPr="009F159F" w:rsidRDefault="00524535" w:rsidP="009F159F">
      <w:pPr>
        <w:pStyle w:val="ListParagraph"/>
        <w:numPr>
          <w:ilvl w:val="0"/>
          <w:numId w:val="7"/>
        </w:numPr>
        <w:spacing w:line="276" w:lineRule="auto"/>
        <w:rPr>
          <w:rFonts w:ascii="Arial" w:eastAsia="Arial" w:hAnsi="Arial" w:cs="Arial"/>
        </w:rPr>
      </w:pPr>
      <w:r w:rsidRPr="009F159F">
        <w:rPr>
          <w:rFonts w:ascii="Arial" w:eastAsia="Arial" w:hAnsi="Arial" w:cs="Arial"/>
        </w:rPr>
        <w:t xml:space="preserve">Populate </w:t>
      </w:r>
      <w:r w:rsidR="00A5686D" w:rsidRPr="009F159F">
        <w:rPr>
          <w:rFonts w:ascii="Arial" w:eastAsia="Arial" w:hAnsi="Arial" w:cs="Arial"/>
        </w:rPr>
        <w:t>your</w:t>
      </w:r>
      <w:r w:rsidRPr="009F159F">
        <w:rPr>
          <w:rFonts w:ascii="Arial" w:eastAsia="Arial" w:hAnsi="Arial" w:cs="Arial"/>
        </w:rPr>
        <w:t xml:space="preserve"> own ORCID with </w:t>
      </w:r>
      <w:r w:rsidR="00A5686D" w:rsidRPr="009F159F">
        <w:rPr>
          <w:rFonts w:ascii="Arial" w:eastAsia="Arial" w:hAnsi="Arial" w:cs="Arial"/>
        </w:rPr>
        <w:t>your</w:t>
      </w:r>
      <w:r w:rsidRPr="009F159F">
        <w:rPr>
          <w:rFonts w:ascii="Arial" w:eastAsia="Arial" w:hAnsi="Arial" w:cs="Arial"/>
        </w:rPr>
        <w:t xml:space="preserve"> data.</w:t>
      </w:r>
    </w:p>
    <w:p w14:paraId="42643270" w14:textId="77777777" w:rsidR="00524535" w:rsidRPr="009F159F" w:rsidRDefault="00524535" w:rsidP="009F159F">
      <w:pPr>
        <w:pStyle w:val="ListParagraph"/>
        <w:numPr>
          <w:ilvl w:val="0"/>
          <w:numId w:val="7"/>
        </w:numPr>
        <w:spacing w:line="276" w:lineRule="auto"/>
        <w:rPr>
          <w:rFonts w:ascii="Arial" w:eastAsia="Arial" w:hAnsi="Arial" w:cs="Arial"/>
        </w:rPr>
      </w:pPr>
      <w:r w:rsidRPr="009F159F">
        <w:rPr>
          <w:rFonts w:ascii="Arial" w:eastAsia="Arial" w:hAnsi="Arial" w:cs="Arial"/>
        </w:rPr>
        <w:t>Navigate the ORCID website to learn more about other researchers.</w:t>
      </w:r>
    </w:p>
    <w:p w14:paraId="69B27652" w14:textId="77777777" w:rsidR="002749EE" w:rsidRDefault="002749EE">
      <w:pPr>
        <w:pBdr>
          <w:top w:val="nil"/>
          <w:left w:val="nil"/>
          <w:bottom w:val="nil"/>
          <w:right w:val="nil"/>
          <w:between w:val="nil"/>
        </w:pBdr>
        <w:spacing w:before="40" w:after="120" w:line="276" w:lineRule="auto"/>
        <w:rPr>
          <w:rFonts w:ascii="Arial" w:eastAsia="Arial" w:hAnsi="Arial" w:cs="Arial"/>
          <w:color w:val="000000"/>
          <w:u w:val="single"/>
        </w:rPr>
      </w:pPr>
    </w:p>
    <w:p w14:paraId="7E722451" w14:textId="77777777" w:rsidR="002749EE" w:rsidRDefault="00000000" w:rsidP="009F159F">
      <w:pPr>
        <w:pStyle w:val="Heading2"/>
      </w:pPr>
      <w:r>
        <w:t xml:space="preserve">SETTING THE SCENE </w:t>
      </w:r>
    </w:p>
    <w:p w14:paraId="7BE83347" w14:textId="77777777" w:rsidR="002749EE" w:rsidRDefault="00000000">
      <w:pPr>
        <w:pBdr>
          <w:top w:val="nil"/>
          <w:left w:val="nil"/>
          <w:bottom w:val="nil"/>
          <w:right w:val="nil"/>
          <w:between w:val="nil"/>
        </w:pBdr>
        <w:spacing w:before="40" w:after="120" w:line="276" w:lineRule="auto"/>
        <w:rPr>
          <w:rFonts w:ascii="Arial" w:eastAsia="Arial" w:hAnsi="Arial" w:cs="Arial"/>
          <w:color w:val="000000"/>
        </w:rPr>
      </w:pPr>
      <w:r>
        <w:rPr>
          <w:rFonts w:ascii="Arial" w:eastAsia="Arial" w:hAnsi="Arial" w:cs="Arial"/>
          <w:color w:val="000000"/>
        </w:rPr>
        <w:t xml:space="preserve">Please watch this short video before reading the background information below. </w:t>
      </w:r>
    </w:p>
    <w:p w14:paraId="160434BD" w14:textId="77777777" w:rsidR="002749EE" w:rsidRDefault="00000000">
      <w:pPr>
        <w:numPr>
          <w:ilvl w:val="0"/>
          <w:numId w:val="5"/>
        </w:numPr>
        <w:pBdr>
          <w:top w:val="nil"/>
          <w:left w:val="nil"/>
          <w:bottom w:val="nil"/>
          <w:right w:val="nil"/>
          <w:between w:val="nil"/>
        </w:pBdr>
        <w:spacing w:before="120" w:after="120" w:line="276" w:lineRule="auto"/>
        <w:rPr>
          <w:rFonts w:ascii="Arial" w:eastAsia="Arial" w:hAnsi="Arial" w:cs="Arial"/>
          <w:color w:val="000000"/>
        </w:rPr>
      </w:pPr>
      <w:r>
        <w:rPr>
          <w:rFonts w:ascii="Arial" w:eastAsia="Arial" w:hAnsi="Arial" w:cs="Arial"/>
          <w:color w:val="000000"/>
        </w:rPr>
        <w:t xml:space="preserve">ORCID (2014). What is an ORCID? [Video]. Vimeo. </w:t>
      </w:r>
      <w:hyperlink r:id="rId10">
        <w:r>
          <w:rPr>
            <w:rFonts w:ascii="Arial" w:eastAsia="Arial" w:hAnsi="Arial" w:cs="Arial"/>
            <w:color w:val="0000FF"/>
            <w:u w:val="single"/>
          </w:rPr>
          <w:t>https://vimeo.com/97150912</w:t>
        </w:r>
      </w:hyperlink>
      <w:r>
        <w:rPr>
          <w:rFonts w:ascii="Arial" w:eastAsia="Arial" w:hAnsi="Arial" w:cs="Arial"/>
          <w:color w:val="000000"/>
        </w:rPr>
        <w:t xml:space="preserve"> </w:t>
      </w:r>
      <w:r>
        <w:rPr>
          <w:rFonts w:ascii="Arial" w:eastAsia="Arial" w:hAnsi="Arial" w:cs="Arial"/>
          <w:color w:val="000000"/>
        </w:rPr>
        <w:br/>
        <w:t xml:space="preserve">Archived 22 March 2023: </w:t>
      </w:r>
      <w:hyperlink r:id="rId11">
        <w:r>
          <w:rPr>
            <w:rFonts w:ascii="Arial" w:eastAsia="Arial" w:hAnsi="Arial" w:cs="Arial"/>
            <w:color w:val="1155CC"/>
            <w:highlight w:val="white"/>
            <w:u w:val="single"/>
          </w:rPr>
          <w:t>https://web.archive.org/web/20230322162518/https://vimeo.com/97150912</w:t>
        </w:r>
      </w:hyperlink>
    </w:p>
    <w:p w14:paraId="3A67F992" w14:textId="77777777" w:rsidR="002749EE" w:rsidRDefault="002749EE">
      <w:pPr>
        <w:pBdr>
          <w:top w:val="nil"/>
          <w:left w:val="nil"/>
          <w:bottom w:val="nil"/>
          <w:right w:val="nil"/>
          <w:between w:val="nil"/>
        </w:pBdr>
        <w:spacing w:before="40" w:after="120" w:line="276" w:lineRule="auto"/>
        <w:rPr>
          <w:rFonts w:ascii="Arial" w:eastAsia="Arial" w:hAnsi="Arial" w:cs="Arial"/>
          <w:color w:val="000000"/>
          <w:u w:val="single"/>
        </w:rPr>
      </w:pPr>
    </w:p>
    <w:p w14:paraId="41DE37BF" w14:textId="77777777" w:rsidR="002749EE" w:rsidRDefault="00000000" w:rsidP="009F159F">
      <w:pPr>
        <w:pStyle w:val="Heading2"/>
      </w:pPr>
      <w:r>
        <w:t>BACKGROUND INFORMATION</w:t>
      </w:r>
    </w:p>
    <w:p w14:paraId="050D6ED6" w14:textId="77777777" w:rsidR="002749EE" w:rsidRPr="00524535" w:rsidRDefault="00000000" w:rsidP="00930D40">
      <w:pPr>
        <w:pBdr>
          <w:top w:val="nil"/>
          <w:left w:val="nil"/>
          <w:bottom w:val="nil"/>
          <w:right w:val="nil"/>
          <w:between w:val="nil"/>
        </w:pBdr>
        <w:spacing w:before="40" w:after="120" w:line="276" w:lineRule="auto"/>
        <w:rPr>
          <w:rFonts w:ascii="Arial" w:eastAsia="Arial" w:hAnsi="Arial" w:cs="Arial"/>
          <w:color w:val="000000"/>
        </w:rPr>
      </w:pPr>
      <w:r w:rsidRPr="00524535">
        <w:rPr>
          <w:rFonts w:ascii="Arial" w:eastAsia="Arial" w:hAnsi="Arial" w:cs="Arial"/>
          <w:color w:val="000000"/>
        </w:rPr>
        <w:t xml:space="preserve">While each person is unique, our names are not. For example, if you searched for Anna Walker in Google, you might find the English botanist you were looking for, or you might find the author and illustrator of children’s books from Australia. Using an ORCID, </w:t>
      </w:r>
      <w:r w:rsidRPr="00524535">
        <w:rPr>
          <w:rFonts w:ascii="Arial" w:eastAsia="Arial" w:hAnsi="Arial" w:cs="Arial"/>
          <w:color w:val="000000"/>
          <w:u w:val="single"/>
        </w:rPr>
        <w:t>O</w:t>
      </w:r>
      <w:r w:rsidRPr="00524535">
        <w:rPr>
          <w:rFonts w:ascii="Arial" w:eastAsia="Arial" w:hAnsi="Arial" w:cs="Arial"/>
          <w:color w:val="000000"/>
        </w:rPr>
        <w:t xml:space="preserve">pen </w:t>
      </w:r>
      <w:r w:rsidRPr="00524535">
        <w:rPr>
          <w:rFonts w:ascii="Arial" w:eastAsia="Arial" w:hAnsi="Arial" w:cs="Arial"/>
          <w:color w:val="000000"/>
          <w:u w:val="single"/>
        </w:rPr>
        <w:t>R</w:t>
      </w:r>
      <w:r w:rsidRPr="00524535">
        <w:rPr>
          <w:rFonts w:ascii="Arial" w:eastAsia="Arial" w:hAnsi="Arial" w:cs="Arial"/>
          <w:color w:val="000000"/>
        </w:rPr>
        <w:t xml:space="preserve">esearcher and </w:t>
      </w:r>
      <w:r w:rsidRPr="00524535">
        <w:rPr>
          <w:rFonts w:ascii="Arial" w:eastAsia="Arial" w:hAnsi="Arial" w:cs="Arial"/>
          <w:color w:val="000000"/>
          <w:u w:val="single"/>
        </w:rPr>
        <w:t>C</w:t>
      </w:r>
      <w:r w:rsidRPr="00524535">
        <w:rPr>
          <w:rFonts w:ascii="Arial" w:eastAsia="Arial" w:hAnsi="Arial" w:cs="Arial"/>
          <w:color w:val="000000"/>
        </w:rPr>
        <w:t xml:space="preserve">ontributor </w:t>
      </w:r>
      <w:r w:rsidRPr="00524535">
        <w:rPr>
          <w:rFonts w:ascii="Arial" w:eastAsia="Arial" w:hAnsi="Arial" w:cs="Arial"/>
          <w:color w:val="000000"/>
          <w:u w:val="single"/>
        </w:rPr>
        <w:t>ID</w:t>
      </w:r>
      <w:r w:rsidRPr="00524535">
        <w:rPr>
          <w:rFonts w:ascii="Arial" w:eastAsia="Arial" w:hAnsi="Arial" w:cs="Arial"/>
          <w:color w:val="000000"/>
        </w:rPr>
        <w:t>, rather than a name addresses this challenge. Since names are not unique, a particular author's contributions to the scientific literature or publications can be hard to recognize. Names can change (such as with marriage), have cultural differences in name order, contain inconsistent use of first-name abbreviations, and employ different writing systems. ORCIDs provide a persistent identity for humans, similar to tax ID numbers or social security numbers.</w:t>
      </w:r>
    </w:p>
    <w:p w14:paraId="6F61B00D" w14:textId="77777777" w:rsidR="002749EE" w:rsidRPr="00524535" w:rsidRDefault="00000000" w:rsidP="00930D40">
      <w:pPr>
        <w:pBdr>
          <w:top w:val="nil"/>
          <w:left w:val="nil"/>
          <w:bottom w:val="nil"/>
          <w:right w:val="nil"/>
          <w:between w:val="nil"/>
        </w:pBdr>
        <w:spacing w:before="40" w:after="120" w:line="276" w:lineRule="auto"/>
        <w:rPr>
          <w:rFonts w:ascii="Arial" w:eastAsia="Arial" w:hAnsi="Arial" w:cs="Arial"/>
          <w:color w:val="000000"/>
        </w:rPr>
      </w:pPr>
      <w:r w:rsidRPr="00524535">
        <w:rPr>
          <w:rFonts w:ascii="Arial" w:eastAsia="Arial" w:hAnsi="Arial" w:cs="Arial"/>
          <w:color w:val="000000"/>
        </w:rPr>
        <w:t xml:space="preserve">ORCIDs are free, unique, persistent identifiers for individuals to use as they engage in research, scholarship, and innovation activities. A </w:t>
      </w:r>
      <w:r w:rsidRPr="00524535">
        <w:rPr>
          <w:rFonts w:ascii="Arial" w:eastAsia="Arial" w:hAnsi="Arial" w:cs="Arial"/>
          <w:b/>
          <w:color w:val="000000"/>
        </w:rPr>
        <w:t>Persistent identifier</w:t>
      </w:r>
      <w:r w:rsidRPr="00524535">
        <w:rPr>
          <w:rFonts w:ascii="Arial" w:eastAsia="Arial" w:hAnsi="Arial" w:cs="Arial"/>
          <w:color w:val="000000"/>
        </w:rPr>
        <w:t xml:space="preserve"> (PID) is a long-lasting and globally unique reference to a digital resource that cannot be reused to refer to a different object (</w:t>
      </w:r>
      <w:proofErr w:type="spellStart"/>
      <w:r w:rsidRPr="00524535">
        <w:rPr>
          <w:rFonts w:ascii="Arial" w:eastAsia="Arial" w:hAnsi="Arial" w:cs="Arial"/>
          <w:color w:val="000000"/>
        </w:rPr>
        <w:t>Güntsch</w:t>
      </w:r>
      <w:proofErr w:type="spellEnd"/>
      <w:r w:rsidRPr="00524535">
        <w:rPr>
          <w:rFonts w:ascii="Arial" w:eastAsia="Arial" w:hAnsi="Arial" w:cs="Arial"/>
          <w:color w:val="000000"/>
        </w:rPr>
        <w:t xml:space="preserve"> et al., 2017; McMurry et al., 2017; Nelson et al., 2018). Borrowing terminology from software development, PIDs are sometimes treated as synonyms of globally unique identifiers (GUID) or universally unique identifiers (UUID). However, the persistence of identifiers remains challenging for both social and technical reasons. </w:t>
      </w:r>
    </w:p>
    <w:p w14:paraId="11ABD84A" w14:textId="77777777" w:rsidR="002749EE" w:rsidRPr="00524535" w:rsidRDefault="00000000" w:rsidP="00930D40">
      <w:pPr>
        <w:pBdr>
          <w:top w:val="nil"/>
          <w:left w:val="nil"/>
          <w:bottom w:val="nil"/>
          <w:right w:val="nil"/>
          <w:between w:val="nil"/>
        </w:pBdr>
        <w:spacing w:before="40" w:after="120" w:line="276" w:lineRule="auto"/>
        <w:rPr>
          <w:rFonts w:ascii="Arial" w:eastAsia="Arial" w:hAnsi="Arial" w:cs="Arial"/>
          <w:color w:val="000000"/>
        </w:rPr>
      </w:pPr>
      <w:r w:rsidRPr="00524535">
        <w:rPr>
          <w:rFonts w:ascii="Arial" w:eastAsia="Arial" w:hAnsi="Arial" w:cs="Arial"/>
          <w:color w:val="000000"/>
        </w:rPr>
        <w:lastRenderedPageBreak/>
        <w:t xml:space="preserve">Using ORCIDs can potentially help ensure everyone gets credit for their work, therefore hopefully minimizing the amount of future hidden figures in natural history collections and science in general. Most researchers wait to register for an ORCID till they have published or are about to publish a paper; however, this potentially misses out on receiving credit for contributions made through community science work, class work, or individual projects. ORCID can also be used as a type of online CV for students to display their work and easily share their contributions as they apply for internships, scholarships, and jobs. </w:t>
      </w:r>
    </w:p>
    <w:p w14:paraId="08954236" w14:textId="77777777" w:rsidR="002749EE" w:rsidRDefault="002749EE">
      <w:pPr>
        <w:pBdr>
          <w:top w:val="nil"/>
          <w:left w:val="nil"/>
          <w:bottom w:val="nil"/>
          <w:right w:val="nil"/>
          <w:between w:val="nil"/>
        </w:pBdr>
        <w:spacing w:before="40" w:after="120" w:line="276" w:lineRule="auto"/>
        <w:rPr>
          <w:rFonts w:ascii="Arial" w:eastAsia="Arial" w:hAnsi="Arial" w:cs="Arial"/>
          <w:color w:val="000000"/>
        </w:rPr>
      </w:pPr>
    </w:p>
    <w:p w14:paraId="6119D55A" w14:textId="77777777" w:rsidR="002749EE" w:rsidRDefault="00000000" w:rsidP="009F159F">
      <w:pPr>
        <w:pStyle w:val="Heading2"/>
      </w:pPr>
      <w:r>
        <w:t>ACTIVITY</w:t>
      </w:r>
    </w:p>
    <w:p w14:paraId="371ABF54" w14:textId="780F28E2" w:rsidR="002749EE" w:rsidRDefault="00000000">
      <w:pPr>
        <w:pBdr>
          <w:top w:val="nil"/>
          <w:left w:val="nil"/>
          <w:bottom w:val="nil"/>
          <w:right w:val="nil"/>
          <w:between w:val="nil"/>
        </w:pBdr>
        <w:spacing w:before="40" w:after="0" w:line="276" w:lineRule="auto"/>
        <w:rPr>
          <w:rFonts w:ascii="Arial" w:eastAsia="Arial" w:hAnsi="Arial" w:cs="Arial"/>
          <w:color w:val="000000"/>
        </w:rPr>
      </w:pPr>
      <w:r>
        <w:rPr>
          <w:rFonts w:ascii="Arial" w:eastAsia="Arial" w:hAnsi="Arial" w:cs="Arial"/>
          <w:color w:val="000000"/>
        </w:rPr>
        <w:t xml:space="preserve">This activity is separated into two parts. </w:t>
      </w:r>
      <w:proofErr w:type="gramStart"/>
      <w:r>
        <w:rPr>
          <w:rFonts w:ascii="Arial" w:eastAsia="Arial" w:hAnsi="Arial" w:cs="Arial"/>
          <w:color w:val="000000"/>
        </w:rPr>
        <w:t>Part</w:t>
      </w:r>
      <w:proofErr w:type="gramEnd"/>
      <w:r>
        <w:rPr>
          <w:rFonts w:ascii="Arial" w:eastAsia="Arial" w:hAnsi="Arial" w:cs="Arial"/>
          <w:color w:val="000000"/>
        </w:rPr>
        <w:t xml:space="preserve"> one i</w:t>
      </w:r>
      <w:r w:rsidR="00DE4C49">
        <w:rPr>
          <w:rFonts w:ascii="Arial" w:eastAsia="Arial" w:hAnsi="Arial" w:cs="Arial"/>
          <w:color w:val="000000"/>
        </w:rPr>
        <w:t>nclude</w:t>
      </w:r>
      <w:r>
        <w:rPr>
          <w:rFonts w:ascii="Arial" w:eastAsia="Arial" w:hAnsi="Arial" w:cs="Arial"/>
          <w:color w:val="000000"/>
        </w:rPr>
        <w:t>s step-by-step instructions for registering for an ORCID for yourself. Part two is a short exercise to explore the ORCID website.</w:t>
      </w:r>
    </w:p>
    <w:p w14:paraId="182AC6FF" w14:textId="77777777" w:rsidR="002749EE" w:rsidRDefault="002749EE">
      <w:pPr>
        <w:rPr>
          <w:rFonts w:ascii="Arial" w:eastAsia="Arial" w:hAnsi="Arial" w:cs="Arial"/>
        </w:rPr>
      </w:pPr>
    </w:p>
    <w:p w14:paraId="3C20D112" w14:textId="77777777" w:rsidR="002749EE" w:rsidRDefault="00000000" w:rsidP="009F159F">
      <w:pPr>
        <w:pStyle w:val="Heading3"/>
      </w:pPr>
      <w:r>
        <w:t>Part 1 – Register for an ORCID</w:t>
      </w:r>
    </w:p>
    <w:p w14:paraId="52016E5D" w14:textId="77777777" w:rsidR="002749EE" w:rsidRDefault="00000000">
      <w:pPr>
        <w:rPr>
          <w:rFonts w:ascii="Arial" w:eastAsia="Arial" w:hAnsi="Arial" w:cs="Arial"/>
          <w:i/>
          <w:sz w:val="24"/>
          <w:szCs w:val="24"/>
        </w:rPr>
      </w:pPr>
      <w:r>
        <w:rPr>
          <w:noProof/>
        </w:rPr>
        <w:drawing>
          <wp:anchor distT="0" distB="0" distL="0" distR="0" simplePos="0" relativeHeight="251659264" behindDoc="0" locked="0" layoutInCell="1" hidden="0" allowOverlap="1" wp14:anchorId="4B977656" wp14:editId="0CA3947E">
            <wp:simplePos x="0" y="0"/>
            <wp:positionH relativeFrom="column">
              <wp:posOffset>9858</wp:posOffset>
            </wp:positionH>
            <wp:positionV relativeFrom="paragraph">
              <wp:posOffset>58672</wp:posOffset>
            </wp:positionV>
            <wp:extent cx="5900738" cy="888463"/>
            <wp:effectExtent l="12700" t="12700" r="12700" b="12700"/>
            <wp:wrapSquare wrapText="bothSides" distT="0" distB="0" distL="0" distR="0"/>
            <wp:docPr id="6" name="image4.png" descr="Screenshot of ORCID webpage"/>
            <wp:cNvGraphicFramePr/>
            <a:graphic xmlns:a="http://schemas.openxmlformats.org/drawingml/2006/main">
              <a:graphicData uri="http://schemas.openxmlformats.org/drawingml/2006/picture">
                <pic:pic xmlns:pic="http://schemas.openxmlformats.org/drawingml/2006/picture">
                  <pic:nvPicPr>
                    <pic:cNvPr id="0" name="image4.png" descr="Screenshot of ORCID webpage"/>
                    <pic:cNvPicPr preferRelativeResize="0"/>
                  </pic:nvPicPr>
                  <pic:blipFill>
                    <a:blip r:embed="rId12"/>
                    <a:srcRect/>
                    <a:stretch>
                      <a:fillRect/>
                    </a:stretch>
                  </pic:blipFill>
                  <pic:spPr>
                    <a:xfrm>
                      <a:off x="0" y="0"/>
                      <a:ext cx="5900738" cy="888463"/>
                    </a:xfrm>
                    <a:prstGeom prst="rect">
                      <a:avLst/>
                    </a:prstGeom>
                    <a:ln w="12700">
                      <a:solidFill>
                        <a:srgbClr val="000000"/>
                      </a:solidFill>
                      <a:prstDash val="solid"/>
                    </a:ln>
                  </pic:spPr>
                </pic:pic>
              </a:graphicData>
            </a:graphic>
          </wp:anchor>
        </w:drawing>
      </w:r>
    </w:p>
    <w:p w14:paraId="1BF3C2EC" w14:textId="77777777" w:rsidR="002749EE" w:rsidRDefault="002749EE">
      <w:pPr>
        <w:ind w:left="720"/>
        <w:rPr>
          <w:rFonts w:ascii="Arial" w:eastAsia="Arial" w:hAnsi="Arial" w:cs="Arial"/>
        </w:rPr>
      </w:pPr>
    </w:p>
    <w:p w14:paraId="7189A91B" w14:textId="77777777" w:rsidR="002749EE" w:rsidRDefault="002749EE">
      <w:pPr>
        <w:ind w:left="720"/>
        <w:rPr>
          <w:rFonts w:ascii="Arial" w:eastAsia="Arial" w:hAnsi="Arial" w:cs="Arial"/>
        </w:rPr>
      </w:pPr>
    </w:p>
    <w:p w14:paraId="492954B0" w14:textId="77777777" w:rsidR="002749EE" w:rsidRDefault="002749EE">
      <w:pPr>
        <w:rPr>
          <w:rFonts w:ascii="Arial" w:eastAsia="Arial" w:hAnsi="Arial" w:cs="Arial"/>
        </w:rPr>
      </w:pPr>
    </w:p>
    <w:p w14:paraId="51A2C2B9" w14:textId="77777777" w:rsidR="002749EE" w:rsidRDefault="00000000">
      <w:pPr>
        <w:numPr>
          <w:ilvl w:val="0"/>
          <w:numId w:val="1"/>
        </w:numPr>
        <w:pBdr>
          <w:top w:val="nil"/>
          <w:left w:val="nil"/>
          <w:bottom w:val="nil"/>
          <w:right w:val="nil"/>
          <w:between w:val="nil"/>
        </w:pBdr>
        <w:spacing w:before="120" w:after="120" w:line="276" w:lineRule="auto"/>
        <w:ind w:hanging="360"/>
        <w:rPr>
          <w:rFonts w:ascii="Arial" w:eastAsia="Arial" w:hAnsi="Arial" w:cs="Arial"/>
          <w:color w:val="000000"/>
          <w:sz w:val="24"/>
          <w:szCs w:val="24"/>
        </w:rPr>
      </w:pPr>
      <w:r>
        <w:rPr>
          <w:rFonts w:ascii="Arial" w:eastAsia="Arial" w:hAnsi="Arial" w:cs="Arial"/>
          <w:color w:val="000000"/>
        </w:rPr>
        <w:t xml:space="preserve">Head to </w:t>
      </w:r>
      <w:hyperlink r:id="rId13">
        <w:r>
          <w:rPr>
            <w:rFonts w:ascii="Arial" w:eastAsia="Arial" w:hAnsi="Arial" w:cs="Arial"/>
            <w:color w:val="1155CC"/>
            <w:u w:val="single"/>
          </w:rPr>
          <w:t>https://orcid.org/</w:t>
        </w:r>
      </w:hyperlink>
      <w:r>
        <w:rPr>
          <w:rFonts w:ascii="Arial" w:eastAsia="Arial" w:hAnsi="Arial" w:cs="Arial"/>
          <w:color w:val="000000"/>
        </w:rPr>
        <w:t xml:space="preserve"> and press the Sign in/Register button.</w:t>
      </w:r>
    </w:p>
    <w:p w14:paraId="6C15046D" w14:textId="029E51E1" w:rsidR="002749EE" w:rsidRDefault="00000000">
      <w:pPr>
        <w:ind w:hanging="360"/>
        <w:jc w:val="center"/>
        <w:rPr>
          <w:rFonts w:ascii="Arial" w:eastAsia="Arial" w:hAnsi="Arial" w:cs="Arial"/>
        </w:rPr>
      </w:pPr>
      <w:r>
        <w:rPr>
          <w:rFonts w:ascii="Arial" w:eastAsia="Arial" w:hAnsi="Arial" w:cs="Arial"/>
          <w:noProof/>
        </w:rPr>
        <w:drawing>
          <wp:inline distT="114300" distB="114300" distL="114300" distR="114300" wp14:anchorId="7A8451AE" wp14:editId="413E6AFC">
            <wp:extent cx="3914775" cy="786657"/>
            <wp:effectExtent l="12700" t="12700" r="12700" b="12700"/>
            <wp:docPr id="8" name="image5.png" descr="Screenshot of sign in button"/>
            <wp:cNvGraphicFramePr/>
            <a:graphic xmlns:a="http://schemas.openxmlformats.org/drawingml/2006/main">
              <a:graphicData uri="http://schemas.openxmlformats.org/drawingml/2006/picture">
                <pic:pic xmlns:pic="http://schemas.openxmlformats.org/drawingml/2006/picture">
                  <pic:nvPicPr>
                    <pic:cNvPr id="0" name="image5.png" descr="Screenshot of sign in button"/>
                    <pic:cNvPicPr preferRelativeResize="0"/>
                  </pic:nvPicPr>
                  <pic:blipFill>
                    <a:blip r:embed="rId14"/>
                    <a:srcRect l="16994"/>
                    <a:stretch>
                      <a:fillRect/>
                    </a:stretch>
                  </pic:blipFill>
                  <pic:spPr>
                    <a:xfrm>
                      <a:off x="0" y="0"/>
                      <a:ext cx="3914775" cy="786657"/>
                    </a:xfrm>
                    <a:prstGeom prst="rect">
                      <a:avLst/>
                    </a:prstGeom>
                    <a:ln w="12700">
                      <a:solidFill>
                        <a:srgbClr val="000000"/>
                      </a:solidFill>
                      <a:prstDash val="solid"/>
                    </a:ln>
                  </pic:spPr>
                </pic:pic>
              </a:graphicData>
            </a:graphic>
          </wp:inline>
        </w:drawing>
      </w:r>
      <w:r w:rsidR="00E202A5">
        <w:rPr>
          <w:rFonts w:ascii="Arial" w:eastAsia="Arial" w:hAnsi="Arial" w:cs="Arial"/>
        </w:rPr>
        <w:br/>
      </w:r>
    </w:p>
    <w:p w14:paraId="7D57C5E6" w14:textId="77777777" w:rsidR="002749EE" w:rsidRDefault="00000000">
      <w:pPr>
        <w:numPr>
          <w:ilvl w:val="0"/>
          <w:numId w:val="1"/>
        </w:numPr>
        <w:pBdr>
          <w:top w:val="nil"/>
          <w:left w:val="nil"/>
          <w:bottom w:val="nil"/>
          <w:right w:val="nil"/>
          <w:between w:val="nil"/>
        </w:pBdr>
        <w:spacing w:before="120" w:after="120" w:line="276" w:lineRule="auto"/>
        <w:ind w:hanging="360"/>
        <w:rPr>
          <w:rFonts w:ascii="Arial" w:eastAsia="Arial" w:hAnsi="Arial" w:cs="Arial"/>
          <w:color w:val="000000"/>
        </w:rPr>
      </w:pPr>
      <w:r>
        <w:rPr>
          <w:rFonts w:ascii="Arial" w:eastAsia="Arial" w:hAnsi="Arial" w:cs="Arial"/>
          <w:color w:val="000000"/>
        </w:rPr>
        <w:t>Below the sign-in details, there is an option to “Register now” if you don’t have an ORCID already.</w:t>
      </w:r>
    </w:p>
    <w:p w14:paraId="2B5015F2" w14:textId="0EB7D179" w:rsidR="002749EE" w:rsidRDefault="00000000">
      <w:pPr>
        <w:ind w:hanging="360"/>
        <w:jc w:val="center"/>
        <w:rPr>
          <w:rFonts w:ascii="Arial" w:eastAsia="Arial" w:hAnsi="Arial" w:cs="Arial"/>
        </w:rPr>
      </w:pPr>
      <w:r>
        <w:rPr>
          <w:rFonts w:ascii="Arial" w:eastAsia="Arial" w:hAnsi="Arial" w:cs="Arial"/>
          <w:noProof/>
        </w:rPr>
        <w:drawing>
          <wp:inline distT="114300" distB="114300" distL="114300" distR="114300" wp14:anchorId="129B193F" wp14:editId="6324353D">
            <wp:extent cx="4324350" cy="1348640"/>
            <wp:effectExtent l="12700" t="12700" r="12700" b="12700"/>
            <wp:docPr id="7" name="image3.png" descr="Screenshot of register now button"/>
            <wp:cNvGraphicFramePr/>
            <a:graphic xmlns:a="http://schemas.openxmlformats.org/drawingml/2006/main">
              <a:graphicData uri="http://schemas.openxmlformats.org/drawingml/2006/picture">
                <pic:pic xmlns:pic="http://schemas.openxmlformats.org/drawingml/2006/picture">
                  <pic:nvPicPr>
                    <pic:cNvPr id="0" name="image3.png" descr="Screenshot of register now button"/>
                    <pic:cNvPicPr preferRelativeResize="0"/>
                  </pic:nvPicPr>
                  <pic:blipFill>
                    <a:blip r:embed="rId15"/>
                    <a:srcRect l="1993" t="5423" r="3654" b="13749"/>
                    <a:stretch>
                      <a:fillRect/>
                    </a:stretch>
                  </pic:blipFill>
                  <pic:spPr>
                    <a:xfrm>
                      <a:off x="0" y="0"/>
                      <a:ext cx="4324350" cy="1348640"/>
                    </a:xfrm>
                    <a:prstGeom prst="rect">
                      <a:avLst/>
                    </a:prstGeom>
                    <a:ln w="12700">
                      <a:solidFill>
                        <a:srgbClr val="000000"/>
                      </a:solidFill>
                      <a:prstDash val="solid"/>
                    </a:ln>
                  </pic:spPr>
                </pic:pic>
              </a:graphicData>
            </a:graphic>
          </wp:inline>
        </w:drawing>
      </w:r>
      <w:r w:rsidR="00E202A5">
        <w:rPr>
          <w:rFonts w:ascii="Arial" w:eastAsia="Arial" w:hAnsi="Arial" w:cs="Arial"/>
        </w:rPr>
        <w:br/>
      </w:r>
    </w:p>
    <w:p w14:paraId="3A66B576" w14:textId="77777777" w:rsidR="002749EE" w:rsidRDefault="00000000">
      <w:pPr>
        <w:numPr>
          <w:ilvl w:val="0"/>
          <w:numId w:val="1"/>
        </w:numPr>
        <w:pBdr>
          <w:top w:val="nil"/>
          <w:left w:val="nil"/>
          <w:bottom w:val="nil"/>
          <w:right w:val="nil"/>
          <w:between w:val="nil"/>
        </w:pBdr>
        <w:spacing w:before="120" w:after="120" w:line="276" w:lineRule="auto"/>
        <w:ind w:hanging="360"/>
        <w:rPr>
          <w:rFonts w:ascii="Arial" w:eastAsia="Arial" w:hAnsi="Arial" w:cs="Arial"/>
          <w:color w:val="000000"/>
        </w:rPr>
      </w:pPr>
      <w:r>
        <w:rPr>
          <w:rFonts w:ascii="Arial" w:eastAsia="Arial" w:hAnsi="Arial" w:cs="Arial"/>
          <w:color w:val="000000"/>
        </w:rPr>
        <w:t xml:space="preserve">When you create your ORCID it should have your </w:t>
      </w:r>
      <w:r>
        <w:rPr>
          <w:rFonts w:ascii="Arial" w:eastAsia="Arial" w:hAnsi="Arial" w:cs="Arial"/>
          <w:color w:val="000000"/>
          <w:u w:val="single"/>
        </w:rPr>
        <w:t>full name</w:t>
      </w:r>
      <w:r>
        <w:rPr>
          <w:rFonts w:ascii="Arial" w:eastAsia="Arial" w:hAnsi="Arial" w:cs="Arial"/>
          <w:color w:val="000000"/>
        </w:rPr>
        <w:t xml:space="preserve"> as well as your current </w:t>
      </w:r>
      <w:r>
        <w:rPr>
          <w:rFonts w:ascii="Arial" w:eastAsia="Arial" w:hAnsi="Arial" w:cs="Arial"/>
          <w:color w:val="000000"/>
          <w:u w:val="single"/>
        </w:rPr>
        <w:t>affiliation, for example, the college or university in which you are enrolled</w:t>
      </w:r>
      <w:r>
        <w:rPr>
          <w:rFonts w:ascii="Arial" w:eastAsia="Arial" w:hAnsi="Arial" w:cs="Arial"/>
          <w:color w:val="000000"/>
        </w:rPr>
        <w:t xml:space="preserve">. Please make sure you keep a record note of your password. When entering your email address, please use an address to which you will have long term access; you will lose access to your campus email after graduation. </w:t>
      </w:r>
    </w:p>
    <w:p w14:paraId="114C53D3" w14:textId="77777777" w:rsidR="002749EE" w:rsidRDefault="002749EE">
      <w:pPr>
        <w:pBdr>
          <w:top w:val="nil"/>
          <w:left w:val="nil"/>
          <w:bottom w:val="nil"/>
          <w:right w:val="nil"/>
          <w:between w:val="nil"/>
        </w:pBdr>
        <w:spacing w:before="120" w:after="120" w:line="276" w:lineRule="auto"/>
        <w:ind w:left="720" w:hanging="360"/>
        <w:rPr>
          <w:rFonts w:ascii="Arial" w:eastAsia="Arial" w:hAnsi="Arial" w:cs="Arial"/>
          <w:color w:val="000000"/>
        </w:rPr>
      </w:pPr>
    </w:p>
    <w:p w14:paraId="383884F8" w14:textId="77777777" w:rsidR="002749EE" w:rsidRDefault="00000000">
      <w:pPr>
        <w:numPr>
          <w:ilvl w:val="0"/>
          <w:numId w:val="1"/>
        </w:numPr>
        <w:pBdr>
          <w:top w:val="nil"/>
          <w:left w:val="nil"/>
          <w:bottom w:val="nil"/>
          <w:right w:val="nil"/>
          <w:between w:val="nil"/>
        </w:pBdr>
        <w:spacing w:before="120" w:after="120" w:line="276" w:lineRule="auto"/>
        <w:ind w:hanging="360"/>
        <w:rPr>
          <w:rFonts w:ascii="Arial" w:eastAsia="Arial" w:hAnsi="Arial" w:cs="Arial"/>
          <w:color w:val="000000"/>
        </w:rPr>
      </w:pPr>
      <w:r>
        <w:rPr>
          <w:rFonts w:ascii="Arial" w:eastAsia="Arial" w:hAnsi="Arial" w:cs="Arial"/>
          <w:color w:val="000000"/>
        </w:rPr>
        <w:lastRenderedPageBreak/>
        <w:t>Other information that you might like to include (you could treat this as an online version of a CV):</w:t>
      </w:r>
    </w:p>
    <w:p w14:paraId="6B51E439" w14:textId="77777777" w:rsidR="002749EE" w:rsidRDefault="00000000">
      <w:pPr>
        <w:numPr>
          <w:ilvl w:val="1"/>
          <w:numId w:val="2"/>
        </w:numPr>
        <w:pBdr>
          <w:top w:val="nil"/>
          <w:left w:val="nil"/>
          <w:bottom w:val="nil"/>
          <w:right w:val="nil"/>
          <w:between w:val="nil"/>
        </w:pBdr>
        <w:spacing w:before="120" w:after="120" w:line="276" w:lineRule="auto"/>
        <w:ind w:left="1440"/>
        <w:rPr>
          <w:rFonts w:ascii="Arial" w:eastAsia="Arial" w:hAnsi="Arial" w:cs="Arial"/>
          <w:color w:val="000000"/>
        </w:rPr>
      </w:pPr>
      <w:r>
        <w:rPr>
          <w:rFonts w:ascii="Arial" w:eastAsia="Arial" w:hAnsi="Arial" w:cs="Arial"/>
          <w:color w:val="000000"/>
        </w:rPr>
        <w:t>Also known as names - any other names you would like to add</w:t>
      </w:r>
    </w:p>
    <w:p w14:paraId="3FAD5F82" w14:textId="77777777" w:rsidR="002749EE" w:rsidRDefault="00000000">
      <w:pPr>
        <w:numPr>
          <w:ilvl w:val="1"/>
          <w:numId w:val="2"/>
        </w:numPr>
        <w:pBdr>
          <w:top w:val="nil"/>
          <w:left w:val="nil"/>
          <w:bottom w:val="nil"/>
          <w:right w:val="nil"/>
          <w:between w:val="nil"/>
        </w:pBdr>
        <w:spacing w:before="120" w:after="120" w:line="276" w:lineRule="auto"/>
        <w:ind w:left="1440"/>
        <w:rPr>
          <w:rFonts w:ascii="Arial" w:eastAsia="Arial" w:hAnsi="Arial" w:cs="Arial"/>
          <w:color w:val="000000"/>
        </w:rPr>
      </w:pPr>
      <w:r>
        <w:rPr>
          <w:rFonts w:ascii="Arial" w:eastAsia="Arial" w:hAnsi="Arial" w:cs="Arial"/>
          <w:color w:val="000000"/>
        </w:rPr>
        <w:t>Your country</w:t>
      </w:r>
    </w:p>
    <w:p w14:paraId="7935E15B" w14:textId="77777777" w:rsidR="002749EE" w:rsidRDefault="00000000">
      <w:pPr>
        <w:numPr>
          <w:ilvl w:val="1"/>
          <w:numId w:val="2"/>
        </w:numPr>
        <w:pBdr>
          <w:top w:val="nil"/>
          <w:left w:val="nil"/>
          <w:bottom w:val="nil"/>
          <w:right w:val="nil"/>
          <w:between w:val="nil"/>
        </w:pBdr>
        <w:spacing w:before="120" w:after="120" w:line="276" w:lineRule="auto"/>
        <w:ind w:left="1440"/>
        <w:rPr>
          <w:rFonts w:ascii="Arial" w:eastAsia="Arial" w:hAnsi="Arial" w:cs="Arial"/>
          <w:color w:val="000000"/>
        </w:rPr>
      </w:pPr>
      <w:r>
        <w:rPr>
          <w:rFonts w:ascii="Arial" w:eastAsia="Arial" w:hAnsi="Arial" w:cs="Arial"/>
          <w:color w:val="000000"/>
        </w:rPr>
        <w:t>Employment history</w:t>
      </w:r>
    </w:p>
    <w:p w14:paraId="231345D0" w14:textId="77777777" w:rsidR="002749EE" w:rsidRDefault="00000000">
      <w:pPr>
        <w:numPr>
          <w:ilvl w:val="1"/>
          <w:numId w:val="2"/>
        </w:numPr>
        <w:pBdr>
          <w:top w:val="nil"/>
          <w:left w:val="nil"/>
          <w:bottom w:val="nil"/>
          <w:right w:val="nil"/>
          <w:between w:val="nil"/>
        </w:pBdr>
        <w:spacing w:before="120" w:after="120" w:line="276" w:lineRule="auto"/>
        <w:ind w:left="1440"/>
        <w:rPr>
          <w:rFonts w:ascii="Arial" w:eastAsia="Arial" w:hAnsi="Arial" w:cs="Arial"/>
          <w:color w:val="000000"/>
        </w:rPr>
      </w:pPr>
      <w:r>
        <w:rPr>
          <w:rFonts w:ascii="Arial" w:eastAsia="Arial" w:hAnsi="Arial" w:cs="Arial"/>
          <w:color w:val="000000"/>
        </w:rPr>
        <w:t>Education</w:t>
      </w:r>
    </w:p>
    <w:p w14:paraId="356A09AA" w14:textId="77777777" w:rsidR="002749EE" w:rsidRDefault="00000000">
      <w:pPr>
        <w:numPr>
          <w:ilvl w:val="0"/>
          <w:numId w:val="1"/>
        </w:numPr>
        <w:pBdr>
          <w:top w:val="nil"/>
          <w:left w:val="nil"/>
          <w:bottom w:val="nil"/>
          <w:right w:val="nil"/>
          <w:between w:val="nil"/>
        </w:pBdr>
        <w:spacing w:before="120" w:after="120" w:line="276" w:lineRule="auto"/>
        <w:ind w:hanging="360"/>
        <w:rPr>
          <w:rFonts w:ascii="Arial" w:eastAsia="Arial" w:hAnsi="Arial" w:cs="Arial"/>
          <w:color w:val="000000"/>
        </w:rPr>
      </w:pPr>
      <w:r>
        <w:rPr>
          <w:rFonts w:ascii="Arial" w:eastAsia="Arial" w:hAnsi="Arial" w:cs="Arial"/>
          <w:color w:val="000000"/>
        </w:rPr>
        <w:t>Consider whether you wish to make your ORCID public. This is useful for those students who intend to publish or wish to make public their contributions and get credit for the same.</w:t>
      </w:r>
    </w:p>
    <w:p w14:paraId="40019513" w14:textId="77777777" w:rsidR="002749EE" w:rsidRDefault="002749EE">
      <w:pPr>
        <w:rPr>
          <w:rFonts w:ascii="Arial" w:eastAsia="Arial" w:hAnsi="Arial" w:cs="Arial"/>
          <w:u w:val="single"/>
        </w:rPr>
      </w:pPr>
    </w:p>
    <w:p w14:paraId="17C0DD56" w14:textId="77777777" w:rsidR="002749EE" w:rsidRDefault="00000000" w:rsidP="009F159F">
      <w:pPr>
        <w:pStyle w:val="Heading3"/>
      </w:pPr>
      <w:r>
        <w:t>Part 2- Explore ORCID</w:t>
      </w:r>
    </w:p>
    <w:p w14:paraId="5CF7E124" w14:textId="77777777" w:rsidR="002749EE" w:rsidRDefault="00000000" w:rsidP="00930D40">
      <w:pPr>
        <w:pBdr>
          <w:top w:val="nil"/>
          <w:left w:val="nil"/>
          <w:bottom w:val="nil"/>
          <w:right w:val="nil"/>
          <w:between w:val="nil"/>
        </w:pBdr>
        <w:spacing w:before="120" w:after="120" w:line="276" w:lineRule="auto"/>
        <w:rPr>
          <w:rFonts w:ascii="Arial" w:eastAsia="Arial" w:hAnsi="Arial" w:cs="Arial"/>
          <w:color w:val="000000"/>
        </w:rPr>
      </w:pPr>
      <w:r>
        <w:rPr>
          <w:rFonts w:ascii="Arial" w:eastAsia="Arial" w:hAnsi="Arial" w:cs="Arial"/>
          <w:color w:val="000000"/>
        </w:rPr>
        <w:t>An ORCID (Open Researcher and Contributor ID) is a unique digital identifier that distinguishes you from every other person. ORCIDs aren't just for faculty or researchers. ORCID profiles support a wide variety of output, from poster projects to student papers or video exhibits, and they are a great place to get started documenting your work. It is important that students obtain an ORCID early in their academic journey so they can receive credit for all of their work. Answer the questions below as you explore ORCID.</w:t>
      </w:r>
    </w:p>
    <w:p w14:paraId="2C85050F" w14:textId="77777777" w:rsidR="002749EE" w:rsidRDefault="00000000">
      <w:pPr>
        <w:numPr>
          <w:ilvl w:val="0"/>
          <w:numId w:val="3"/>
        </w:numPr>
        <w:pBdr>
          <w:top w:val="nil"/>
          <w:left w:val="nil"/>
          <w:bottom w:val="nil"/>
          <w:right w:val="nil"/>
          <w:between w:val="nil"/>
        </w:pBdr>
        <w:spacing w:before="120" w:after="120" w:line="276" w:lineRule="auto"/>
        <w:ind w:left="720"/>
        <w:rPr>
          <w:rFonts w:ascii="Arial" w:eastAsia="Arial" w:hAnsi="Arial" w:cs="Arial"/>
          <w:color w:val="000000"/>
        </w:rPr>
      </w:pPr>
      <w:r>
        <w:rPr>
          <w:rFonts w:ascii="Arial" w:eastAsia="Arial" w:hAnsi="Arial" w:cs="Arial"/>
          <w:color w:val="000000"/>
        </w:rPr>
        <w:t>What is your ORCID?</w:t>
      </w:r>
    </w:p>
    <w:p w14:paraId="061FE845" w14:textId="77777777" w:rsidR="002749EE" w:rsidRDefault="00000000">
      <w:pPr>
        <w:numPr>
          <w:ilvl w:val="0"/>
          <w:numId w:val="3"/>
        </w:numPr>
        <w:pBdr>
          <w:top w:val="nil"/>
          <w:left w:val="nil"/>
          <w:bottom w:val="nil"/>
          <w:right w:val="nil"/>
          <w:between w:val="nil"/>
        </w:pBdr>
        <w:spacing w:before="120" w:after="120" w:line="276" w:lineRule="auto"/>
        <w:ind w:left="720"/>
        <w:rPr>
          <w:rFonts w:ascii="Arial" w:eastAsia="Arial" w:hAnsi="Arial" w:cs="Arial"/>
          <w:color w:val="000000"/>
        </w:rPr>
      </w:pPr>
      <w:r>
        <w:rPr>
          <w:rFonts w:ascii="Arial" w:eastAsia="Arial" w:hAnsi="Arial" w:cs="Arial"/>
          <w:color w:val="000000"/>
        </w:rPr>
        <w:t>If you search for your name, how many results match?</w:t>
      </w:r>
    </w:p>
    <w:p w14:paraId="111E4E0D" w14:textId="77777777" w:rsidR="002749EE" w:rsidRDefault="00000000">
      <w:pPr>
        <w:numPr>
          <w:ilvl w:val="0"/>
          <w:numId w:val="3"/>
        </w:numPr>
        <w:pBdr>
          <w:top w:val="nil"/>
          <w:left w:val="nil"/>
          <w:bottom w:val="nil"/>
          <w:right w:val="nil"/>
          <w:between w:val="nil"/>
        </w:pBdr>
        <w:spacing w:before="120" w:after="120" w:line="276" w:lineRule="auto"/>
        <w:ind w:left="720"/>
        <w:rPr>
          <w:rFonts w:ascii="Arial" w:eastAsia="Arial" w:hAnsi="Arial" w:cs="Arial"/>
          <w:color w:val="000000"/>
        </w:rPr>
      </w:pPr>
      <w:r>
        <w:rPr>
          <w:rFonts w:ascii="Arial" w:eastAsia="Arial" w:hAnsi="Arial" w:cs="Arial"/>
          <w:color w:val="000000"/>
        </w:rPr>
        <w:t>Search for your instructor’s name. Are you able to find them?</w:t>
      </w:r>
    </w:p>
    <w:p w14:paraId="52A4F7ED" w14:textId="77777777" w:rsidR="002749EE" w:rsidRDefault="00000000">
      <w:pPr>
        <w:numPr>
          <w:ilvl w:val="0"/>
          <w:numId w:val="3"/>
        </w:numPr>
        <w:pBdr>
          <w:top w:val="nil"/>
          <w:left w:val="nil"/>
          <w:bottom w:val="nil"/>
          <w:right w:val="nil"/>
          <w:between w:val="nil"/>
        </w:pBdr>
        <w:spacing w:before="120" w:after="120" w:line="276" w:lineRule="auto"/>
        <w:ind w:left="720"/>
        <w:rPr>
          <w:rFonts w:ascii="Arial" w:eastAsia="Arial" w:hAnsi="Arial" w:cs="Arial"/>
          <w:color w:val="000000"/>
        </w:rPr>
      </w:pPr>
      <w:r>
        <w:rPr>
          <w:rFonts w:ascii="Arial" w:eastAsia="Arial" w:hAnsi="Arial" w:cs="Arial"/>
          <w:color w:val="000000"/>
        </w:rPr>
        <w:t>What sorts of activities do they have listed?</w:t>
      </w:r>
    </w:p>
    <w:p w14:paraId="1DC82993" w14:textId="77777777" w:rsidR="002749EE" w:rsidRDefault="00000000">
      <w:pPr>
        <w:numPr>
          <w:ilvl w:val="0"/>
          <w:numId w:val="3"/>
        </w:numPr>
        <w:pBdr>
          <w:top w:val="nil"/>
          <w:left w:val="nil"/>
          <w:bottom w:val="nil"/>
          <w:right w:val="nil"/>
          <w:between w:val="nil"/>
        </w:pBdr>
        <w:spacing w:before="120" w:after="120" w:line="276" w:lineRule="auto"/>
        <w:ind w:left="720"/>
        <w:rPr>
          <w:rFonts w:ascii="Arial" w:eastAsia="Arial" w:hAnsi="Arial" w:cs="Arial"/>
          <w:color w:val="000000"/>
        </w:rPr>
      </w:pPr>
      <w:r>
        <w:rPr>
          <w:rFonts w:ascii="Arial" w:eastAsia="Arial" w:hAnsi="Arial" w:cs="Arial"/>
          <w:color w:val="000000"/>
        </w:rPr>
        <w:t>Did you learn anything new about your instructor?</w:t>
      </w:r>
    </w:p>
    <w:p w14:paraId="22EFA427" w14:textId="77777777" w:rsidR="002749EE" w:rsidRDefault="002749EE">
      <w:pPr>
        <w:rPr>
          <w:rFonts w:ascii="Arial" w:eastAsia="Arial" w:hAnsi="Arial" w:cs="Arial"/>
        </w:rPr>
      </w:pPr>
    </w:p>
    <w:p w14:paraId="5E792509" w14:textId="77777777" w:rsidR="002749EE" w:rsidRDefault="00000000" w:rsidP="009F159F">
      <w:pPr>
        <w:pStyle w:val="Heading2"/>
      </w:pPr>
      <w:r>
        <w:t xml:space="preserve">GLOSSARY </w:t>
      </w:r>
    </w:p>
    <w:p w14:paraId="688EC54D" w14:textId="77777777" w:rsidR="002749EE" w:rsidRDefault="00000000">
      <w:pPr>
        <w:pBdr>
          <w:top w:val="nil"/>
          <w:left w:val="nil"/>
          <w:bottom w:val="nil"/>
          <w:right w:val="nil"/>
          <w:between w:val="nil"/>
        </w:pBdr>
        <w:spacing w:before="240" w:after="120" w:line="276" w:lineRule="auto"/>
        <w:ind w:left="720" w:hanging="720"/>
        <w:rPr>
          <w:rFonts w:ascii="Arial" w:eastAsia="Arial" w:hAnsi="Arial" w:cs="Arial"/>
          <w:color w:val="000000"/>
        </w:rPr>
      </w:pPr>
      <w:r>
        <w:rPr>
          <w:rFonts w:ascii="Arial" w:eastAsia="Arial" w:hAnsi="Arial" w:cs="Arial"/>
          <w:b/>
          <w:color w:val="000000"/>
        </w:rPr>
        <w:t>CV</w:t>
      </w:r>
      <w:r>
        <w:rPr>
          <w:rFonts w:ascii="Arial" w:eastAsia="Arial" w:hAnsi="Arial" w:cs="Arial"/>
          <w:color w:val="000000"/>
        </w:rPr>
        <w:t>: Curriculum Vitae; an account of an individual’s education and experience, typically used in academic settings. Similar to a resume, but longer and more comprehensive.</w:t>
      </w:r>
    </w:p>
    <w:p w14:paraId="4833FE8D" w14:textId="77777777" w:rsidR="002749EE" w:rsidRDefault="00000000">
      <w:pPr>
        <w:pBdr>
          <w:top w:val="nil"/>
          <w:left w:val="nil"/>
          <w:bottom w:val="nil"/>
          <w:right w:val="nil"/>
          <w:between w:val="nil"/>
        </w:pBdr>
        <w:spacing w:before="240" w:after="120" w:line="276" w:lineRule="auto"/>
        <w:ind w:left="720" w:hanging="720"/>
        <w:rPr>
          <w:rFonts w:ascii="Arial" w:eastAsia="Arial" w:hAnsi="Arial" w:cs="Arial"/>
          <w:color w:val="000000"/>
        </w:rPr>
      </w:pPr>
      <w:r>
        <w:rPr>
          <w:rFonts w:ascii="Arial" w:eastAsia="Arial" w:hAnsi="Arial" w:cs="Arial"/>
          <w:b/>
          <w:color w:val="000000"/>
        </w:rPr>
        <w:t>GUID</w:t>
      </w:r>
      <w:r>
        <w:rPr>
          <w:rFonts w:ascii="Arial" w:eastAsia="Arial" w:hAnsi="Arial" w:cs="Arial"/>
          <w:color w:val="000000"/>
        </w:rPr>
        <w:t>: Globally unique identifiers</w:t>
      </w:r>
    </w:p>
    <w:p w14:paraId="0DB9506D" w14:textId="77777777" w:rsidR="002749EE" w:rsidRDefault="00000000">
      <w:pPr>
        <w:pBdr>
          <w:top w:val="nil"/>
          <w:left w:val="nil"/>
          <w:bottom w:val="nil"/>
          <w:right w:val="nil"/>
          <w:between w:val="nil"/>
        </w:pBdr>
        <w:spacing w:before="240" w:after="120" w:line="276" w:lineRule="auto"/>
        <w:ind w:left="720" w:hanging="720"/>
        <w:rPr>
          <w:rFonts w:ascii="Arial" w:eastAsia="Arial" w:hAnsi="Arial" w:cs="Arial"/>
          <w:color w:val="000000"/>
        </w:rPr>
      </w:pPr>
      <w:r>
        <w:rPr>
          <w:rFonts w:ascii="Arial" w:eastAsia="Arial" w:hAnsi="Arial" w:cs="Arial"/>
          <w:b/>
          <w:color w:val="000000"/>
        </w:rPr>
        <w:t>ORCID</w:t>
      </w:r>
      <w:r>
        <w:rPr>
          <w:rFonts w:ascii="Arial" w:eastAsia="Arial" w:hAnsi="Arial" w:cs="Arial"/>
          <w:color w:val="000000"/>
        </w:rPr>
        <w:t>: Free, unique, persistent identifiers for individuals to use as they engage in research, scholarship, and innovation activities</w:t>
      </w:r>
    </w:p>
    <w:p w14:paraId="194F19FA" w14:textId="77777777" w:rsidR="002749EE" w:rsidRDefault="00000000">
      <w:pPr>
        <w:pBdr>
          <w:top w:val="nil"/>
          <w:left w:val="nil"/>
          <w:bottom w:val="nil"/>
          <w:right w:val="nil"/>
          <w:between w:val="nil"/>
        </w:pBdr>
        <w:spacing w:before="240" w:after="120" w:line="276" w:lineRule="auto"/>
        <w:ind w:left="720" w:hanging="720"/>
        <w:rPr>
          <w:rFonts w:ascii="Arial" w:eastAsia="Arial" w:hAnsi="Arial" w:cs="Arial"/>
          <w:color w:val="000000"/>
        </w:rPr>
      </w:pPr>
      <w:r>
        <w:rPr>
          <w:rFonts w:ascii="Arial" w:eastAsia="Arial" w:hAnsi="Arial" w:cs="Arial"/>
          <w:b/>
          <w:color w:val="000000"/>
        </w:rPr>
        <w:t>PID</w:t>
      </w:r>
      <w:r>
        <w:rPr>
          <w:rFonts w:ascii="Arial" w:eastAsia="Arial" w:hAnsi="Arial" w:cs="Arial"/>
          <w:color w:val="000000"/>
        </w:rPr>
        <w:t>: Persistent identifier; a long-lasting and globally unique reference to a digital resource that cannot be reused to refer to a different object</w:t>
      </w:r>
    </w:p>
    <w:p w14:paraId="0AA43E07" w14:textId="77777777" w:rsidR="002749EE" w:rsidRDefault="00000000">
      <w:pPr>
        <w:pBdr>
          <w:top w:val="nil"/>
          <w:left w:val="nil"/>
          <w:bottom w:val="nil"/>
          <w:right w:val="nil"/>
          <w:between w:val="nil"/>
        </w:pBdr>
        <w:spacing w:before="240" w:after="120" w:line="276" w:lineRule="auto"/>
        <w:ind w:left="720" w:hanging="720"/>
        <w:rPr>
          <w:rFonts w:ascii="Arial" w:eastAsia="Arial" w:hAnsi="Arial" w:cs="Arial"/>
          <w:color w:val="000000"/>
        </w:rPr>
      </w:pPr>
      <w:r>
        <w:rPr>
          <w:rFonts w:ascii="Arial" w:eastAsia="Arial" w:hAnsi="Arial" w:cs="Arial"/>
          <w:b/>
          <w:color w:val="000000"/>
        </w:rPr>
        <w:t>UUID</w:t>
      </w:r>
      <w:r>
        <w:rPr>
          <w:rFonts w:ascii="Arial" w:eastAsia="Arial" w:hAnsi="Arial" w:cs="Arial"/>
          <w:color w:val="000000"/>
        </w:rPr>
        <w:t xml:space="preserve">: Universally Unique Identifier </w:t>
      </w:r>
    </w:p>
    <w:p w14:paraId="59EC3A7A" w14:textId="77777777" w:rsidR="002749EE" w:rsidRDefault="002749EE"/>
    <w:p w14:paraId="568C5367" w14:textId="77777777" w:rsidR="002749EE" w:rsidRDefault="00000000">
      <w:pPr>
        <w:rPr>
          <w:rFonts w:ascii="Helvetica Neue" w:eastAsia="Helvetica Neue" w:hAnsi="Helvetica Neue" w:cs="Helvetica Neue"/>
          <w:b/>
          <w:smallCaps/>
          <w:color w:val="000000"/>
          <w:sz w:val="26"/>
          <w:szCs w:val="26"/>
        </w:rPr>
      </w:pPr>
      <w:r>
        <w:br w:type="page"/>
      </w:r>
    </w:p>
    <w:p w14:paraId="606884A3" w14:textId="77777777" w:rsidR="002749EE" w:rsidRDefault="00000000" w:rsidP="009F159F">
      <w:pPr>
        <w:pStyle w:val="Heading2"/>
      </w:pPr>
      <w:r>
        <w:lastRenderedPageBreak/>
        <w:t>REFERENCES</w:t>
      </w:r>
    </w:p>
    <w:p w14:paraId="24B54279" w14:textId="77777777" w:rsidR="002749EE" w:rsidRDefault="00000000">
      <w:pPr>
        <w:pBdr>
          <w:top w:val="nil"/>
          <w:left w:val="nil"/>
          <w:bottom w:val="nil"/>
          <w:right w:val="nil"/>
          <w:between w:val="nil"/>
        </w:pBdr>
        <w:spacing w:before="120" w:after="120" w:line="276" w:lineRule="auto"/>
        <w:ind w:left="360" w:hanging="360"/>
        <w:rPr>
          <w:rFonts w:ascii="Arial" w:eastAsia="Arial" w:hAnsi="Arial" w:cs="Arial"/>
          <w:color w:val="000000"/>
        </w:rPr>
      </w:pPr>
      <w:proofErr w:type="spellStart"/>
      <w:r>
        <w:rPr>
          <w:rFonts w:ascii="Arial" w:eastAsia="Arial" w:hAnsi="Arial" w:cs="Arial"/>
          <w:color w:val="000000"/>
        </w:rPr>
        <w:t>Güntsch</w:t>
      </w:r>
      <w:proofErr w:type="spellEnd"/>
      <w:r>
        <w:rPr>
          <w:rFonts w:ascii="Arial" w:eastAsia="Arial" w:hAnsi="Arial" w:cs="Arial"/>
          <w:color w:val="000000"/>
        </w:rPr>
        <w:t xml:space="preserve">, A., </w:t>
      </w:r>
      <w:proofErr w:type="spellStart"/>
      <w:r>
        <w:rPr>
          <w:rFonts w:ascii="Arial" w:eastAsia="Arial" w:hAnsi="Arial" w:cs="Arial"/>
          <w:color w:val="000000"/>
        </w:rPr>
        <w:t>Hyam</w:t>
      </w:r>
      <w:proofErr w:type="spellEnd"/>
      <w:r>
        <w:rPr>
          <w:rFonts w:ascii="Arial" w:eastAsia="Arial" w:hAnsi="Arial" w:cs="Arial"/>
          <w:color w:val="000000"/>
        </w:rPr>
        <w:t xml:space="preserve">, R., Hagedorn, G., </w:t>
      </w:r>
      <w:proofErr w:type="spellStart"/>
      <w:r>
        <w:rPr>
          <w:rFonts w:ascii="Arial" w:eastAsia="Arial" w:hAnsi="Arial" w:cs="Arial"/>
          <w:color w:val="000000"/>
        </w:rPr>
        <w:t>Chagnoux</w:t>
      </w:r>
      <w:proofErr w:type="spellEnd"/>
      <w:r>
        <w:rPr>
          <w:rFonts w:ascii="Arial" w:eastAsia="Arial" w:hAnsi="Arial" w:cs="Arial"/>
          <w:color w:val="000000"/>
        </w:rPr>
        <w:t xml:space="preserve">, S., </w:t>
      </w:r>
      <w:proofErr w:type="spellStart"/>
      <w:r>
        <w:rPr>
          <w:rFonts w:ascii="Arial" w:eastAsia="Arial" w:hAnsi="Arial" w:cs="Arial"/>
          <w:color w:val="000000"/>
        </w:rPr>
        <w:t>Röpert</w:t>
      </w:r>
      <w:proofErr w:type="spellEnd"/>
      <w:r>
        <w:rPr>
          <w:rFonts w:ascii="Arial" w:eastAsia="Arial" w:hAnsi="Arial" w:cs="Arial"/>
          <w:color w:val="000000"/>
        </w:rPr>
        <w:t xml:space="preserve">, D., Casino, A., </w:t>
      </w:r>
      <w:proofErr w:type="spellStart"/>
      <w:r>
        <w:rPr>
          <w:rFonts w:ascii="Arial" w:eastAsia="Arial" w:hAnsi="Arial" w:cs="Arial"/>
          <w:color w:val="000000"/>
        </w:rPr>
        <w:t>Droege</w:t>
      </w:r>
      <w:proofErr w:type="spellEnd"/>
      <w:r>
        <w:rPr>
          <w:rFonts w:ascii="Arial" w:eastAsia="Arial" w:hAnsi="Arial" w:cs="Arial"/>
          <w:color w:val="000000"/>
        </w:rPr>
        <w:t xml:space="preserve">, G., </w:t>
      </w:r>
      <w:proofErr w:type="spellStart"/>
      <w:r>
        <w:rPr>
          <w:rFonts w:ascii="Arial" w:eastAsia="Arial" w:hAnsi="Arial" w:cs="Arial"/>
          <w:color w:val="000000"/>
        </w:rPr>
        <w:t>Glöckler</w:t>
      </w:r>
      <w:proofErr w:type="spellEnd"/>
      <w:r>
        <w:rPr>
          <w:rFonts w:ascii="Arial" w:eastAsia="Arial" w:hAnsi="Arial" w:cs="Arial"/>
          <w:color w:val="000000"/>
        </w:rPr>
        <w:t xml:space="preserve">, F., </w:t>
      </w:r>
      <w:proofErr w:type="spellStart"/>
      <w:r>
        <w:rPr>
          <w:rFonts w:ascii="Arial" w:eastAsia="Arial" w:hAnsi="Arial" w:cs="Arial"/>
          <w:color w:val="000000"/>
        </w:rPr>
        <w:t>Gödderz</w:t>
      </w:r>
      <w:proofErr w:type="spellEnd"/>
      <w:r>
        <w:rPr>
          <w:rFonts w:ascii="Arial" w:eastAsia="Arial" w:hAnsi="Arial" w:cs="Arial"/>
          <w:color w:val="000000"/>
        </w:rPr>
        <w:t xml:space="preserve">, K., Groom, Q., Hoffman, J., Holleman, A., </w:t>
      </w:r>
      <w:proofErr w:type="spellStart"/>
      <w:r>
        <w:rPr>
          <w:rFonts w:ascii="Arial" w:eastAsia="Arial" w:hAnsi="Arial" w:cs="Arial"/>
          <w:color w:val="000000"/>
        </w:rPr>
        <w:t>Kempa</w:t>
      </w:r>
      <w:proofErr w:type="spellEnd"/>
      <w:r>
        <w:rPr>
          <w:rFonts w:ascii="Arial" w:eastAsia="Arial" w:hAnsi="Arial" w:cs="Arial"/>
          <w:color w:val="000000"/>
        </w:rPr>
        <w:t xml:space="preserve">, M., </w:t>
      </w:r>
      <w:proofErr w:type="spellStart"/>
      <w:r>
        <w:rPr>
          <w:rFonts w:ascii="Arial" w:eastAsia="Arial" w:hAnsi="Arial" w:cs="Arial"/>
          <w:color w:val="000000"/>
        </w:rPr>
        <w:t>Koivula</w:t>
      </w:r>
      <w:proofErr w:type="spellEnd"/>
      <w:r>
        <w:rPr>
          <w:rFonts w:ascii="Arial" w:eastAsia="Arial" w:hAnsi="Arial" w:cs="Arial"/>
          <w:color w:val="000000"/>
        </w:rPr>
        <w:t xml:space="preserve">, H., </w:t>
      </w:r>
      <w:proofErr w:type="spellStart"/>
      <w:r>
        <w:rPr>
          <w:rFonts w:ascii="Arial" w:eastAsia="Arial" w:hAnsi="Arial" w:cs="Arial"/>
          <w:color w:val="000000"/>
        </w:rPr>
        <w:t>Marhold</w:t>
      </w:r>
      <w:proofErr w:type="spellEnd"/>
      <w:r>
        <w:rPr>
          <w:rFonts w:ascii="Arial" w:eastAsia="Arial" w:hAnsi="Arial" w:cs="Arial"/>
          <w:color w:val="000000"/>
        </w:rPr>
        <w:t xml:space="preserve">, K., Nicolson, N., Smith, V. S., &amp; </w:t>
      </w:r>
      <w:proofErr w:type="spellStart"/>
      <w:r>
        <w:rPr>
          <w:rFonts w:ascii="Arial" w:eastAsia="Arial" w:hAnsi="Arial" w:cs="Arial"/>
          <w:color w:val="000000"/>
        </w:rPr>
        <w:t>Triebel</w:t>
      </w:r>
      <w:proofErr w:type="spellEnd"/>
      <w:r>
        <w:rPr>
          <w:rFonts w:ascii="Arial" w:eastAsia="Arial" w:hAnsi="Arial" w:cs="Arial"/>
          <w:color w:val="000000"/>
        </w:rPr>
        <w:t xml:space="preserve">, D. (2017). Actionable, long-term stable and semantic web compatible identifiers for access to biological collection objects. </w:t>
      </w:r>
      <w:r>
        <w:rPr>
          <w:rFonts w:ascii="Arial" w:eastAsia="Arial" w:hAnsi="Arial" w:cs="Arial"/>
          <w:i/>
          <w:color w:val="000000"/>
        </w:rPr>
        <w:t>Database, 2017</w:t>
      </w:r>
      <w:r>
        <w:rPr>
          <w:rFonts w:ascii="Arial" w:eastAsia="Arial" w:hAnsi="Arial" w:cs="Arial"/>
          <w:color w:val="000000"/>
        </w:rPr>
        <w:t xml:space="preserve">, bax003. </w:t>
      </w:r>
      <w:hyperlink r:id="rId16">
        <w:r>
          <w:rPr>
            <w:rFonts w:ascii="Arial" w:eastAsia="Arial" w:hAnsi="Arial" w:cs="Arial"/>
            <w:color w:val="0000FF"/>
            <w:u w:val="single"/>
          </w:rPr>
          <w:t>https://doi.org/10.1093/database/bax003</w:t>
        </w:r>
      </w:hyperlink>
      <w:r>
        <w:rPr>
          <w:rFonts w:ascii="Arial" w:eastAsia="Arial" w:hAnsi="Arial" w:cs="Arial"/>
          <w:color w:val="000000"/>
        </w:rPr>
        <w:t xml:space="preserve"> </w:t>
      </w:r>
    </w:p>
    <w:p w14:paraId="58C3ECF4" w14:textId="77777777" w:rsidR="002749EE" w:rsidRDefault="00000000">
      <w:pPr>
        <w:pBdr>
          <w:top w:val="nil"/>
          <w:left w:val="nil"/>
          <w:bottom w:val="nil"/>
          <w:right w:val="nil"/>
          <w:between w:val="nil"/>
        </w:pBdr>
        <w:spacing w:before="120" w:after="120" w:line="276" w:lineRule="auto"/>
        <w:ind w:left="360" w:hanging="360"/>
        <w:rPr>
          <w:rFonts w:ascii="Arial" w:eastAsia="Arial" w:hAnsi="Arial" w:cs="Arial"/>
          <w:color w:val="000000"/>
        </w:rPr>
      </w:pPr>
      <w:r>
        <w:rPr>
          <w:rFonts w:ascii="Arial" w:eastAsia="Arial" w:hAnsi="Arial" w:cs="Arial"/>
          <w:color w:val="000000"/>
        </w:rPr>
        <w:t xml:space="preserve">McMurry, J. A., </w:t>
      </w:r>
      <w:proofErr w:type="spellStart"/>
      <w:r>
        <w:rPr>
          <w:rFonts w:ascii="Arial" w:eastAsia="Arial" w:hAnsi="Arial" w:cs="Arial"/>
          <w:color w:val="000000"/>
        </w:rPr>
        <w:t>Juty</w:t>
      </w:r>
      <w:proofErr w:type="spellEnd"/>
      <w:r>
        <w:rPr>
          <w:rFonts w:ascii="Arial" w:eastAsia="Arial" w:hAnsi="Arial" w:cs="Arial"/>
          <w:color w:val="000000"/>
        </w:rPr>
        <w:t xml:space="preserve">, N., Blomberg, N., Burdett, T., </w:t>
      </w:r>
      <w:proofErr w:type="spellStart"/>
      <w:r>
        <w:rPr>
          <w:rFonts w:ascii="Arial" w:eastAsia="Arial" w:hAnsi="Arial" w:cs="Arial"/>
          <w:color w:val="000000"/>
        </w:rPr>
        <w:t>Conlin</w:t>
      </w:r>
      <w:proofErr w:type="spellEnd"/>
      <w:r>
        <w:rPr>
          <w:rFonts w:ascii="Arial" w:eastAsia="Arial" w:hAnsi="Arial" w:cs="Arial"/>
          <w:color w:val="000000"/>
        </w:rPr>
        <w:t xml:space="preserve">, T., Conte, N., … &amp; </w:t>
      </w:r>
      <w:proofErr w:type="spellStart"/>
      <w:r>
        <w:rPr>
          <w:rFonts w:ascii="Arial" w:eastAsia="Arial" w:hAnsi="Arial" w:cs="Arial"/>
          <w:color w:val="000000"/>
        </w:rPr>
        <w:t>Parkison</w:t>
      </w:r>
      <w:proofErr w:type="spellEnd"/>
      <w:r>
        <w:rPr>
          <w:rFonts w:ascii="Arial" w:eastAsia="Arial" w:hAnsi="Arial" w:cs="Arial"/>
          <w:color w:val="000000"/>
        </w:rPr>
        <w:t xml:space="preserve">, H. (2017) Identifiers for the 21st century: How to design, provision, and reuse persistent identifiers to maximize utility and impact of life science data. </w:t>
      </w:r>
      <w:proofErr w:type="spellStart"/>
      <w:r>
        <w:rPr>
          <w:rFonts w:ascii="Arial" w:eastAsia="Arial" w:hAnsi="Arial" w:cs="Arial"/>
          <w:i/>
          <w:color w:val="000000"/>
        </w:rPr>
        <w:t>PLoS</w:t>
      </w:r>
      <w:proofErr w:type="spellEnd"/>
      <w:r>
        <w:rPr>
          <w:rFonts w:ascii="Arial" w:eastAsia="Arial" w:hAnsi="Arial" w:cs="Arial"/>
          <w:i/>
          <w:color w:val="000000"/>
        </w:rPr>
        <w:t xml:space="preserve"> Biology, 15</w:t>
      </w:r>
      <w:r>
        <w:rPr>
          <w:rFonts w:ascii="Arial" w:eastAsia="Arial" w:hAnsi="Arial" w:cs="Arial"/>
          <w:color w:val="000000"/>
        </w:rPr>
        <w:t xml:space="preserve">(6): e2001414. </w:t>
      </w:r>
      <w:hyperlink r:id="rId17">
        <w:r>
          <w:rPr>
            <w:rFonts w:ascii="Arial" w:eastAsia="Arial" w:hAnsi="Arial" w:cs="Arial"/>
            <w:color w:val="0000FF"/>
            <w:u w:val="single"/>
          </w:rPr>
          <w:t>https://doi.org/10.1371/journal.pbio.2001414</w:t>
        </w:r>
      </w:hyperlink>
      <w:r>
        <w:rPr>
          <w:rFonts w:ascii="Arial" w:eastAsia="Arial" w:hAnsi="Arial" w:cs="Arial"/>
          <w:color w:val="000000"/>
        </w:rPr>
        <w:t xml:space="preserve"> </w:t>
      </w:r>
    </w:p>
    <w:p w14:paraId="6F66340A" w14:textId="77777777" w:rsidR="002749EE" w:rsidRDefault="00000000">
      <w:pPr>
        <w:pBdr>
          <w:top w:val="nil"/>
          <w:left w:val="nil"/>
          <w:bottom w:val="nil"/>
          <w:right w:val="nil"/>
          <w:between w:val="nil"/>
        </w:pBdr>
        <w:spacing w:before="120" w:after="120" w:line="276" w:lineRule="auto"/>
        <w:ind w:left="360" w:hanging="360"/>
        <w:rPr>
          <w:rFonts w:ascii="Arial" w:eastAsia="Arial" w:hAnsi="Arial" w:cs="Arial"/>
          <w:color w:val="000000"/>
        </w:rPr>
      </w:pPr>
      <w:r>
        <w:rPr>
          <w:rFonts w:ascii="Arial" w:eastAsia="Arial" w:hAnsi="Arial" w:cs="Arial"/>
          <w:color w:val="000000"/>
        </w:rPr>
        <w:t xml:space="preserve">Nelson, G., Sweeney, P., &amp; Gilbert, E. (2018). Use of globally unique identifiers (GUIDs) to link herbarium specimen records to physical specimens. </w:t>
      </w:r>
      <w:r>
        <w:rPr>
          <w:rFonts w:ascii="Arial" w:eastAsia="Arial" w:hAnsi="Arial" w:cs="Arial"/>
          <w:i/>
          <w:color w:val="000000"/>
        </w:rPr>
        <w:t>Applications in Plant Sciences, 6</w:t>
      </w:r>
      <w:r>
        <w:rPr>
          <w:rFonts w:ascii="Arial" w:eastAsia="Arial" w:hAnsi="Arial" w:cs="Arial"/>
          <w:color w:val="000000"/>
        </w:rPr>
        <w:t xml:space="preserve">(2): e1027. </w:t>
      </w:r>
      <w:hyperlink r:id="rId18">
        <w:r>
          <w:rPr>
            <w:rFonts w:ascii="Arial" w:eastAsia="Arial" w:hAnsi="Arial" w:cs="Arial"/>
            <w:color w:val="0000FF"/>
            <w:u w:val="single"/>
          </w:rPr>
          <w:t>https://doi.org/10.1002/aps3.1027</w:t>
        </w:r>
      </w:hyperlink>
      <w:r>
        <w:rPr>
          <w:rFonts w:ascii="Arial" w:eastAsia="Arial" w:hAnsi="Arial" w:cs="Arial"/>
          <w:color w:val="000000"/>
        </w:rPr>
        <w:t xml:space="preserve"> </w:t>
      </w:r>
    </w:p>
    <w:p w14:paraId="3EE756F3" w14:textId="77777777" w:rsidR="002749EE" w:rsidRDefault="00000000">
      <w:pPr>
        <w:pBdr>
          <w:top w:val="nil"/>
          <w:left w:val="nil"/>
          <w:bottom w:val="nil"/>
          <w:right w:val="nil"/>
          <w:between w:val="nil"/>
        </w:pBdr>
        <w:spacing w:before="120" w:after="120" w:line="276" w:lineRule="auto"/>
        <w:ind w:left="360" w:hanging="360"/>
        <w:rPr>
          <w:rFonts w:ascii="Arial" w:eastAsia="Arial" w:hAnsi="Arial" w:cs="Arial"/>
          <w:color w:val="000000"/>
        </w:rPr>
      </w:pPr>
      <w:r>
        <w:rPr>
          <w:rFonts w:ascii="Arial" w:eastAsia="Arial" w:hAnsi="Arial" w:cs="Arial"/>
          <w:color w:val="000000"/>
        </w:rPr>
        <w:t xml:space="preserve">ORCID (2014). What is an ORCID? [Video]. Vimeo. </w:t>
      </w:r>
      <w:hyperlink r:id="rId19">
        <w:r>
          <w:rPr>
            <w:rFonts w:ascii="Arial" w:eastAsia="Arial" w:hAnsi="Arial" w:cs="Arial"/>
            <w:color w:val="0000FF"/>
            <w:u w:val="single"/>
          </w:rPr>
          <w:t>https://vimeo.com/97150912</w:t>
        </w:r>
      </w:hyperlink>
      <w:r>
        <w:rPr>
          <w:rFonts w:ascii="Arial" w:eastAsia="Arial" w:hAnsi="Arial" w:cs="Arial"/>
          <w:color w:val="000000"/>
        </w:rPr>
        <w:t xml:space="preserve"> </w:t>
      </w:r>
      <w:r>
        <w:rPr>
          <w:rFonts w:ascii="Arial" w:eastAsia="Arial" w:hAnsi="Arial" w:cs="Arial"/>
          <w:color w:val="000000"/>
        </w:rPr>
        <w:br/>
        <w:t xml:space="preserve">Archived 22 March 2023: </w:t>
      </w:r>
      <w:hyperlink r:id="rId20">
        <w:r>
          <w:rPr>
            <w:rFonts w:ascii="Arial" w:eastAsia="Arial" w:hAnsi="Arial" w:cs="Arial"/>
            <w:color w:val="1155CC"/>
            <w:highlight w:val="white"/>
            <w:u w:val="single"/>
          </w:rPr>
          <w:t>https://web.archive.org/web/20230322162518/https://vimeo.com/97150912</w:t>
        </w:r>
      </w:hyperlink>
    </w:p>
    <w:p w14:paraId="4BFF70BC" w14:textId="77777777" w:rsidR="002749EE" w:rsidRDefault="002749EE">
      <w:pPr>
        <w:pBdr>
          <w:top w:val="nil"/>
          <w:left w:val="nil"/>
          <w:bottom w:val="nil"/>
          <w:right w:val="nil"/>
          <w:between w:val="nil"/>
        </w:pBdr>
        <w:spacing w:before="120" w:after="120" w:line="276" w:lineRule="auto"/>
        <w:ind w:left="360" w:hanging="360"/>
        <w:rPr>
          <w:rFonts w:ascii="Helvetica Neue" w:eastAsia="Helvetica Neue" w:hAnsi="Helvetica Neue" w:cs="Helvetica Neue"/>
          <w:color w:val="000000"/>
        </w:rPr>
      </w:pPr>
    </w:p>
    <w:p w14:paraId="5F13E5CB" w14:textId="77777777" w:rsidR="002749EE" w:rsidRDefault="00000000" w:rsidP="009F159F">
      <w:pPr>
        <w:pStyle w:val="Heading2"/>
      </w:pPr>
      <w:r>
        <w:t>AUTHOR INFORMATION</w:t>
      </w:r>
    </w:p>
    <w:p w14:paraId="19638726" w14:textId="6202E761" w:rsidR="002749EE" w:rsidRDefault="00000000">
      <w:p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 xml:space="preserve">Siobhan </w:t>
      </w:r>
      <w:proofErr w:type="spellStart"/>
      <w:r>
        <w:rPr>
          <w:rFonts w:ascii="Arial" w:eastAsia="Arial" w:hAnsi="Arial" w:cs="Arial"/>
          <w:color w:val="000000"/>
        </w:rPr>
        <w:t>Leachman</w:t>
      </w:r>
      <w:proofErr w:type="spellEnd"/>
      <w:r>
        <w:rPr>
          <w:rFonts w:ascii="Arial" w:eastAsia="Arial" w:hAnsi="Arial" w:cs="Arial"/>
          <w:color w:val="000000"/>
        </w:rPr>
        <w:t xml:space="preserve">, </w:t>
      </w:r>
      <w:hyperlink r:id="rId21">
        <w:r>
          <w:rPr>
            <w:rFonts w:ascii="Arial" w:eastAsia="Arial" w:hAnsi="Arial" w:cs="Arial"/>
            <w:color w:val="1155CC"/>
            <w:u w:val="single"/>
          </w:rPr>
          <w:t>https://orcid.org/0000-0002-5398-7721</w:t>
        </w:r>
      </w:hyperlink>
      <w:r>
        <w:rPr>
          <w:rFonts w:ascii="Arial" w:eastAsia="Arial" w:hAnsi="Arial" w:cs="Arial"/>
          <w:color w:val="000000"/>
        </w:rPr>
        <w:t>, Wikimedia Aotearoa New Zealand </w:t>
      </w:r>
    </w:p>
    <w:p w14:paraId="1A446D96" w14:textId="27F73251" w:rsidR="002749EE" w:rsidRDefault="00000000">
      <w:pPr>
        <w:pBdr>
          <w:top w:val="nil"/>
          <w:left w:val="nil"/>
          <w:bottom w:val="nil"/>
          <w:right w:val="nil"/>
          <w:between w:val="nil"/>
        </w:pBdr>
        <w:spacing w:before="120" w:after="120" w:line="276" w:lineRule="auto"/>
        <w:rPr>
          <w:rFonts w:ascii="Arial" w:eastAsia="Arial" w:hAnsi="Arial" w:cs="Arial"/>
          <w:color w:val="000000"/>
        </w:rPr>
      </w:pPr>
      <w:proofErr w:type="spellStart"/>
      <w:r>
        <w:rPr>
          <w:rFonts w:ascii="Arial" w:eastAsia="Arial" w:hAnsi="Arial" w:cs="Arial"/>
          <w:color w:val="000000"/>
        </w:rPr>
        <w:t>Adania</w:t>
      </w:r>
      <w:proofErr w:type="spellEnd"/>
      <w:r>
        <w:rPr>
          <w:rFonts w:ascii="Arial" w:eastAsia="Arial" w:hAnsi="Arial" w:cs="Arial"/>
          <w:color w:val="000000"/>
        </w:rPr>
        <w:t xml:space="preserve"> </w:t>
      </w:r>
      <w:proofErr w:type="spellStart"/>
      <w:r>
        <w:rPr>
          <w:rFonts w:ascii="Arial" w:eastAsia="Arial" w:hAnsi="Arial" w:cs="Arial"/>
          <w:color w:val="000000"/>
        </w:rPr>
        <w:t>Flemming</w:t>
      </w:r>
      <w:proofErr w:type="spellEnd"/>
      <w:r>
        <w:rPr>
          <w:rFonts w:ascii="Arial" w:eastAsia="Arial" w:hAnsi="Arial" w:cs="Arial"/>
          <w:color w:val="000000"/>
        </w:rPr>
        <w:t xml:space="preserve">, </w:t>
      </w:r>
      <w:hyperlink r:id="rId22">
        <w:r>
          <w:rPr>
            <w:rFonts w:ascii="Arial" w:eastAsia="Arial" w:hAnsi="Arial" w:cs="Arial"/>
            <w:color w:val="1155CC"/>
            <w:highlight w:val="white"/>
            <w:u w:val="single"/>
          </w:rPr>
          <w:t>https://orcid.org/0000-0002-7354-7029</w:t>
        </w:r>
      </w:hyperlink>
      <w:r>
        <w:rPr>
          <w:rFonts w:ascii="Arial" w:eastAsia="Arial" w:hAnsi="Arial" w:cs="Arial"/>
          <w:color w:val="000000"/>
        </w:rPr>
        <w:t>, Florida Museum of Natural History, University of Florida, Gainesville, FL 32611</w:t>
      </w:r>
    </w:p>
    <w:p w14:paraId="4E2CD07C" w14:textId="5152059F" w:rsidR="002749EE" w:rsidRDefault="00000000">
      <w:pPr>
        <w:pBdr>
          <w:top w:val="nil"/>
          <w:left w:val="nil"/>
          <w:bottom w:val="nil"/>
          <w:right w:val="nil"/>
          <w:between w:val="nil"/>
        </w:pBdr>
        <w:spacing w:before="120" w:after="120" w:line="276" w:lineRule="auto"/>
        <w:rPr>
          <w:rFonts w:ascii="Arial" w:eastAsia="Arial" w:hAnsi="Arial" w:cs="Arial"/>
          <w:color w:val="000000"/>
        </w:rPr>
      </w:pPr>
      <w:r>
        <w:rPr>
          <w:rFonts w:ascii="Arial" w:eastAsia="Arial" w:hAnsi="Arial" w:cs="Arial"/>
          <w:color w:val="000000"/>
        </w:rPr>
        <w:t xml:space="preserve">Makenzie Mabry, </w:t>
      </w:r>
      <w:hyperlink r:id="rId23">
        <w:r>
          <w:rPr>
            <w:rFonts w:ascii="Arial" w:eastAsia="Arial" w:hAnsi="Arial" w:cs="Arial"/>
            <w:color w:val="1155CC"/>
            <w:u w:val="single"/>
          </w:rPr>
          <w:t>https://orcid.org/0000-0002-6139-9559</w:t>
        </w:r>
      </w:hyperlink>
      <w:r>
        <w:rPr>
          <w:rFonts w:ascii="Arial" w:eastAsia="Arial" w:hAnsi="Arial" w:cs="Arial"/>
          <w:color w:val="000000"/>
        </w:rPr>
        <w:t>, Florida Museum of Natural History, University of Florida, Gainesville, FL 32611</w:t>
      </w:r>
    </w:p>
    <w:p w14:paraId="2846F958" w14:textId="0C8EDC5C" w:rsidR="002749EE" w:rsidRDefault="00000000">
      <w:pPr>
        <w:pBdr>
          <w:top w:val="nil"/>
          <w:left w:val="nil"/>
          <w:bottom w:val="nil"/>
          <w:right w:val="nil"/>
          <w:between w:val="nil"/>
        </w:pBdr>
        <w:spacing w:before="120" w:after="120" w:line="276" w:lineRule="auto"/>
        <w:rPr>
          <w:rFonts w:ascii="Arial" w:eastAsia="Arial" w:hAnsi="Arial" w:cs="Arial"/>
          <w:color w:val="000000"/>
        </w:rPr>
      </w:pPr>
      <w:r>
        <w:rPr>
          <w:rFonts w:ascii="Arial" w:eastAsia="Arial" w:hAnsi="Arial" w:cs="Arial"/>
          <w:color w:val="000000"/>
        </w:rPr>
        <w:t xml:space="preserve">Molly Phillips, </w:t>
      </w:r>
      <w:hyperlink r:id="rId24">
        <w:r>
          <w:rPr>
            <w:rFonts w:ascii="Arial" w:eastAsia="Arial" w:hAnsi="Arial" w:cs="Arial"/>
            <w:color w:val="1155CC"/>
            <w:u w:val="single"/>
          </w:rPr>
          <w:t>https://orcid.org/0000-0003-1568-4858</w:t>
        </w:r>
      </w:hyperlink>
      <w:r w:rsidR="006075C3">
        <w:rPr>
          <w:rFonts w:ascii="Arial" w:eastAsia="Arial" w:hAnsi="Arial" w:cs="Arial"/>
          <w:color w:val="1155CC"/>
          <w:u w:val="single"/>
        </w:rPr>
        <w:t>,</w:t>
      </w:r>
      <w:r>
        <w:rPr>
          <w:rFonts w:ascii="Arial" w:eastAsia="Arial" w:hAnsi="Arial" w:cs="Arial"/>
          <w:color w:val="000000"/>
        </w:rPr>
        <w:t> </w:t>
      </w:r>
      <w:proofErr w:type="spellStart"/>
      <w:r>
        <w:rPr>
          <w:rFonts w:ascii="Arial" w:eastAsia="Arial" w:hAnsi="Arial" w:cs="Arial"/>
          <w:color w:val="000000"/>
        </w:rPr>
        <w:t>BioQUEST</w:t>
      </w:r>
      <w:proofErr w:type="spellEnd"/>
      <w:r>
        <w:rPr>
          <w:rFonts w:ascii="Arial" w:eastAsia="Arial" w:hAnsi="Arial" w:cs="Arial"/>
          <w:color w:val="000000"/>
        </w:rPr>
        <w:t>, BCEENET, and BLUE, Alachua, FL 32615</w:t>
      </w:r>
    </w:p>
    <w:p w14:paraId="45D865B5" w14:textId="719423A5" w:rsidR="002749EE" w:rsidRDefault="00000000">
      <w:pPr>
        <w:pBdr>
          <w:top w:val="nil"/>
          <w:left w:val="nil"/>
          <w:bottom w:val="nil"/>
          <w:right w:val="nil"/>
          <w:between w:val="nil"/>
        </w:pBdr>
        <w:spacing w:before="120" w:after="120" w:line="276" w:lineRule="auto"/>
        <w:rPr>
          <w:rFonts w:ascii="Arial" w:eastAsia="Arial" w:hAnsi="Arial" w:cs="Arial"/>
          <w:color w:val="000000"/>
        </w:rPr>
      </w:pPr>
      <w:r>
        <w:rPr>
          <w:rFonts w:ascii="Arial" w:eastAsia="Arial" w:hAnsi="Arial" w:cs="Arial"/>
          <w:color w:val="000000"/>
        </w:rPr>
        <w:t xml:space="preserve">Shawn </w:t>
      </w:r>
      <w:proofErr w:type="spellStart"/>
      <w:r>
        <w:rPr>
          <w:rFonts w:ascii="Arial" w:eastAsia="Arial" w:hAnsi="Arial" w:cs="Arial"/>
          <w:color w:val="000000"/>
        </w:rPr>
        <w:t>Zeringue</w:t>
      </w:r>
      <w:proofErr w:type="spellEnd"/>
      <w:r>
        <w:rPr>
          <w:rFonts w:ascii="Arial" w:eastAsia="Arial" w:hAnsi="Arial" w:cs="Arial"/>
          <w:color w:val="000000"/>
        </w:rPr>
        <w:t xml:space="preserve">-Krosnick, </w:t>
      </w:r>
      <w:hyperlink r:id="rId25">
        <w:r>
          <w:rPr>
            <w:rFonts w:ascii="Arial" w:eastAsia="Arial" w:hAnsi="Arial" w:cs="Arial"/>
            <w:color w:val="1155CC"/>
            <w:u w:val="single"/>
          </w:rPr>
          <w:t>https://orcid.org/0000-0002-8027-5295</w:t>
        </w:r>
      </w:hyperlink>
      <w:r>
        <w:rPr>
          <w:rFonts w:ascii="Arial" w:eastAsia="Arial" w:hAnsi="Arial" w:cs="Arial"/>
          <w:color w:val="000000"/>
        </w:rPr>
        <w:t>, Dept. of Biology, Hollister Herbarium, TN Tech University, Cookeville, TN 38505</w:t>
      </w:r>
    </w:p>
    <w:p w14:paraId="19C2A833" w14:textId="5B287616" w:rsidR="002749EE" w:rsidRDefault="00000000">
      <w:pPr>
        <w:pBdr>
          <w:top w:val="nil"/>
          <w:left w:val="nil"/>
          <w:bottom w:val="nil"/>
          <w:right w:val="nil"/>
          <w:between w:val="nil"/>
        </w:pBdr>
        <w:spacing w:before="120" w:after="120" w:line="276" w:lineRule="auto"/>
        <w:rPr>
          <w:rFonts w:ascii="Arial" w:eastAsia="Arial" w:hAnsi="Arial" w:cs="Arial"/>
          <w:color w:val="000000"/>
        </w:rPr>
      </w:pPr>
      <w:r>
        <w:rPr>
          <w:rFonts w:ascii="Arial" w:eastAsia="Arial" w:hAnsi="Arial" w:cs="Arial"/>
          <w:color w:val="000000"/>
        </w:rPr>
        <w:t xml:space="preserve">Jennifer Kovacs, </w:t>
      </w:r>
      <w:hyperlink r:id="rId26">
        <w:r>
          <w:rPr>
            <w:rFonts w:ascii="Arial" w:eastAsia="Arial" w:hAnsi="Arial" w:cs="Arial"/>
            <w:color w:val="0000FF"/>
            <w:u w:val="single"/>
          </w:rPr>
          <w:t>https://orcid.org/0000-0002-9130-176X</w:t>
        </w:r>
      </w:hyperlink>
      <w:r>
        <w:rPr>
          <w:rFonts w:ascii="Arial" w:eastAsia="Arial" w:hAnsi="Arial" w:cs="Arial"/>
          <w:color w:val="000000"/>
        </w:rPr>
        <w:t>, Dept of Biology, Agnes Scott University, Decatur, GA 30030</w:t>
      </w:r>
    </w:p>
    <w:p w14:paraId="05C9D0FD" w14:textId="24736A67" w:rsidR="002749EE" w:rsidRPr="009F159F" w:rsidRDefault="00000000" w:rsidP="009F159F">
      <w:pPr>
        <w:pBdr>
          <w:top w:val="nil"/>
          <w:left w:val="nil"/>
          <w:bottom w:val="nil"/>
          <w:right w:val="nil"/>
          <w:between w:val="nil"/>
        </w:pBdr>
        <w:spacing w:before="120" w:after="120" w:line="276" w:lineRule="auto"/>
        <w:rPr>
          <w:rFonts w:ascii="Arial" w:eastAsia="Arial" w:hAnsi="Arial" w:cs="Arial"/>
          <w:color w:val="000000"/>
        </w:rPr>
      </w:pPr>
      <w:proofErr w:type="spellStart"/>
      <w:r>
        <w:rPr>
          <w:rFonts w:ascii="Arial" w:eastAsia="Arial" w:hAnsi="Arial" w:cs="Arial"/>
          <w:color w:val="000000"/>
        </w:rPr>
        <w:t>Olubunmi</w:t>
      </w:r>
      <w:proofErr w:type="spellEnd"/>
      <w:r>
        <w:rPr>
          <w:rFonts w:ascii="Arial" w:eastAsia="Arial" w:hAnsi="Arial" w:cs="Arial"/>
          <w:color w:val="000000"/>
        </w:rPr>
        <w:t xml:space="preserve"> </w:t>
      </w:r>
      <w:proofErr w:type="spellStart"/>
      <w:r>
        <w:rPr>
          <w:rFonts w:ascii="Arial" w:eastAsia="Arial" w:hAnsi="Arial" w:cs="Arial"/>
          <w:color w:val="000000"/>
        </w:rPr>
        <w:t>Aina</w:t>
      </w:r>
      <w:proofErr w:type="spellEnd"/>
      <w:r>
        <w:rPr>
          <w:rFonts w:ascii="Arial" w:eastAsia="Arial" w:hAnsi="Arial" w:cs="Arial"/>
          <w:color w:val="000000"/>
        </w:rPr>
        <w:t xml:space="preserve">, </w:t>
      </w:r>
      <w:hyperlink r:id="rId27">
        <w:r>
          <w:rPr>
            <w:rFonts w:ascii="Arial" w:eastAsia="Arial" w:hAnsi="Arial" w:cs="Arial"/>
            <w:color w:val="1155CC"/>
            <w:u w:val="single"/>
          </w:rPr>
          <w:t>https://orcid.org/0000-0001-5925-0651</w:t>
        </w:r>
      </w:hyperlink>
      <w:r>
        <w:rPr>
          <w:rFonts w:ascii="Arial" w:eastAsia="Arial" w:hAnsi="Arial" w:cs="Arial"/>
          <w:color w:val="000000"/>
        </w:rPr>
        <w:t>, Biology Dept, Allen University, Columbia, SC 29204</w:t>
      </w:r>
    </w:p>
    <w:sectPr w:rsidR="002749EE" w:rsidRPr="009F159F" w:rsidSect="00BE66DC">
      <w:headerReference w:type="even" r:id="rId28"/>
      <w:headerReference w:type="default" r:id="rId29"/>
      <w:footerReference w:type="even" r:id="rId30"/>
      <w:footerReference w:type="default" r:id="rId31"/>
      <w:headerReference w:type="first" r:id="rId32"/>
      <w:footerReference w:type="first" r:id="rId33"/>
      <w:pgSz w:w="12240" w:h="15840"/>
      <w:pgMar w:top="864" w:right="1008" w:bottom="720" w:left="1008" w:header="144" w:footer="1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F91D3" w14:textId="77777777" w:rsidR="00BE66DC" w:rsidRDefault="00BE66DC">
      <w:pPr>
        <w:spacing w:after="0" w:line="240" w:lineRule="auto"/>
      </w:pPr>
      <w:r>
        <w:separator/>
      </w:r>
    </w:p>
  </w:endnote>
  <w:endnote w:type="continuationSeparator" w:id="0">
    <w:p w14:paraId="1698B47C" w14:textId="77777777" w:rsidR="00BE66DC" w:rsidRDefault="00BE6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F8FF7" w14:textId="77777777" w:rsidR="002749EE"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D42B119" w14:textId="77777777" w:rsidR="002749EE" w:rsidRDefault="002749EE">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E5F6E" w14:textId="77777777" w:rsidR="002749EE" w:rsidRDefault="002749EE">
    <w:pPr>
      <w:pBdr>
        <w:top w:val="nil"/>
        <w:left w:val="nil"/>
        <w:bottom w:val="nil"/>
        <w:right w:val="nil"/>
        <w:between w:val="nil"/>
      </w:pBdr>
      <w:tabs>
        <w:tab w:val="center" w:pos="4680"/>
        <w:tab w:val="right" w:pos="9360"/>
      </w:tabs>
      <w:spacing w:after="0" w:line="240" w:lineRule="auto"/>
      <w:rPr>
        <w:color w:val="000000"/>
      </w:rPr>
    </w:pPr>
  </w:p>
  <w:p w14:paraId="528FC94B" w14:textId="78CDB09C" w:rsidR="002749EE" w:rsidRDefault="00000000">
    <w:pPr>
      <w:pBdr>
        <w:top w:val="nil"/>
        <w:left w:val="nil"/>
        <w:bottom w:val="nil"/>
        <w:right w:val="nil"/>
        <w:between w:val="nil"/>
      </w:pBdr>
      <w:tabs>
        <w:tab w:val="center" w:pos="4680"/>
        <w:tab w:val="right" w:pos="9360"/>
      </w:tabs>
      <w:spacing w:after="0" w:line="240" w:lineRule="auto"/>
      <w:ind w:right="360"/>
      <w:rPr>
        <w:color w:val="000000"/>
      </w:rPr>
    </w:pPr>
    <w:r>
      <w:rPr>
        <w:noProof/>
      </w:rPr>
      <mc:AlternateContent>
        <mc:Choice Requires="wps">
          <w:drawing>
            <wp:anchor distT="0" distB="0" distL="114300" distR="114300" simplePos="0" relativeHeight="251658240" behindDoc="0" locked="0" layoutInCell="1" hidden="0" allowOverlap="1" wp14:anchorId="7E5ED5D8" wp14:editId="7CC46ABA">
              <wp:simplePos x="0" y="0"/>
              <wp:positionH relativeFrom="leftMargin">
                <wp:posOffset>338455</wp:posOffset>
              </wp:positionH>
              <wp:positionV relativeFrom="topMargin">
                <wp:posOffset>9427210</wp:posOffset>
              </wp:positionV>
              <wp:extent cx="7077456" cy="9144"/>
              <wp:effectExtent l="0" t="0" r="22225" b="16510"/>
              <wp:wrapNone/>
              <wp:docPr id="2" name="Straight Arrow Connector 2"/>
              <wp:cNvGraphicFramePr/>
              <a:graphic xmlns:a="http://schemas.openxmlformats.org/drawingml/2006/main">
                <a:graphicData uri="http://schemas.microsoft.com/office/word/2010/wordprocessingShape">
                  <wps:wsp>
                    <wps:cNvCnPr/>
                    <wps:spPr>
                      <a:xfrm>
                        <a:off x="0" y="0"/>
                        <a:ext cx="7077456" cy="9144"/>
                      </a:xfrm>
                      <a:prstGeom prst="straightConnector1">
                        <a:avLst/>
                      </a:prstGeom>
                      <a:noFill/>
                      <a:ln w="9525" cap="flat" cmpd="sng">
                        <a:solidFill>
                          <a:srgbClr val="11816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50261162" id="_x0000_t32" coordsize="21600,21600" o:spt="32" o:oned="t" path="m,l21600,21600e" filled="f">
              <v:path arrowok="t" fillok="f" o:connecttype="none"/>
              <o:lock v:ext="edit" shapetype="t"/>
            </v:shapetype>
            <v:shape id="Straight Arrow Connector 2" o:spid="_x0000_s1026" type="#_x0000_t32" style="position:absolute;margin-left:26.65pt;margin-top:742.3pt;width:557.3pt;height:.7pt;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" strokecolor="#11816d">
              <v:stroke startarrowwidth="narrow" startarrowlength="short" endarrowwidth="narrow" endarrowlength="short" joinstyle="miter"/>
              <w10:wrap anchorx="margin" anchory="margin"/>
            </v:shape>
          </w:pict>
        </mc:Fallback>
      </mc:AlternateContent>
    </w:r>
  </w:p>
  <w:p w14:paraId="712A13EA" w14:textId="34455726" w:rsidR="002749EE" w:rsidRDefault="002D024F">
    <w:pPr>
      <w:pBdr>
        <w:top w:val="nil"/>
        <w:left w:val="nil"/>
        <w:bottom w:val="nil"/>
        <w:right w:val="nil"/>
        <w:between w:val="nil"/>
      </w:pBdr>
      <w:tabs>
        <w:tab w:val="center" w:pos="4680"/>
        <w:tab w:val="right" w:pos="9360"/>
      </w:tabs>
      <w:spacing w:after="0" w:line="240" w:lineRule="auto"/>
      <w:jc w:val="right"/>
      <w:rPr>
        <w:rFonts w:ascii="Helvetica Neue" w:eastAsia="Helvetica Neue" w:hAnsi="Helvetica Neue" w:cs="Helvetica Neue"/>
        <w:b/>
        <w:color w:val="11816D"/>
      </w:rPr>
    </w:pPr>
    <w:r>
      <w:rPr>
        <w:noProof/>
      </w:rPr>
      <mc:AlternateContent>
        <mc:Choice Requires="wps">
          <w:drawing>
            <wp:anchor distT="0" distB="0" distL="114300" distR="114300" simplePos="0" relativeHeight="251659264" behindDoc="0" locked="0" layoutInCell="1" hidden="0" allowOverlap="1" wp14:anchorId="5ED2E9A4" wp14:editId="0BB24E4A">
              <wp:simplePos x="0" y="0"/>
              <wp:positionH relativeFrom="leftMargin">
                <wp:posOffset>2103120</wp:posOffset>
              </wp:positionH>
              <wp:positionV relativeFrom="topMargin">
                <wp:posOffset>9427210</wp:posOffset>
              </wp:positionV>
              <wp:extent cx="4818888" cy="557784"/>
              <wp:effectExtent l="0" t="0" r="7620" b="1270"/>
              <wp:wrapNone/>
              <wp:docPr id="4" name="Rectangle 4"/>
              <wp:cNvGraphicFramePr/>
              <a:graphic xmlns:a="http://schemas.openxmlformats.org/drawingml/2006/main">
                <a:graphicData uri="http://schemas.microsoft.com/office/word/2010/wordprocessingShape">
                  <wps:wsp>
                    <wps:cNvSpPr/>
                    <wps:spPr>
                      <a:xfrm>
                        <a:off x="0" y="0"/>
                        <a:ext cx="4818888" cy="557784"/>
                      </a:xfrm>
                      <a:prstGeom prst="rect">
                        <a:avLst/>
                      </a:prstGeom>
                      <a:noFill/>
                      <a:ln>
                        <a:noFill/>
                      </a:ln>
                    </wps:spPr>
                    <wps:txbx>
                      <w:txbxContent>
                        <w:p w14:paraId="7382A7DE" w14:textId="37DD8CD2" w:rsidR="002749EE" w:rsidRPr="002D024F" w:rsidRDefault="00000000">
                          <w:pPr>
                            <w:spacing w:before="120" w:after="120" w:line="275" w:lineRule="auto"/>
                            <w:textDirection w:val="btLr"/>
                            <w:rPr>
                              <w:rFonts w:ascii="Arial" w:hAnsi="Arial" w:cs="Arial"/>
                            </w:rPr>
                          </w:pPr>
                          <w:r w:rsidRPr="002D024F">
                            <w:rPr>
                              <w:rFonts w:ascii="Arial" w:eastAsia="Helvetica Neue" w:hAnsi="Arial" w:cs="Arial"/>
                              <w:color w:val="000000"/>
                              <w:sz w:val="15"/>
                            </w:rPr>
                            <w:t xml:space="preserve">Leachman, S., </w:t>
                          </w:r>
                          <w:proofErr w:type="spellStart"/>
                          <w:r w:rsidRPr="002D024F">
                            <w:rPr>
                              <w:rFonts w:ascii="Arial" w:eastAsia="Helvetica Neue" w:hAnsi="Arial" w:cs="Arial"/>
                              <w:color w:val="000000"/>
                              <w:sz w:val="15"/>
                            </w:rPr>
                            <w:t>Flemming</w:t>
                          </w:r>
                          <w:proofErr w:type="spellEnd"/>
                          <w:r w:rsidRPr="002D024F">
                            <w:rPr>
                              <w:rFonts w:ascii="Arial" w:eastAsia="Helvetica Neue" w:hAnsi="Arial" w:cs="Arial"/>
                              <w:color w:val="000000"/>
                              <w:sz w:val="15"/>
                            </w:rPr>
                            <w:t xml:space="preserve">, A., Mabry, M., Phillips, M., </w:t>
                          </w:r>
                          <w:proofErr w:type="spellStart"/>
                          <w:r w:rsidRPr="002D024F">
                            <w:rPr>
                              <w:rFonts w:ascii="Arial" w:eastAsia="Helvetica Neue" w:hAnsi="Arial" w:cs="Arial"/>
                              <w:color w:val="000000"/>
                              <w:sz w:val="15"/>
                            </w:rPr>
                            <w:t>Zeringue</w:t>
                          </w:r>
                          <w:proofErr w:type="spellEnd"/>
                          <w:r w:rsidRPr="002D024F">
                            <w:rPr>
                              <w:rFonts w:ascii="Arial" w:eastAsia="Helvetica Neue" w:hAnsi="Arial" w:cs="Arial"/>
                              <w:color w:val="000000"/>
                              <w:sz w:val="15"/>
                            </w:rPr>
                            <w:t xml:space="preserve">-Krosnick, S. E., Kovacs, J., &amp; </w:t>
                          </w:r>
                          <w:proofErr w:type="spellStart"/>
                          <w:r w:rsidRPr="002D024F">
                            <w:rPr>
                              <w:rFonts w:ascii="Arial" w:eastAsia="Helvetica Neue" w:hAnsi="Arial" w:cs="Arial"/>
                              <w:color w:val="000000"/>
                              <w:sz w:val="15"/>
                            </w:rPr>
                            <w:t>Aina</w:t>
                          </w:r>
                          <w:proofErr w:type="spellEnd"/>
                          <w:r w:rsidRPr="002D024F">
                            <w:rPr>
                              <w:rFonts w:ascii="Arial" w:eastAsia="Helvetica Neue" w:hAnsi="Arial" w:cs="Arial"/>
                              <w:color w:val="000000"/>
                              <w:sz w:val="15"/>
                            </w:rPr>
                            <w:t xml:space="preserve">, O. (2023). </w:t>
                          </w:r>
                          <w:r w:rsidR="00102E8E">
                            <w:rPr>
                              <w:rFonts w:ascii="Arial" w:eastAsia="Helvetica Neue" w:hAnsi="Arial" w:cs="Arial"/>
                              <w:color w:val="000000"/>
                              <w:sz w:val="15"/>
                            </w:rPr>
                            <w:t>The importance of an ORCID</w:t>
                          </w:r>
                          <w:r w:rsidRPr="002D024F">
                            <w:rPr>
                              <w:rFonts w:ascii="Arial" w:eastAsia="Helvetica Neue" w:hAnsi="Arial" w:cs="Arial"/>
                              <w:color w:val="000000"/>
                              <w:sz w:val="15"/>
                            </w:rPr>
                            <w:t>. </w:t>
                          </w:r>
                          <w:r w:rsidRPr="002D024F">
                            <w:rPr>
                              <w:rFonts w:ascii="Arial" w:eastAsia="Helvetica Neue" w:hAnsi="Arial" w:cs="Arial"/>
                              <w:color w:val="0000FF"/>
                              <w:sz w:val="15"/>
                              <w:u w:val="single"/>
                            </w:rPr>
                            <w:t>BCEENET- Biological Collections in Ecology &amp; Evolution Network</w:t>
                          </w:r>
                          <w:r w:rsidRPr="002D024F">
                            <w:rPr>
                              <w:rFonts w:ascii="Arial" w:eastAsia="Helvetica Neue" w:hAnsi="Arial" w:cs="Arial"/>
                              <w:color w:val="000000"/>
                              <w:sz w:val="15"/>
                            </w:rPr>
                            <w:t xml:space="preserve">, QUBES Educational Resources. </w:t>
                          </w:r>
                          <w:r w:rsidRPr="002D024F">
                            <w:rPr>
                              <w:rFonts w:ascii="Arial" w:eastAsia="Helvetica Neue" w:hAnsi="Arial" w:cs="Arial"/>
                              <w:color w:val="0000FF"/>
                              <w:sz w:val="15"/>
                              <w:u w:val="single"/>
                            </w:rPr>
                            <w:t>https://qubeshub.org/publications/4524/1</w:t>
                          </w:r>
                          <w:r w:rsidRPr="002D024F">
                            <w:rPr>
                              <w:rFonts w:ascii="Arial" w:eastAsia="Helvetica Neue" w:hAnsi="Arial" w:cs="Arial"/>
                              <w:color w:val="000000"/>
                              <w:sz w:val="15"/>
                            </w:rPr>
                            <w:t xml:space="preserve">  </w:t>
                          </w:r>
                        </w:p>
                        <w:p w14:paraId="766EF445" w14:textId="77777777" w:rsidR="002749EE" w:rsidRDefault="002749EE">
                          <w:pPr>
                            <w:spacing w:before="120" w:after="120" w:line="240" w:lineRule="auto"/>
                            <w:textDirection w:val="btLr"/>
                          </w:pP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ED2E9A4" id="Rectangle 4" o:spid="_x0000_s1026" style="position:absolute;left:0;text-align:left;margin-left:165.6pt;margin-top:742.3pt;width:379.45pt;height:43.9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" filled="f" stroked="f">
              <v:textbox inset="0,0,0,0">
                <w:txbxContent>
                  <w:p w14:paraId="7382A7DE" w14:textId="37DD8CD2" w:rsidR="002749EE" w:rsidRPr="002D024F" w:rsidRDefault="00000000">
                    <w:pPr>
                      <w:spacing w:before="120" w:after="120" w:line="275" w:lineRule="auto"/>
                      <w:textDirection w:val="btLr"/>
                      <w:rPr>
                        <w:rFonts w:ascii="Arial" w:hAnsi="Arial" w:cs="Arial"/>
                      </w:rPr>
                    </w:pPr>
                    <w:r w:rsidRPr="002D024F">
                      <w:rPr>
                        <w:rFonts w:ascii="Arial" w:eastAsia="Helvetica Neue" w:hAnsi="Arial" w:cs="Arial"/>
                        <w:color w:val="000000"/>
                        <w:sz w:val="15"/>
                      </w:rPr>
                      <w:t xml:space="preserve">Leachman, S., </w:t>
                    </w:r>
                    <w:proofErr w:type="spellStart"/>
                    <w:r w:rsidRPr="002D024F">
                      <w:rPr>
                        <w:rFonts w:ascii="Arial" w:eastAsia="Helvetica Neue" w:hAnsi="Arial" w:cs="Arial"/>
                        <w:color w:val="000000"/>
                        <w:sz w:val="15"/>
                      </w:rPr>
                      <w:t>Flemming</w:t>
                    </w:r>
                    <w:proofErr w:type="spellEnd"/>
                    <w:r w:rsidRPr="002D024F">
                      <w:rPr>
                        <w:rFonts w:ascii="Arial" w:eastAsia="Helvetica Neue" w:hAnsi="Arial" w:cs="Arial"/>
                        <w:color w:val="000000"/>
                        <w:sz w:val="15"/>
                      </w:rPr>
                      <w:t xml:space="preserve">, A., Mabry, M., Phillips, M., </w:t>
                    </w:r>
                    <w:proofErr w:type="spellStart"/>
                    <w:r w:rsidRPr="002D024F">
                      <w:rPr>
                        <w:rFonts w:ascii="Arial" w:eastAsia="Helvetica Neue" w:hAnsi="Arial" w:cs="Arial"/>
                        <w:color w:val="000000"/>
                        <w:sz w:val="15"/>
                      </w:rPr>
                      <w:t>Zeringue</w:t>
                    </w:r>
                    <w:proofErr w:type="spellEnd"/>
                    <w:r w:rsidRPr="002D024F">
                      <w:rPr>
                        <w:rFonts w:ascii="Arial" w:eastAsia="Helvetica Neue" w:hAnsi="Arial" w:cs="Arial"/>
                        <w:color w:val="000000"/>
                        <w:sz w:val="15"/>
                      </w:rPr>
                      <w:t xml:space="preserve">-Krosnick, S. E., Kovacs, J., &amp; </w:t>
                    </w:r>
                    <w:proofErr w:type="spellStart"/>
                    <w:r w:rsidRPr="002D024F">
                      <w:rPr>
                        <w:rFonts w:ascii="Arial" w:eastAsia="Helvetica Neue" w:hAnsi="Arial" w:cs="Arial"/>
                        <w:color w:val="000000"/>
                        <w:sz w:val="15"/>
                      </w:rPr>
                      <w:t>Aina</w:t>
                    </w:r>
                    <w:proofErr w:type="spellEnd"/>
                    <w:r w:rsidRPr="002D024F">
                      <w:rPr>
                        <w:rFonts w:ascii="Arial" w:eastAsia="Helvetica Neue" w:hAnsi="Arial" w:cs="Arial"/>
                        <w:color w:val="000000"/>
                        <w:sz w:val="15"/>
                      </w:rPr>
                      <w:t xml:space="preserve">, O. (2023). </w:t>
                    </w:r>
                    <w:r w:rsidR="00102E8E">
                      <w:rPr>
                        <w:rFonts w:ascii="Arial" w:eastAsia="Helvetica Neue" w:hAnsi="Arial" w:cs="Arial"/>
                        <w:color w:val="000000"/>
                        <w:sz w:val="15"/>
                      </w:rPr>
                      <w:t>The importance of an ORCID</w:t>
                    </w:r>
                    <w:r w:rsidRPr="002D024F">
                      <w:rPr>
                        <w:rFonts w:ascii="Arial" w:eastAsia="Helvetica Neue" w:hAnsi="Arial" w:cs="Arial"/>
                        <w:color w:val="000000"/>
                        <w:sz w:val="15"/>
                      </w:rPr>
                      <w:t>. </w:t>
                    </w:r>
                    <w:r w:rsidRPr="002D024F">
                      <w:rPr>
                        <w:rFonts w:ascii="Arial" w:eastAsia="Helvetica Neue" w:hAnsi="Arial" w:cs="Arial"/>
                        <w:color w:val="0000FF"/>
                        <w:sz w:val="15"/>
                        <w:u w:val="single"/>
                      </w:rPr>
                      <w:t>BCEENET- Biological Collections in Ecology &amp; Evolution Network</w:t>
                    </w:r>
                    <w:r w:rsidRPr="002D024F">
                      <w:rPr>
                        <w:rFonts w:ascii="Arial" w:eastAsia="Helvetica Neue" w:hAnsi="Arial" w:cs="Arial"/>
                        <w:color w:val="000000"/>
                        <w:sz w:val="15"/>
                      </w:rPr>
                      <w:t xml:space="preserve">, QUBES Educational Resources. </w:t>
                    </w:r>
                    <w:r w:rsidRPr="002D024F">
                      <w:rPr>
                        <w:rFonts w:ascii="Arial" w:eastAsia="Helvetica Neue" w:hAnsi="Arial" w:cs="Arial"/>
                        <w:color w:val="0000FF"/>
                        <w:sz w:val="15"/>
                        <w:u w:val="single"/>
                      </w:rPr>
                      <w:t>https://qubeshub.org/publications/4524/1</w:t>
                    </w:r>
                    <w:r w:rsidRPr="002D024F">
                      <w:rPr>
                        <w:rFonts w:ascii="Arial" w:eastAsia="Helvetica Neue" w:hAnsi="Arial" w:cs="Arial"/>
                        <w:color w:val="000000"/>
                        <w:sz w:val="15"/>
                      </w:rPr>
                      <w:t xml:space="preserve">  </w:t>
                    </w:r>
                  </w:p>
                  <w:p w14:paraId="766EF445" w14:textId="77777777" w:rsidR="002749EE" w:rsidRDefault="002749EE">
                    <w:pPr>
                      <w:spacing w:before="120" w:after="120" w:line="240" w:lineRule="auto"/>
                      <w:textDirection w:val="btLr"/>
                    </w:pPr>
                  </w:p>
                </w:txbxContent>
              </v:textbox>
              <w10:wrap anchorx="margin" anchory="margin"/>
            </v:rect>
          </w:pict>
        </mc:Fallback>
      </mc:AlternateContent>
    </w:r>
  </w:p>
  <w:sdt>
    <w:sdtPr>
      <w:rPr>
        <w:rStyle w:val="PageNumber"/>
      </w:rPr>
      <w:id w:val="2029749097"/>
      <w:docPartObj>
        <w:docPartGallery w:val="Page Numbers (Bottom of Page)"/>
        <w:docPartUnique/>
      </w:docPartObj>
    </w:sdtPr>
    <w:sdtEndPr>
      <w:rPr>
        <w:rStyle w:val="PageNumber"/>
        <w:rFonts w:ascii="Arial" w:hAnsi="Arial" w:cs="Arial"/>
        <w:b/>
        <w:bCs/>
        <w:color w:val="0A806D"/>
      </w:rPr>
    </w:sdtEndPr>
    <w:sdtContent>
      <w:p w14:paraId="5293DC8E" w14:textId="77777777" w:rsidR="00E202A5" w:rsidRPr="002D024F" w:rsidRDefault="00E202A5" w:rsidP="00E202A5">
        <w:pPr>
          <w:pStyle w:val="Footer"/>
          <w:framePr w:wrap="none" w:vAnchor="text" w:hAnchor="page" w:x="11102" w:y="1"/>
          <w:rPr>
            <w:rStyle w:val="PageNumber"/>
            <w:rFonts w:ascii="Arial" w:hAnsi="Arial" w:cs="Arial"/>
            <w:b/>
            <w:bCs/>
            <w:color w:val="0A806D"/>
          </w:rPr>
        </w:pPr>
        <w:r w:rsidRPr="002D024F">
          <w:rPr>
            <w:rStyle w:val="PageNumber"/>
            <w:rFonts w:ascii="Arial" w:hAnsi="Arial" w:cs="Arial"/>
            <w:b/>
            <w:bCs/>
            <w:color w:val="0A806D"/>
          </w:rPr>
          <w:fldChar w:fldCharType="begin"/>
        </w:r>
        <w:r w:rsidRPr="002D024F">
          <w:rPr>
            <w:rStyle w:val="PageNumber"/>
            <w:rFonts w:ascii="Arial" w:hAnsi="Arial" w:cs="Arial"/>
            <w:b/>
            <w:bCs/>
            <w:color w:val="0A806D"/>
          </w:rPr>
          <w:instrText xml:space="preserve"> PAGE </w:instrText>
        </w:r>
        <w:r w:rsidRPr="002D024F">
          <w:rPr>
            <w:rStyle w:val="PageNumber"/>
            <w:rFonts w:ascii="Arial" w:hAnsi="Arial" w:cs="Arial"/>
            <w:b/>
            <w:bCs/>
            <w:color w:val="0A806D"/>
          </w:rPr>
          <w:fldChar w:fldCharType="separate"/>
        </w:r>
        <w:r>
          <w:rPr>
            <w:rStyle w:val="PageNumber"/>
            <w:rFonts w:ascii="Arial" w:hAnsi="Arial" w:cs="Arial"/>
            <w:b/>
            <w:bCs/>
            <w:color w:val="0A806D"/>
          </w:rPr>
          <w:t>1</w:t>
        </w:r>
        <w:r w:rsidRPr="002D024F">
          <w:rPr>
            <w:rStyle w:val="PageNumber"/>
            <w:rFonts w:ascii="Arial" w:hAnsi="Arial" w:cs="Arial"/>
            <w:b/>
            <w:bCs/>
            <w:color w:val="0A806D"/>
          </w:rPr>
          <w:fldChar w:fldCharType="end"/>
        </w:r>
      </w:p>
    </w:sdtContent>
  </w:sdt>
  <w:p w14:paraId="764AF7C2" w14:textId="27D8A689" w:rsidR="002749EE" w:rsidRDefault="00000000">
    <w:pPr>
      <w:pBdr>
        <w:top w:val="nil"/>
        <w:left w:val="nil"/>
        <w:bottom w:val="nil"/>
        <w:right w:val="nil"/>
        <w:between w:val="nil"/>
      </w:pBdr>
      <w:tabs>
        <w:tab w:val="center" w:pos="4680"/>
        <w:tab w:val="right" w:pos="9360"/>
      </w:tabs>
      <w:spacing w:after="0" w:line="240" w:lineRule="auto"/>
      <w:ind w:left="-450"/>
      <w:rPr>
        <w:color w:val="000000"/>
      </w:rPr>
    </w:pPr>
    <w:r>
      <w:rPr>
        <w:noProof/>
        <w:color w:val="000000"/>
      </w:rPr>
      <w:drawing>
        <wp:inline distT="0" distB="0" distL="0" distR="0" wp14:anchorId="09BA5F6E" wp14:editId="4DEBB881">
          <wp:extent cx="1662409" cy="380969"/>
          <wp:effectExtent l="0" t="0" r="0" b="0"/>
          <wp:docPr id="11" name="image2.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10;&#10;Description automatically generated"/>
                  <pic:cNvPicPr preferRelativeResize="0"/>
                </pic:nvPicPr>
                <pic:blipFill>
                  <a:blip r:embed="rId1"/>
                  <a:srcRect/>
                  <a:stretch>
                    <a:fillRect/>
                  </a:stretch>
                </pic:blipFill>
                <pic:spPr>
                  <a:xfrm>
                    <a:off x="0" y="0"/>
                    <a:ext cx="1662409" cy="380969"/>
                  </a:xfrm>
                  <a:prstGeom prst="rect">
                    <a:avLst/>
                  </a:prstGeom>
                  <a:ln/>
                </pic:spPr>
              </pic:pic>
            </a:graphicData>
          </a:graphic>
        </wp:inline>
      </w:drawing>
    </w:r>
    <w:r>
      <w:rPr>
        <w:color w:val="000000"/>
      </w:rPr>
      <w:t xml:space="preserve"> </w:t>
    </w:r>
    <w:r>
      <w:rPr>
        <w:color w:val="000000"/>
      </w:rPr>
      <w:tab/>
    </w:r>
    <w:r>
      <w:rPr>
        <w:color w:val="000000"/>
      </w:rPr>
      <w:tab/>
    </w:r>
    <w:r>
      <w:rPr>
        <w:color w:val="000000"/>
      </w:rPr>
      <w:tab/>
    </w:r>
  </w:p>
  <w:p w14:paraId="350FC224" w14:textId="77777777" w:rsidR="002749EE" w:rsidRDefault="00000000">
    <w:pPr>
      <w:pBdr>
        <w:top w:val="nil"/>
        <w:left w:val="nil"/>
        <w:bottom w:val="nil"/>
        <w:right w:val="nil"/>
        <w:between w:val="nil"/>
      </w:pBdr>
      <w:tabs>
        <w:tab w:val="center" w:pos="4680"/>
        <w:tab w:val="left" w:pos="5147"/>
        <w:tab w:val="right" w:pos="9360"/>
      </w:tabs>
      <w:spacing w:after="0" w:line="240" w:lineRule="auto"/>
      <w:ind w:left="-450"/>
      <w:rPr>
        <w:color w:val="000000"/>
      </w:rPr>
    </w:pPr>
    <w:r>
      <w:rPr>
        <w:color w:val="000000"/>
      </w:rPr>
      <w:tab/>
    </w:r>
    <w:r>
      <w:rPr>
        <w:color w:val="000000"/>
      </w:rPr>
      <w:tab/>
    </w:r>
    <w:r>
      <w:rPr>
        <w:color w:val="000000"/>
      </w:rPr>
      <w:tab/>
    </w:r>
    <w:r>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9BEDF" w14:textId="0C5D940A" w:rsidR="002749EE" w:rsidRDefault="002749EE" w:rsidP="002D024F">
    <w:pPr>
      <w:pBdr>
        <w:top w:val="nil"/>
        <w:left w:val="nil"/>
        <w:bottom w:val="nil"/>
        <w:right w:val="nil"/>
        <w:between w:val="nil"/>
      </w:pBdr>
      <w:tabs>
        <w:tab w:val="center" w:pos="4680"/>
        <w:tab w:val="right" w:pos="9360"/>
      </w:tabs>
      <w:spacing w:after="0" w:line="240" w:lineRule="auto"/>
      <w:ind w:right="360"/>
      <w:rPr>
        <w:color w:val="000000"/>
      </w:rPr>
    </w:pPr>
  </w:p>
  <w:sdt>
    <w:sdtPr>
      <w:rPr>
        <w:rStyle w:val="PageNumber"/>
      </w:rPr>
      <w:id w:val="-748500874"/>
      <w:docPartObj>
        <w:docPartGallery w:val="Page Numbers (Bottom of Page)"/>
        <w:docPartUnique/>
      </w:docPartObj>
    </w:sdtPr>
    <w:sdtEndPr>
      <w:rPr>
        <w:rStyle w:val="PageNumber"/>
        <w:rFonts w:ascii="Arial" w:hAnsi="Arial" w:cs="Arial"/>
        <w:b/>
        <w:bCs/>
        <w:color w:val="0A806D"/>
      </w:rPr>
    </w:sdtEndPr>
    <w:sdtContent>
      <w:p w14:paraId="10D7B85C" w14:textId="77777777" w:rsidR="002D024F" w:rsidRPr="002D024F" w:rsidRDefault="002D024F" w:rsidP="002D024F">
        <w:pPr>
          <w:pStyle w:val="Footer"/>
          <w:framePr w:wrap="none" w:vAnchor="text" w:hAnchor="page" w:x="11102" w:y="175"/>
          <w:rPr>
            <w:rStyle w:val="PageNumber"/>
            <w:rFonts w:ascii="Arial" w:hAnsi="Arial" w:cs="Arial"/>
            <w:b/>
            <w:bCs/>
            <w:color w:val="0A806D"/>
          </w:rPr>
        </w:pPr>
        <w:r w:rsidRPr="002D024F">
          <w:rPr>
            <w:rStyle w:val="PageNumber"/>
            <w:rFonts w:ascii="Arial" w:hAnsi="Arial" w:cs="Arial"/>
            <w:b/>
            <w:bCs/>
            <w:color w:val="0A806D"/>
          </w:rPr>
          <w:fldChar w:fldCharType="begin"/>
        </w:r>
        <w:r w:rsidRPr="002D024F">
          <w:rPr>
            <w:rStyle w:val="PageNumber"/>
            <w:rFonts w:ascii="Arial" w:hAnsi="Arial" w:cs="Arial"/>
            <w:b/>
            <w:bCs/>
            <w:color w:val="0A806D"/>
          </w:rPr>
          <w:instrText xml:space="preserve"> PAGE </w:instrText>
        </w:r>
        <w:r w:rsidRPr="002D024F">
          <w:rPr>
            <w:rStyle w:val="PageNumber"/>
            <w:rFonts w:ascii="Arial" w:hAnsi="Arial" w:cs="Arial"/>
            <w:b/>
            <w:bCs/>
            <w:color w:val="0A806D"/>
          </w:rPr>
          <w:fldChar w:fldCharType="separate"/>
        </w:r>
        <w:r w:rsidRPr="002D024F">
          <w:rPr>
            <w:rStyle w:val="PageNumber"/>
            <w:rFonts w:ascii="Arial" w:hAnsi="Arial" w:cs="Arial"/>
            <w:b/>
            <w:bCs/>
            <w:noProof/>
            <w:color w:val="0A806D"/>
          </w:rPr>
          <w:t>1</w:t>
        </w:r>
        <w:r w:rsidRPr="002D024F">
          <w:rPr>
            <w:rStyle w:val="PageNumber"/>
            <w:rFonts w:ascii="Arial" w:hAnsi="Arial" w:cs="Arial"/>
            <w:b/>
            <w:bCs/>
            <w:color w:val="0A806D"/>
          </w:rPr>
          <w:fldChar w:fldCharType="end"/>
        </w:r>
      </w:p>
    </w:sdtContent>
  </w:sdt>
  <w:p w14:paraId="72CC295B" w14:textId="7D050112" w:rsidR="002749EE" w:rsidRDefault="00E202A5">
    <w:pPr>
      <w:pBdr>
        <w:top w:val="nil"/>
        <w:left w:val="nil"/>
        <w:bottom w:val="nil"/>
        <w:right w:val="nil"/>
        <w:between w:val="nil"/>
      </w:pBdr>
      <w:tabs>
        <w:tab w:val="center" w:pos="4680"/>
        <w:tab w:val="right" w:pos="9360"/>
      </w:tabs>
      <w:spacing w:after="0" w:line="240" w:lineRule="auto"/>
      <w:jc w:val="right"/>
      <w:rPr>
        <w:rFonts w:ascii="Helvetica Neue" w:eastAsia="Helvetica Neue" w:hAnsi="Helvetica Neue" w:cs="Helvetica Neue"/>
        <w:b/>
        <w:color w:val="11816D"/>
      </w:rPr>
    </w:pPr>
    <w:r>
      <w:rPr>
        <w:noProof/>
      </w:rPr>
      <mc:AlternateContent>
        <mc:Choice Requires="wps">
          <w:drawing>
            <wp:anchor distT="0" distB="0" distL="114300" distR="114300" simplePos="0" relativeHeight="251663360" behindDoc="0" locked="0" layoutInCell="1" hidden="0" allowOverlap="1" wp14:anchorId="62F64DF8" wp14:editId="37FA47D7">
              <wp:simplePos x="0" y="0"/>
              <wp:positionH relativeFrom="leftMargin">
                <wp:posOffset>337185</wp:posOffset>
              </wp:positionH>
              <wp:positionV relativeFrom="topMargin">
                <wp:posOffset>9427210</wp:posOffset>
              </wp:positionV>
              <wp:extent cx="7077456" cy="9144"/>
              <wp:effectExtent l="0" t="0" r="22225" b="16510"/>
              <wp:wrapNone/>
              <wp:docPr id="5" name="Straight Arrow Connector 5"/>
              <wp:cNvGraphicFramePr/>
              <a:graphic xmlns:a="http://schemas.openxmlformats.org/drawingml/2006/main">
                <a:graphicData uri="http://schemas.microsoft.com/office/word/2010/wordprocessingShape">
                  <wps:wsp>
                    <wps:cNvCnPr/>
                    <wps:spPr>
                      <a:xfrm>
                        <a:off x="0" y="0"/>
                        <a:ext cx="7077456" cy="9144"/>
                      </a:xfrm>
                      <a:prstGeom prst="straightConnector1">
                        <a:avLst/>
                      </a:prstGeom>
                      <a:noFill/>
                      <a:ln w="9525" cap="flat" cmpd="sng">
                        <a:solidFill>
                          <a:srgbClr val="11816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44762F94" id="_x0000_t32" coordsize="21600,21600" o:spt="32" o:oned="t" path="m,l21600,21600e" filled="f">
              <v:path arrowok="t" fillok="f" o:connecttype="none"/>
              <o:lock v:ext="edit" shapetype="t"/>
            </v:shapetype>
            <v:shape id="Straight Arrow Connector 5" o:spid="_x0000_s1026" type="#_x0000_t32" style="position:absolute;margin-left:26.55pt;margin-top:742.3pt;width:557.3pt;height:.7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" strokecolor="#11816d">
              <v:stroke startarrowwidth="narrow" startarrowlength="short" endarrowwidth="narrow" endarrowlength="short" joinstyle="miter"/>
              <w10:wrap anchorx="margin" anchory="margin"/>
            </v:shape>
          </w:pict>
        </mc:Fallback>
      </mc:AlternateContent>
    </w:r>
    <w:r w:rsidR="002D024F">
      <w:rPr>
        <w:noProof/>
      </w:rPr>
      <mc:AlternateContent>
        <mc:Choice Requires="wps">
          <w:drawing>
            <wp:anchor distT="0" distB="0" distL="114300" distR="114300" simplePos="0" relativeHeight="251661312" behindDoc="0" locked="0" layoutInCell="1" hidden="0" allowOverlap="1" wp14:anchorId="3815921D" wp14:editId="32E07332">
              <wp:simplePos x="0" y="0"/>
              <wp:positionH relativeFrom="leftMargin">
                <wp:posOffset>2103120</wp:posOffset>
              </wp:positionH>
              <wp:positionV relativeFrom="topMargin">
                <wp:posOffset>9427210</wp:posOffset>
              </wp:positionV>
              <wp:extent cx="4818888" cy="557784"/>
              <wp:effectExtent l="0" t="0" r="7620" b="1270"/>
              <wp:wrapNone/>
              <wp:docPr id="3" name="Rectangle 3"/>
              <wp:cNvGraphicFramePr/>
              <a:graphic xmlns:a="http://schemas.openxmlformats.org/drawingml/2006/main">
                <a:graphicData uri="http://schemas.microsoft.com/office/word/2010/wordprocessingShape">
                  <wps:wsp>
                    <wps:cNvSpPr/>
                    <wps:spPr>
                      <a:xfrm>
                        <a:off x="0" y="0"/>
                        <a:ext cx="4818888" cy="557784"/>
                      </a:xfrm>
                      <a:prstGeom prst="rect">
                        <a:avLst/>
                      </a:prstGeom>
                      <a:noFill/>
                      <a:ln>
                        <a:noFill/>
                      </a:ln>
                    </wps:spPr>
                    <wps:txbx>
                      <w:txbxContent>
                        <w:p w14:paraId="59E338A9" w14:textId="34DD8BE5" w:rsidR="002749EE" w:rsidRPr="002D024F" w:rsidRDefault="00000000">
                          <w:pPr>
                            <w:spacing w:before="120" w:after="120" w:line="275" w:lineRule="auto"/>
                            <w:textDirection w:val="btLr"/>
                            <w:rPr>
                              <w:rFonts w:ascii="Arial" w:hAnsi="Arial" w:cs="Arial"/>
                            </w:rPr>
                          </w:pPr>
                          <w:proofErr w:type="spellStart"/>
                          <w:r w:rsidRPr="002D024F">
                            <w:rPr>
                              <w:rFonts w:ascii="Arial" w:eastAsia="Helvetica Neue" w:hAnsi="Arial" w:cs="Arial"/>
                              <w:color w:val="000000"/>
                              <w:sz w:val="15"/>
                            </w:rPr>
                            <w:t>Leachman</w:t>
                          </w:r>
                          <w:proofErr w:type="spellEnd"/>
                          <w:r w:rsidRPr="002D024F">
                            <w:rPr>
                              <w:rFonts w:ascii="Arial" w:eastAsia="Helvetica Neue" w:hAnsi="Arial" w:cs="Arial"/>
                              <w:color w:val="000000"/>
                              <w:sz w:val="15"/>
                            </w:rPr>
                            <w:t xml:space="preserve">, S., </w:t>
                          </w:r>
                          <w:proofErr w:type="spellStart"/>
                          <w:r w:rsidRPr="002D024F">
                            <w:rPr>
                              <w:rFonts w:ascii="Arial" w:eastAsia="Helvetica Neue" w:hAnsi="Arial" w:cs="Arial"/>
                              <w:color w:val="000000"/>
                              <w:sz w:val="15"/>
                            </w:rPr>
                            <w:t>Flemming</w:t>
                          </w:r>
                          <w:proofErr w:type="spellEnd"/>
                          <w:r w:rsidRPr="002D024F">
                            <w:rPr>
                              <w:rFonts w:ascii="Arial" w:eastAsia="Helvetica Neue" w:hAnsi="Arial" w:cs="Arial"/>
                              <w:color w:val="000000"/>
                              <w:sz w:val="15"/>
                            </w:rPr>
                            <w:t xml:space="preserve">, A., Mabry, M., Phillips, M., </w:t>
                          </w:r>
                          <w:proofErr w:type="spellStart"/>
                          <w:r w:rsidRPr="002D024F">
                            <w:rPr>
                              <w:rFonts w:ascii="Arial" w:eastAsia="Helvetica Neue" w:hAnsi="Arial" w:cs="Arial"/>
                              <w:color w:val="000000"/>
                              <w:sz w:val="15"/>
                            </w:rPr>
                            <w:t>Zeringue</w:t>
                          </w:r>
                          <w:proofErr w:type="spellEnd"/>
                          <w:r w:rsidRPr="002D024F">
                            <w:rPr>
                              <w:rFonts w:ascii="Arial" w:eastAsia="Helvetica Neue" w:hAnsi="Arial" w:cs="Arial"/>
                              <w:color w:val="000000"/>
                              <w:sz w:val="15"/>
                            </w:rPr>
                            <w:t xml:space="preserve">-Krosnick, S. E., Kovacs, J., &amp; </w:t>
                          </w:r>
                          <w:proofErr w:type="spellStart"/>
                          <w:r w:rsidRPr="002D024F">
                            <w:rPr>
                              <w:rFonts w:ascii="Arial" w:eastAsia="Helvetica Neue" w:hAnsi="Arial" w:cs="Arial"/>
                              <w:color w:val="000000"/>
                              <w:sz w:val="15"/>
                            </w:rPr>
                            <w:t>Aina</w:t>
                          </w:r>
                          <w:proofErr w:type="spellEnd"/>
                          <w:r w:rsidRPr="002D024F">
                            <w:rPr>
                              <w:rFonts w:ascii="Arial" w:eastAsia="Helvetica Neue" w:hAnsi="Arial" w:cs="Arial"/>
                              <w:color w:val="000000"/>
                              <w:sz w:val="15"/>
                            </w:rPr>
                            <w:t xml:space="preserve">, O. (2023). </w:t>
                          </w:r>
                          <w:r w:rsidR="00066949">
                            <w:rPr>
                              <w:rFonts w:ascii="Arial" w:eastAsia="Helvetica Neue" w:hAnsi="Arial" w:cs="Arial"/>
                              <w:color w:val="000000"/>
                              <w:sz w:val="15"/>
                            </w:rPr>
                            <w:t>The importance of an ORCID</w:t>
                          </w:r>
                          <w:r w:rsidRPr="002D024F">
                            <w:rPr>
                              <w:rFonts w:ascii="Arial" w:eastAsia="Helvetica Neue" w:hAnsi="Arial" w:cs="Arial"/>
                              <w:color w:val="000000"/>
                              <w:sz w:val="15"/>
                            </w:rPr>
                            <w:t>. </w:t>
                          </w:r>
                          <w:r w:rsidRPr="002D024F">
                            <w:rPr>
                              <w:rFonts w:ascii="Arial" w:eastAsia="Helvetica Neue" w:hAnsi="Arial" w:cs="Arial"/>
                              <w:color w:val="0000FF"/>
                              <w:sz w:val="15"/>
                              <w:u w:val="single"/>
                            </w:rPr>
                            <w:t>BCEENET- Biological Collections in Ecology &amp; Evolution Network</w:t>
                          </w:r>
                          <w:r w:rsidRPr="002D024F">
                            <w:rPr>
                              <w:rFonts w:ascii="Arial" w:eastAsia="Helvetica Neue" w:hAnsi="Arial" w:cs="Arial"/>
                              <w:color w:val="000000"/>
                              <w:sz w:val="15"/>
                            </w:rPr>
                            <w:t xml:space="preserve">, QUBES Educational Resources. </w:t>
                          </w:r>
                          <w:r w:rsidRPr="002D024F">
                            <w:rPr>
                              <w:rFonts w:ascii="Arial" w:eastAsia="Helvetica Neue" w:hAnsi="Arial" w:cs="Arial"/>
                              <w:color w:val="0000FF"/>
                              <w:sz w:val="15"/>
                              <w:u w:val="single"/>
                            </w:rPr>
                            <w:t>https://qubeshub.org/publications/4524/1</w:t>
                          </w:r>
                          <w:r w:rsidRPr="002D024F">
                            <w:rPr>
                              <w:rFonts w:ascii="Arial" w:eastAsia="Helvetica Neue" w:hAnsi="Arial" w:cs="Arial"/>
                              <w:color w:val="000000"/>
                              <w:sz w:val="15"/>
                            </w:rPr>
                            <w:t xml:space="preserve">  </w:t>
                          </w:r>
                        </w:p>
                        <w:p w14:paraId="7D0196B0" w14:textId="77777777" w:rsidR="002749EE" w:rsidRPr="002D024F" w:rsidRDefault="002749EE">
                          <w:pPr>
                            <w:spacing w:before="120" w:after="120" w:line="240" w:lineRule="auto"/>
                            <w:textDirection w:val="btLr"/>
                            <w:rPr>
                              <w:rFonts w:ascii="Arial" w:hAnsi="Arial" w:cs="Arial"/>
                            </w:rPr>
                          </w:pP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815921D" id="Rectangle 3" o:spid="_x0000_s1027" style="position:absolute;left:0;text-align:left;margin-left:165.6pt;margin-top:742.3pt;width:379.45pt;height:43.9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" filled="f" stroked="f">
              <v:textbox inset="0,0,0,0">
                <w:txbxContent>
                  <w:p w14:paraId="59E338A9" w14:textId="34DD8BE5" w:rsidR="002749EE" w:rsidRPr="002D024F" w:rsidRDefault="00000000">
                    <w:pPr>
                      <w:spacing w:before="120" w:after="120" w:line="275" w:lineRule="auto"/>
                      <w:textDirection w:val="btLr"/>
                      <w:rPr>
                        <w:rFonts w:ascii="Arial" w:hAnsi="Arial" w:cs="Arial"/>
                      </w:rPr>
                    </w:pPr>
                    <w:proofErr w:type="spellStart"/>
                    <w:r w:rsidRPr="002D024F">
                      <w:rPr>
                        <w:rFonts w:ascii="Arial" w:eastAsia="Helvetica Neue" w:hAnsi="Arial" w:cs="Arial"/>
                        <w:color w:val="000000"/>
                        <w:sz w:val="15"/>
                      </w:rPr>
                      <w:t>Leachman</w:t>
                    </w:r>
                    <w:proofErr w:type="spellEnd"/>
                    <w:r w:rsidRPr="002D024F">
                      <w:rPr>
                        <w:rFonts w:ascii="Arial" w:eastAsia="Helvetica Neue" w:hAnsi="Arial" w:cs="Arial"/>
                        <w:color w:val="000000"/>
                        <w:sz w:val="15"/>
                      </w:rPr>
                      <w:t xml:space="preserve">, S., </w:t>
                    </w:r>
                    <w:proofErr w:type="spellStart"/>
                    <w:r w:rsidRPr="002D024F">
                      <w:rPr>
                        <w:rFonts w:ascii="Arial" w:eastAsia="Helvetica Neue" w:hAnsi="Arial" w:cs="Arial"/>
                        <w:color w:val="000000"/>
                        <w:sz w:val="15"/>
                      </w:rPr>
                      <w:t>Flemming</w:t>
                    </w:r>
                    <w:proofErr w:type="spellEnd"/>
                    <w:r w:rsidRPr="002D024F">
                      <w:rPr>
                        <w:rFonts w:ascii="Arial" w:eastAsia="Helvetica Neue" w:hAnsi="Arial" w:cs="Arial"/>
                        <w:color w:val="000000"/>
                        <w:sz w:val="15"/>
                      </w:rPr>
                      <w:t xml:space="preserve">, A., Mabry, M., Phillips, M., </w:t>
                    </w:r>
                    <w:proofErr w:type="spellStart"/>
                    <w:r w:rsidRPr="002D024F">
                      <w:rPr>
                        <w:rFonts w:ascii="Arial" w:eastAsia="Helvetica Neue" w:hAnsi="Arial" w:cs="Arial"/>
                        <w:color w:val="000000"/>
                        <w:sz w:val="15"/>
                      </w:rPr>
                      <w:t>Zeringue</w:t>
                    </w:r>
                    <w:proofErr w:type="spellEnd"/>
                    <w:r w:rsidRPr="002D024F">
                      <w:rPr>
                        <w:rFonts w:ascii="Arial" w:eastAsia="Helvetica Neue" w:hAnsi="Arial" w:cs="Arial"/>
                        <w:color w:val="000000"/>
                        <w:sz w:val="15"/>
                      </w:rPr>
                      <w:t xml:space="preserve">-Krosnick, S. E., Kovacs, J., &amp; </w:t>
                    </w:r>
                    <w:proofErr w:type="spellStart"/>
                    <w:r w:rsidRPr="002D024F">
                      <w:rPr>
                        <w:rFonts w:ascii="Arial" w:eastAsia="Helvetica Neue" w:hAnsi="Arial" w:cs="Arial"/>
                        <w:color w:val="000000"/>
                        <w:sz w:val="15"/>
                      </w:rPr>
                      <w:t>Aina</w:t>
                    </w:r>
                    <w:proofErr w:type="spellEnd"/>
                    <w:r w:rsidRPr="002D024F">
                      <w:rPr>
                        <w:rFonts w:ascii="Arial" w:eastAsia="Helvetica Neue" w:hAnsi="Arial" w:cs="Arial"/>
                        <w:color w:val="000000"/>
                        <w:sz w:val="15"/>
                      </w:rPr>
                      <w:t xml:space="preserve">, O. (2023). </w:t>
                    </w:r>
                    <w:r w:rsidR="00066949">
                      <w:rPr>
                        <w:rFonts w:ascii="Arial" w:eastAsia="Helvetica Neue" w:hAnsi="Arial" w:cs="Arial"/>
                        <w:color w:val="000000"/>
                        <w:sz w:val="15"/>
                      </w:rPr>
                      <w:t>The importance of an ORCID</w:t>
                    </w:r>
                    <w:r w:rsidRPr="002D024F">
                      <w:rPr>
                        <w:rFonts w:ascii="Arial" w:eastAsia="Helvetica Neue" w:hAnsi="Arial" w:cs="Arial"/>
                        <w:color w:val="000000"/>
                        <w:sz w:val="15"/>
                      </w:rPr>
                      <w:t>. </w:t>
                    </w:r>
                    <w:r w:rsidRPr="002D024F">
                      <w:rPr>
                        <w:rFonts w:ascii="Arial" w:eastAsia="Helvetica Neue" w:hAnsi="Arial" w:cs="Arial"/>
                        <w:color w:val="0000FF"/>
                        <w:sz w:val="15"/>
                        <w:u w:val="single"/>
                      </w:rPr>
                      <w:t>BCEENET- Biological Collections in Ecology &amp; Evolution Network</w:t>
                    </w:r>
                    <w:r w:rsidRPr="002D024F">
                      <w:rPr>
                        <w:rFonts w:ascii="Arial" w:eastAsia="Helvetica Neue" w:hAnsi="Arial" w:cs="Arial"/>
                        <w:color w:val="000000"/>
                        <w:sz w:val="15"/>
                      </w:rPr>
                      <w:t xml:space="preserve">, QUBES Educational Resources. </w:t>
                    </w:r>
                    <w:r w:rsidRPr="002D024F">
                      <w:rPr>
                        <w:rFonts w:ascii="Arial" w:eastAsia="Helvetica Neue" w:hAnsi="Arial" w:cs="Arial"/>
                        <w:color w:val="0000FF"/>
                        <w:sz w:val="15"/>
                        <w:u w:val="single"/>
                      </w:rPr>
                      <w:t>https://qubeshub.org/publications/4524/1</w:t>
                    </w:r>
                    <w:r w:rsidRPr="002D024F">
                      <w:rPr>
                        <w:rFonts w:ascii="Arial" w:eastAsia="Helvetica Neue" w:hAnsi="Arial" w:cs="Arial"/>
                        <w:color w:val="000000"/>
                        <w:sz w:val="15"/>
                      </w:rPr>
                      <w:t xml:space="preserve">  </w:t>
                    </w:r>
                  </w:p>
                  <w:p w14:paraId="7D0196B0" w14:textId="77777777" w:rsidR="002749EE" w:rsidRPr="002D024F" w:rsidRDefault="002749EE">
                    <w:pPr>
                      <w:spacing w:before="120" w:after="120" w:line="240" w:lineRule="auto"/>
                      <w:textDirection w:val="btLr"/>
                      <w:rPr>
                        <w:rFonts w:ascii="Arial" w:hAnsi="Arial" w:cs="Arial"/>
                      </w:rPr>
                    </w:pPr>
                  </w:p>
                </w:txbxContent>
              </v:textbox>
              <w10:wrap anchorx="margin" anchory="margin"/>
            </v:rect>
          </w:pict>
        </mc:Fallback>
      </mc:AlternateContent>
    </w:r>
  </w:p>
  <w:p w14:paraId="1D5B78AE" w14:textId="77777777" w:rsidR="002749EE" w:rsidRDefault="00000000">
    <w:pPr>
      <w:pBdr>
        <w:top w:val="nil"/>
        <w:left w:val="nil"/>
        <w:bottom w:val="nil"/>
        <w:right w:val="nil"/>
        <w:between w:val="nil"/>
      </w:pBdr>
      <w:tabs>
        <w:tab w:val="center" w:pos="4680"/>
        <w:tab w:val="right" w:pos="9360"/>
      </w:tabs>
      <w:spacing w:after="0" w:line="240" w:lineRule="auto"/>
      <w:ind w:left="-450"/>
      <w:rPr>
        <w:color w:val="000000"/>
      </w:rPr>
    </w:pPr>
    <w:r>
      <w:rPr>
        <w:noProof/>
        <w:color w:val="000000"/>
      </w:rPr>
      <w:drawing>
        <wp:inline distT="0" distB="0" distL="0" distR="0" wp14:anchorId="624C175D" wp14:editId="1C29327D">
          <wp:extent cx="1662409" cy="380969"/>
          <wp:effectExtent l="0" t="0" r="0" b="0"/>
          <wp:docPr id="9" name="image2.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10;&#10;Description automatically generated"/>
                  <pic:cNvPicPr preferRelativeResize="0"/>
                </pic:nvPicPr>
                <pic:blipFill>
                  <a:blip r:embed="rId1"/>
                  <a:srcRect/>
                  <a:stretch>
                    <a:fillRect/>
                  </a:stretch>
                </pic:blipFill>
                <pic:spPr>
                  <a:xfrm>
                    <a:off x="0" y="0"/>
                    <a:ext cx="1662409" cy="380969"/>
                  </a:xfrm>
                  <a:prstGeom prst="rect">
                    <a:avLst/>
                  </a:prstGeom>
                  <a:ln/>
                </pic:spPr>
              </pic:pic>
            </a:graphicData>
          </a:graphic>
        </wp:inline>
      </w:drawing>
    </w:r>
    <w:r>
      <w:rPr>
        <w:color w:val="000000"/>
      </w:rPr>
      <w:t xml:space="preserve"> </w:t>
    </w:r>
    <w:r>
      <w:rPr>
        <w:color w:val="000000"/>
      </w:rPr>
      <w:tab/>
    </w:r>
    <w:r>
      <w:rPr>
        <w:color w:val="000000"/>
      </w:rPr>
      <w:tab/>
    </w:r>
    <w:r>
      <w:rPr>
        <w:color w:val="000000"/>
      </w:rPr>
      <w:tab/>
    </w:r>
  </w:p>
  <w:p w14:paraId="59315EFC" w14:textId="77777777" w:rsidR="002749EE" w:rsidRDefault="00000000">
    <w:pPr>
      <w:pBdr>
        <w:top w:val="nil"/>
        <w:left w:val="nil"/>
        <w:bottom w:val="nil"/>
        <w:right w:val="nil"/>
        <w:between w:val="nil"/>
      </w:pBdr>
      <w:tabs>
        <w:tab w:val="center" w:pos="4680"/>
        <w:tab w:val="left" w:pos="5147"/>
        <w:tab w:val="right" w:pos="9360"/>
      </w:tabs>
      <w:spacing w:after="0" w:line="240" w:lineRule="auto"/>
      <w:ind w:left="-450"/>
      <w:rPr>
        <w:color w:val="000000"/>
      </w:rPr>
    </w:pPr>
    <w:r>
      <w:rPr>
        <w:color w:val="000000"/>
      </w:rPr>
      <w:tab/>
    </w:r>
    <w:r>
      <w:rPr>
        <w:color w:val="000000"/>
      </w:rPr>
      <w:tab/>
    </w: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3DE4C" w14:textId="77777777" w:rsidR="00BE66DC" w:rsidRDefault="00BE66DC">
      <w:pPr>
        <w:spacing w:after="0" w:line="240" w:lineRule="auto"/>
      </w:pPr>
      <w:r>
        <w:separator/>
      </w:r>
    </w:p>
  </w:footnote>
  <w:footnote w:type="continuationSeparator" w:id="0">
    <w:p w14:paraId="20D17C2D" w14:textId="77777777" w:rsidR="00BE66DC" w:rsidRDefault="00BE6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84CC9" w14:textId="77777777" w:rsidR="00066949" w:rsidRDefault="000669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92B5" w14:textId="77777777" w:rsidR="00066949" w:rsidRDefault="000669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FAD33" w14:textId="77777777" w:rsidR="002749EE" w:rsidRDefault="00000000">
    <w:pPr>
      <w:pBdr>
        <w:top w:val="nil"/>
        <w:left w:val="nil"/>
        <w:bottom w:val="nil"/>
        <w:right w:val="nil"/>
        <w:between w:val="nil"/>
      </w:pBdr>
      <w:tabs>
        <w:tab w:val="center" w:pos="4680"/>
        <w:tab w:val="right" w:pos="9360"/>
      </w:tabs>
      <w:spacing w:after="0" w:line="240" w:lineRule="auto"/>
      <w:ind w:left="-810" w:right="8550"/>
      <w:jc w:val="right"/>
      <w:rPr>
        <w:color w:val="000000"/>
      </w:rPr>
    </w:pPr>
    <w:r>
      <w:rPr>
        <w:rFonts w:ascii="Helvetica Neue" w:eastAsia="Helvetica Neue" w:hAnsi="Helvetica Neue" w:cs="Helvetica Neue"/>
        <w:noProof/>
        <w:color w:val="000000"/>
        <w:sz w:val="24"/>
        <w:szCs w:val="24"/>
      </w:rPr>
      <w:drawing>
        <wp:inline distT="0" distB="0" distL="0" distR="0" wp14:anchorId="671219E2" wp14:editId="3C77D7F5">
          <wp:extent cx="2383952" cy="744985"/>
          <wp:effectExtent l="0" t="0" r="0" b="0"/>
          <wp:docPr id="10" name="image1.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pic:cNvPicPr preferRelativeResize="0"/>
                </pic:nvPicPr>
                <pic:blipFill>
                  <a:blip r:embed="rId1"/>
                  <a:srcRect/>
                  <a:stretch>
                    <a:fillRect/>
                  </a:stretch>
                </pic:blipFill>
                <pic:spPr>
                  <a:xfrm>
                    <a:off x="0" y="0"/>
                    <a:ext cx="2383952" cy="744985"/>
                  </a:xfrm>
                  <a:prstGeom prst="rect">
                    <a:avLst/>
                  </a:prstGeom>
                  <a:ln/>
                </pic:spPr>
              </pic:pic>
            </a:graphicData>
          </a:graphic>
        </wp:inline>
      </w:drawing>
    </w:r>
  </w:p>
  <w:p w14:paraId="58F45AA9" w14:textId="77777777" w:rsidR="002749EE" w:rsidRDefault="002749EE">
    <w:pPr>
      <w:pBdr>
        <w:top w:val="nil"/>
        <w:left w:val="nil"/>
        <w:bottom w:val="nil"/>
        <w:right w:val="nil"/>
        <w:between w:val="nil"/>
      </w:pBdr>
      <w:tabs>
        <w:tab w:val="center" w:pos="4680"/>
        <w:tab w:val="right" w:pos="9360"/>
      </w:tabs>
      <w:spacing w:after="0" w:line="240" w:lineRule="auto"/>
      <w:ind w:right="8550"/>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568"/>
    <w:multiLevelType w:val="multilevel"/>
    <w:tmpl w:val="E3CE0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3B602B"/>
    <w:multiLevelType w:val="hybridMultilevel"/>
    <w:tmpl w:val="71125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94A81"/>
    <w:multiLevelType w:val="multilevel"/>
    <w:tmpl w:val="0C8A6AAC"/>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 w15:restartNumberingAfterBreak="0">
    <w:nsid w:val="17292D4D"/>
    <w:multiLevelType w:val="multilevel"/>
    <w:tmpl w:val="2CA86D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6103974"/>
    <w:multiLevelType w:val="multilevel"/>
    <w:tmpl w:val="9CA26BE0"/>
    <w:lvl w:ilvl="0">
      <w:start w:val="1"/>
      <w:numFmt w:val="decimal"/>
      <w:lvlText w:val="%1."/>
      <w:lvlJc w:val="left"/>
      <w:pPr>
        <w:ind w:left="720" w:hanging="72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5" w15:restartNumberingAfterBreak="0">
    <w:nsid w:val="4AEF79E7"/>
    <w:multiLevelType w:val="multilevel"/>
    <w:tmpl w:val="B510B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EDF23C7"/>
    <w:multiLevelType w:val="multilevel"/>
    <w:tmpl w:val="6F70ABAC"/>
    <w:lvl w:ilvl="0">
      <w:start w:val="1"/>
      <w:numFmt w:val="decimal"/>
      <w:lvlText w:val="%1."/>
      <w:lvlJc w:val="left"/>
      <w:pPr>
        <w:ind w:left="360" w:hanging="36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16cid:durableId="1367754677">
    <w:abstractNumId w:val="2"/>
  </w:num>
  <w:num w:numId="2" w16cid:durableId="283511840">
    <w:abstractNumId w:val="4"/>
  </w:num>
  <w:num w:numId="3" w16cid:durableId="1734114580">
    <w:abstractNumId w:val="6"/>
  </w:num>
  <w:num w:numId="4" w16cid:durableId="937712295">
    <w:abstractNumId w:val="0"/>
  </w:num>
  <w:num w:numId="5" w16cid:durableId="548110115">
    <w:abstractNumId w:val="3"/>
  </w:num>
  <w:num w:numId="6" w16cid:durableId="2050185833">
    <w:abstractNumId w:val="5"/>
  </w:num>
  <w:num w:numId="7" w16cid:durableId="1759714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9EE"/>
    <w:rsid w:val="00066949"/>
    <w:rsid w:val="00102E8E"/>
    <w:rsid w:val="00152BD2"/>
    <w:rsid w:val="001954C3"/>
    <w:rsid w:val="002749EE"/>
    <w:rsid w:val="002B1D65"/>
    <w:rsid w:val="002D024F"/>
    <w:rsid w:val="003269FB"/>
    <w:rsid w:val="00381DC5"/>
    <w:rsid w:val="00524535"/>
    <w:rsid w:val="006075C3"/>
    <w:rsid w:val="0076130C"/>
    <w:rsid w:val="0092121F"/>
    <w:rsid w:val="00930D40"/>
    <w:rsid w:val="00956DC3"/>
    <w:rsid w:val="009F159F"/>
    <w:rsid w:val="00A5686D"/>
    <w:rsid w:val="00B53156"/>
    <w:rsid w:val="00BE66DC"/>
    <w:rsid w:val="00DE4C49"/>
    <w:rsid w:val="00E20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7A78D"/>
  <w15:docId w15:val="{D6BE3476-BD8C-0F43-834D-6B27949A8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60" w:line="240" w:lineRule="auto"/>
      <w:outlineLvl w:val="0"/>
    </w:pPr>
    <w:rPr>
      <w:rFonts w:ascii="Helvetica Neue" w:eastAsia="Helvetica Neue" w:hAnsi="Helvetica Neue" w:cs="Helvetica Neue"/>
      <w:b/>
      <w:color w:val="11816D"/>
      <w:sz w:val="36"/>
      <w:szCs w:val="36"/>
    </w:rPr>
  </w:style>
  <w:style w:type="paragraph" w:styleId="Heading2">
    <w:name w:val="heading 2"/>
    <w:basedOn w:val="Normal"/>
    <w:next w:val="Normal"/>
    <w:uiPriority w:val="9"/>
    <w:unhideWhenUsed/>
    <w:qFormat/>
    <w:rsid w:val="009F159F"/>
    <w:pPr>
      <w:keepNext/>
      <w:keepLines/>
      <w:pBdr>
        <w:top w:val="nil"/>
        <w:left w:val="nil"/>
        <w:bottom w:val="nil"/>
        <w:right w:val="nil"/>
        <w:between w:val="nil"/>
      </w:pBdr>
      <w:spacing w:before="40" w:after="120"/>
      <w:outlineLvl w:val="1"/>
    </w:pPr>
    <w:rPr>
      <w:rFonts w:ascii="Arial" w:eastAsia="Arial" w:hAnsi="Arial" w:cs="Arial"/>
      <w:b/>
      <w:smallCaps/>
      <w:color w:val="000000"/>
      <w:sz w:val="26"/>
      <w:szCs w:val="26"/>
    </w:rPr>
  </w:style>
  <w:style w:type="paragraph" w:styleId="Heading3">
    <w:name w:val="heading 3"/>
    <w:basedOn w:val="Normal"/>
    <w:next w:val="Normal"/>
    <w:uiPriority w:val="9"/>
    <w:unhideWhenUsed/>
    <w:qFormat/>
    <w:rsid w:val="009F159F"/>
    <w:pPr>
      <w:pBdr>
        <w:top w:val="nil"/>
        <w:left w:val="nil"/>
        <w:bottom w:val="nil"/>
        <w:right w:val="nil"/>
        <w:between w:val="nil"/>
      </w:pBdr>
      <w:spacing w:before="40" w:after="120" w:line="276" w:lineRule="auto"/>
      <w:outlineLvl w:val="2"/>
    </w:pPr>
    <w:rPr>
      <w:rFonts w:ascii="Arial" w:eastAsia="Arial" w:hAnsi="Arial" w:cs="Arial"/>
      <w:b/>
      <w:i/>
      <w:color w:val="000000"/>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DE4C49"/>
    <w:pPr>
      <w:spacing w:after="0" w:line="240" w:lineRule="auto"/>
    </w:pPr>
  </w:style>
  <w:style w:type="paragraph" w:styleId="ListParagraph">
    <w:name w:val="List Paragraph"/>
    <w:basedOn w:val="Normal"/>
    <w:uiPriority w:val="34"/>
    <w:qFormat/>
    <w:rsid w:val="009F159F"/>
    <w:pPr>
      <w:ind w:left="720"/>
      <w:contextualSpacing/>
    </w:pPr>
  </w:style>
  <w:style w:type="paragraph" w:styleId="Header">
    <w:name w:val="header"/>
    <w:basedOn w:val="Normal"/>
    <w:link w:val="HeaderChar"/>
    <w:uiPriority w:val="99"/>
    <w:unhideWhenUsed/>
    <w:rsid w:val="002D0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24F"/>
  </w:style>
  <w:style w:type="paragraph" w:styleId="Footer">
    <w:name w:val="footer"/>
    <w:basedOn w:val="Normal"/>
    <w:link w:val="FooterChar"/>
    <w:uiPriority w:val="99"/>
    <w:semiHidden/>
    <w:unhideWhenUsed/>
    <w:rsid w:val="002D02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D024F"/>
  </w:style>
  <w:style w:type="character" w:styleId="PageNumber">
    <w:name w:val="page number"/>
    <w:basedOn w:val="DefaultParagraphFont"/>
    <w:uiPriority w:val="99"/>
    <w:semiHidden/>
    <w:unhideWhenUsed/>
    <w:rsid w:val="002D0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orcid.org/" TargetMode="External"/><Relationship Id="rId18" Type="http://schemas.openxmlformats.org/officeDocument/2006/relationships/hyperlink" Target="https://doi.org/10.1002/aps3.1027" TargetMode="External"/><Relationship Id="rId26" Type="http://schemas.openxmlformats.org/officeDocument/2006/relationships/hyperlink" Target="https://orcid.org/0000-0002-9130-176X" TargetMode="External"/><Relationship Id="rId3" Type="http://schemas.openxmlformats.org/officeDocument/2006/relationships/numbering" Target="numbering.xml"/><Relationship Id="rId21" Type="http://schemas.openxmlformats.org/officeDocument/2006/relationships/hyperlink" Target="https://orcid.org/0000-0002-5398-7721"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doi.org/10.1371/journal.pbio.2001414" TargetMode="External"/><Relationship Id="rId25" Type="http://schemas.openxmlformats.org/officeDocument/2006/relationships/hyperlink" Target="https://orcid.org/0000-0002-8027-5295"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doi.org/10.1093/database/bax003" TargetMode="External"/><Relationship Id="rId20" Type="http://schemas.openxmlformats.org/officeDocument/2006/relationships/hyperlink" Target="https://web.archive.org/web/20230322162518/https://vimeo.com/97150912"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eb.archive.org/web/20230322162518/https://vimeo.com/97150912" TargetMode="External"/><Relationship Id="rId24" Type="http://schemas.openxmlformats.org/officeDocument/2006/relationships/hyperlink" Target="https://orcid.org/0000-0003-1568-4858"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s://orcid.org/0000-0002-6139-9559" TargetMode="External"/><Relationship Id="rId28" Type="http://schemas.openxmlformats.org/officeDocument/2006/relationships/header" Target="header1.xml"/><Relationship Id="rId10" Type="http://schemas.openxmlformats.org/officeDocument/2006/relationships/hyperlink" Target="https://vimeo.com/97150912" TargetMode="External"/><Relationship Id="rId19" Type="http://schemas.openxmlformats.org/officeDocument/2006/relationships/hyperlink" Target="https://vimeo.com/97150912"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6.png"/><Relationship Id="rId14" Type="http://schemas.openxmlformats.org/officeDocument/2006/relationships/image" Target="media/image2.png"/><Relationship Id="rId22" Type="http://schemas.openxmlformats.org/officeDocument/2006/relationships/hyperlink" Target="https://urldefense.proofpoint.com/v2/url?u=https-3A__orcid.org_0000-2D0002-2D7354-2D7029-3Flang-3Den&amp;d=DwMCAA&amp;c=sJ6xIWYx-zLMB3EPkvcnVg&amp;r=dYrKVCxZLSikZ-gsDAv8OCbt9_KlyN_Sr7Zx5OiozAQ&amp;m=iTmmHu7SX1MByqEhube6ho3YmU3IoC1qKJ3GGMkkXUxSJ3uNlcxLKMtJLjqAOgMy&amp;s=-8xy612RWu1wR8L3l8TG7pNyJ_CeUZQGcckUdBItSQI&amp;e=" TargetMode="External"/><Relationship Id="rId27" Type="http://schemas.openxmlformats.org/officeDocument/2006/relationships/hyperlink" Target="https://orcid.org/0000-0001-5925-0651"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ZsZUTYOedKHrlq3Wvlmpl01IsA==">CgMxLjA4AHIhMWd4MjBDWFdKTmtjeVFhQ05PTW1mYURreVVuT09jeDZp</go:docsCustomData>
</go:gDocsCustomXmlDataStorage>
</file>

<file path=customXml/itemProps1.xml><?xml version="1.0" encoding="utf-8"?>
<ds:datastoreItem xmlns:ds="http://schemas.openxmlformats.org/officeDocument/2006/customXml" ds:itemID="{5624B954-EDFD-9148-8489-15C3C3C64FC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1288</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Jordan, Carly N.</cp:lastModifiedBy>
  <cp:revision>5</cp:revision>
  <dcterms:created xsi:type="dcterms:W3CDTF">2023-12-13T15:16:00Z</dcterms:created>
  <dcterms:modified xsi:type="dcterms:W3CDTF">2023-12-13T18:29:00Z</dcterms:modified>
</cp:coreProperties>
</file>