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81D206" w14:textId="77777777" w:rsidR="00296C26" w:rsidRDefault="007D3598">
      <w:pPr>
        <w:jc w:val="center"/>
        <w:rPr>
          <w:b/>
          <w:sz w:val="24"/>
          <w:szCs w:val="24"/>
        </w:rPr>
      </w:pPr>
      <w:r>
        <w:rPr>
          <w:b/>
          <w:sz w:val="24"/>
          <w:szCs w:val="24"/>
        </w:rPr>
        <w:t>Module 5 Instructional Plan</w:t>
      </w:r>
    </w:p>
    <w:tbl>
      <w:tblPr>
        <w:tblStyle w:val="a1"/>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6"/>
        <w:gridCol w:w="3484"/>
      </w:tblGrid>
      <w:tr w:rsidR="00296C26" w14:paraId="4381D208" w14:textId="77777777" w:rsidTr="00701495">
        <w:trPr>
          <w:trHeight w:val="143"/>
        </w:trPr>
        <w:tc>
          <w:tcPr>
            <w:tcW w:w="10800" w:type="dxa"/>
            <w:gridSpan w:val="2"/>
            <w:shd w:val="clear" w:color="auto" w:fill="FCE5CD"/>
            <w:vAlign w:val="center"/>
          </w:tcPr>
          <w:p w14:paraId="4381D207" w14:textId="77777777" w:rsidR="00296C26" w:rsidRDefault="007D3598">
            <w:pPr>
              <w:spacing w:after="0" w:line="240" w:lineRule="auto"/>
              <w:ind w:right="44"/>
              <w:rPr>
                <w:b/>
                <w:sz w:val="24"/>
                <w:szCs w:val="24"/>
              </w:rPr>
            </w:pPr>
            <w:r>
              <w:rPr>
                <w:b/>
                <w:sz w:val="24"/>
                <w:szCs w:val="24"/>
              </w:rPr>
              <w:t xml:space="preserve">General Information </w:t>
            </w:r>
          </w:p>
        </w:tc>
      </w:tr>
      <w:tr w:rsidR="00296C26" w14:paraId="4381D20A" w14:textId="77777777" w:rsidTr="00701495">
        <w:trPr>
          <w:cantSplit/>
          <w:trHeight w:val="473"/>
        </w:trPr>
        <w:tc>
          <w:tcPr>
            <w:tcW w:w="10800" w:type="dxa"/>
            <w:gridSpan w:val="2"/>
            <w:vAlign w:val="center"/>
          </w:tcPr>
          <w:p w14:paraId="4381D209" w14:textId="77777777" w:rsidR="00296C26" w:rsidRDefault="007D3598">
            <w:pPr>
              <w:spacing w:after="0" w:line="240" w:lineRule="auto"/>
              <w:rPr>
                <w:b/>
                <w:sz w:val="24"/>
                <w:szCs w:val="24"/>
              </w:rPr>
            </w:pPr>
            <w:r>
              <w:rPr>
                <w:b/>
                <w:sz w:val="24"/>
                <w:szCs w:val="24"/>
              </w:rPr>
              <w:t xml:space="preserve">Lesson Title: </w:t>
            </w:r>
            <w:r>
              <w:rPr>
                <w:sz w:val="24"/>
                <w:szCs w:val="24"/>
              </w:rPr>
              <w:t>How to Collect and Press Plants in the Field</w:t>
            </w:r>
          </w:p>
        </w:tc>
      </w:tr>
      <w:tr w:rsidR="00296C26" w14:paraId="4381D20C" w14:textId="77777777" w:rsidTr="00701495">
        <w:trPr>
          <w:cantSplit/>
          <w:trHeight w:val="1555"/>
        </w:trPr>
        <w:tc>
          <w:tcPr>
            <w:tcW w:w="10800" w:type="dxa"/>
            <w:gridSpan w:val="2"/>
            <w:vAlign w:val="center"/>
          </w:tcPr>
          <w:p w14:paraId="4381D20B" w14:textId="77777777" w:rsidR="00296C26" w:rsidRDefault="007D3598">
            <w:pPr>
              <w:spacing w:after="0" w:line="240" w:lineRule="auto"/>
              <w:rPr>
                <w:b/>
                <w:sz w:val="24"/>
                <w:szCs w:val="24"/>
              </w:rPr>
            </w:pPr>
            <w:r>
              <w:rPr>
                <w:b/>
                <w:sz w:val="24"/>
                <w:szCs w:val="24"/>
              </w:rPr>
              <w:t xml:space="preserve">Overview: </w:t>
            </w:r>
            <w:r>
              <w:rPr>
                <w:sz w:val="24"/>
                <w:szCs w:val="24"/>
              </w:rPr>
              <w:t xml:space="preserve">This activity will guide students through the process of collecting fresh plant material that will be transformed into a permanent herbarium specimen. Students will make a specimen for the plant they chose to represent their family’s botanical history. Each student will use a field press to preserve the plant they collect and record field notes about the plant. This information will be used to prepare a permanent record label that will appear on the herbarium specimen. </w:t>
            </w:r>
          </w:p>
        </w:tc>
      </w:tr>
      <w:tr w:rsidR="00296C26" w14:paraId="4381D20E" w14:textId="77777777" w:rsidTr="00701495">
        <w:trPr>
          <w:cantSplit/>
          <w:trHeight w:val="473"/>
        </w:trPr>
        <w:tc>
          <w:tcPr>
            <w:tcW w:w="10800" w:type="dxa"/>
            <w:gridSpan w:val="2"/>
            <w:vAlign w:val="center"/>
          </w:tcPr>
          <w:p w14:paraId="4381D20D" w14:textId="77777777" w:rsidR="00296C26" w:rsidRDefault="007D3598">
            <w:pPr>
              <w:spacing w:after="0" w:line="240" w:lineRule="auto"/>
              <w:rPr>
                <w:sz w:val="24"/>
                <w:szCs w:val="24"/>
              </w:rPr>
            </w:pPr>
            <w:r>
              <w:rPr>
                <w:b/>
                <w:sz w:val="24"/>
                <w:szCs w:val="24"/>
              </w:rPr>
              <w:t>Subject(s):</w:t>
            </w:r>
            <w:r>
              <w:rPr>
                <w:sz w:val="24"/>
                <w:szCs w:val="24"/>
              </w:rPr>
              <w:t xml:space="preserve"> Biology, Botany</w:t>
            </w:r>
          </w:p>
        </w:tc>
      </w:tr>
      <w:tr w:rsidR="00296C26" w14:paraId="4381D211" w14:textId="77777777" w:rsidTr="00701495">
        <w:trPr>
          <w:cantSplit/>
          <w:trHeight w:val="638"/>
        </w:trPr>
        <w:tc>
          <w:tcPr>
            <w:tcW w:w="10800" w:type="dxa"/>
            <w:gridSpan w:val="2"/>
            <w:vAlign w:val="center"/>
          </w:tcPr>
          <w:p w14:paraId="4381D20F" w14:textId="77777777" w:rsidR="00296C26" w:rsidRDefault="007D3598">
            <w:pPr>
              <w:spacing w:after="0" w:line="240" w:lineRule="auto"/>
              <w:rPr>
                <w:b/>
                <w:sz w:val="24"/>
                <w:szCs w:val="24"/>
              </w:rPr>
            </w:pPr>
            <w:r>
              <w:rPr>
                <w:b/>
                <w:sz w:val="24"/>
                <w:szCs w:val="24"/>
              </w:rPr>
              <w:t>Grade Level/Setting:</w:t>
            </w:r>
          </w:p>
          <w:p w14:paraId="4381D210" w14:textId="16646584" w:rsidR="00296C26" w:rsidRDefault="007D3598">
            <w:pPr>
              <w:spacing w:after="0" w:line="240" w:lineRule="auto"/>
              <w:rPr>
                <w:i/>
                <w:sz w:val="24"/>
                <w:szCs w:val="24"/>
              </w:rPr>
            </w:pPr>
            <w:r>
              <w:rPr>
                <w:sz w:val="24"/>
                <w:szCs w:val="24"/>
              </w:rPr>
              <w:t xml:space="preserve">Grades 9 -12/Biology or Ecology Science Classroom and outdoor lab </w:t>
            </w:r>
          </w:p>
        </w:tc>
      </w:tr>
      <w:tr w:rsidR="00296C26" w14:paraId="4381D214" w14:textId="77777777" w:rsidTr="00701495">
        <w:trPr>
          <w:cantSplit/>
          <w:trHeight w:val="1099"/>
        </w:trPr>
        <w:tc>
          <w:tcPr>
            <w:tcW w:w="10800" w:type="dxa"/>
            <w:gridSpan w:val="2"/>
            <w:vAlign w:val="center"/>
          </w:tcPr>
          <w:p w14:paraId="4381D212" w14:textId="77777777" w:rsidR="00296C26" w:rsidRDefault="007D3598">
            <w:pPr>
              <w:spacing w:after="0" w:line="240" w:lineRule="auto"/>
              <w:rPr>
                <w:b/>
                <w:sz w:val="24"/>
                <w:szCs w:val="24"/>
              </w:rPr>
            </w:pPr>
            <w:r>
              <w:rPr>
                <w:b/>
                <w:sz w:val="24"/>
                <w:szCs w:val="24"/>
              </w:rPr>
              <w:t>Prerequisite Skills/Prior Knowledge:</w:t>
            </w:r>
          </w:p>
          <w:p w14:paraId="4381D213" w14:textId="77777777" w:rsidR="00296C26" w:rsidRDefault="007D3598">
            <w:pPr>
              <w:spacing w:after="0" w:line="240" w:lineRule="auto"/>
              <w:rPr>
                <w:sz w:val="24"/>
                <w:szCs w:val="24"/>
              </w:rPr>
            </w:pPr>
            <w:r>
              <w:rPr>
                <w:sz w:val="24"/>
                <w:szCs w:val="24"/>
              </w:rPr>
              <w:t xml:space="preserve">Students should be familiar with basic terms associated with plants (roots, stems, leaves, reproductive organs, etc.). </w:t>
            </w:r>
          </w:p>
        </w:tc>
      </w:tr>
      <w:tr w:rsidR="00296C26" w14:paraId="4381D216" w14:textId="77777777" w:rsidTr="00701495">
        <w:trPr>
          <w:cantSplit/>
          <w:trHeight w:val="143"/>
        </w:trPr>
        <w:tc>
          <w:tcPr>
            <w:tcW w:w="10800" w:type="dxa"/>
            <w:gridSpan w:val="2"/>
            <w:shd w:val="clear" w:color="auto" w:fill="FCE5CD"/>
            <w:vAlign w:val="center"/>
          </w:tcPr>
          <w:p w14:paraId="4381D215" w14:textId="77777777" w:rsidR="00296C26" w:rsidRDefault="007D3598">
            <w:pPr>
              <w:spacing w:after="0" w:line="240" w:lineRule="auto"/>
              <w:rPr>
                <w:b/>
                <w:sz w:val="24"/>
                <w:szCs w:val="24"/>
              </w:rPr>
            </w:pPr>
            <w:r>
              <w:rPr>
                <w:b/>
                <w:sz w:val="24"/>
                <w:szCs w:val="24"/>
              </w:rPr>
              <w:t xml:space="preserve">Three Dimensions </w:t>
            </w:r>
          </w:p>
        </w:tc>
      </w:tr>
      <w:tr w:rsidR="00296C26" w14:paraId="4381D21A" w14:textId="77777777" w:rsidTr="00701495">
        <w:trPr>
          <w:cantSplit/>
          <w:trHeight w:val="143"/>
        </w:trPr>
        <w:tc>
          <w:tcPr>
            <w:tcW w:w="10800" w:type="dxa"/>
            <w:gridSpan w:val="2"/>
            <w:tcMar>
              <w:top w:w="100" w:type="dxa"/>
              <w:left w:w="100" w:type="dxa"/>
              <w:bottom w:w="100" w:type="dxa"/>
              <w:right w:w="100" w:type="dxa"/>
            </w:tcMar>
            <w:vAlign w:val="center"/>
          </w:tcPr>
          <w:p w14:paraId="4381D217" w14:textId="77777777" w:rsidR="00296C26" w:rsidRDefault="007D3598">
            <w:pPr>
              <w:spacing w:after="0" w:line="240" w:lineRule="auto"/>
              <w:rPr>
                <w:b/>
                <w:sz w:val="24"/>
                <w:szCs w:val="24"/>
              </w:rPr>
            </w:pPr>
            <w:r>
              <w:rPr>
                <w:b/>
                <w:sz w:val="24"/>
                <w:szCs w:val="24"/>
              </w:rPr>
              <w:t>Disciplinary Core Ideas:</w:t>
            </w:r>
          </w:p>
          <w:p w14:paraId="4381D218" w14:textId="68C134B4" w:rsidR="00296C26" w:rsidRDefault="007D3598">
            <w:pPr>
              <w:spacing w:after="0" w:line="240" w:lineRule="auto"/>
              <w:rPr>
                <w:sz w:val="24"/>
                <w:szCs w:val="24"/>
              </w:rPr>
            </w:pPr>
            <w:r>
              <w:rPr>
                <w:sz w:val="24"/>
                <w:szCs w:val="24"/>
              </w:rPr>
              <w:t>Life Sciences: LS2</w:t>
            </w:r>
            <w:r w:rsidR="00313DB2">
              <w:rPr>
                <w:sz w:val="24"/>
                <w:szCs w:val="24"/>
              </w:rPr>
              <w:t xml:space="preserve"> </w:t>
            </w:r>
            <w:r>
              <w:rPr>
                <w:sz w:val="24"/>
                <w:szCs w:val="24"/>
              </w:rPr>
              <w:t>- Ecosystems: Interactions, energy, and dynamics</w:t>
            </w:r>
          </w:p>
          <w:p w14:paraId="4381D219" w14:textId="570FDB7E" w:rsidR="00296C26" w:rsidRDefault="007D3598">
            <w:pPr>
              <w:spacing w:after="0" w:line="240" w:lineRule="auto"/>
              <w:rPr>
                <w:sz w:val="24"/>
                <w:szCs w:val="24"/>
              </w:rPr>
            </w:pPr>
            <w:r>
              <w:rPr>
                <w:sz w:val="24"/>
                <w:szCs w:val="24"/>
              </w:rPr>
              <w:t>Life Sciences: LS4</w:t>
            </w:r>
            <w:r w:rsidR="00313DB2">
              <w:rPr>
                <w:sz w:val="24"/>
                <w:szCs w:val="24"/>
              </w:rPr>
              <w:t xml:space="preserve"> </w:t>
            </w:r>
            <w:r>
              <w:rPr>
                <w:sz w:val="24"/>
                <w:szCs w:val="24"/>
              </w:rPr>
              <w:t>- Biological Evolution: Unity and Diversity</w:t>
            </w:r>
          </w:p>
        </w:tc>
      </w:tr>
      <w:tr w:rsidR="00296C26" w14:paraId="4381D21D" w14:textId="77777777" w:rsidTr="00701495">
        <w:trPr>
          <w:cantSplit/>
          <w:trHeight w:val="143"/>
        </w:trPr>
        <w:tc>
          <w:tcPr>
            <w:tcW w:w="10800" w:type="dxa"/>
            <w:gridSpan w:val="2"/>
            <w:tcMar>
              <w:top w:w="100" w:type="dxa"/>
              <w:left w:w="100" w:type="dxa"/>
              <w:bottom w:w="100" w:type="dxa"/>
              <w:right w:w="100" w:type="dxa"/>
            </w:tcMar>
            <w:vAlign w:val="center"/>
          </w:tcPr>
          <w:p w14:paraId="4381D21B" w14:textId="77777777" w:rsidR="00296C26" w:rsidRDefault="007D3598">
            <w:pPr>
              <w:spacing w:after="0" w:line="240" w:lineRule="auto"/>
              <w:rPr>
                <w:b/>
                <w:sz w:val="24"/>
                <w:szCs w:val="24"/>
              </w:rPr>
            </w:pPr>
            <w:r>
              <w:rPr>
                <w:b/>
                <w:sz w:val="24"/>
                <w:szCs w:val="24"/>
              </w:rPr>
              <w:t>Science &amp; Engineering Practices:</w:t>
            </w:r>
          </w:p>
          <w:p w14:paraId="4381D21C" w14:textId="77777777" w:rsidR="00296C26" w:rsidRDefault="007D3598">
            <w:pPr>
              <w:spacing w:after="0" w:line="240" w:lineRule="auto"/>
              <w:rPr>
                <w:sz w:val="24"/>
                <w:szCs w:val="24"/>
              </w:rPr>
            </w:pPr>
            <w:r>
              <w:rPr>
                <w:sz w:val="24"/>
                <w:szCs w:val="24"/>
              </w:rPr>
              <w:t xml:space="preserve">Obtaining, Evaluating, and Communicating Information </w:t>
            </w:r>
          </w:p>
        </w:tc>
      </w:tr>
      <w:tr w:rsidR="00296C26" w14:paraId="4381D220" w14:textId="77777777" w:rsidTr="00701495">
        <w:trPr>
          <w:cantSplit/>
          <w:trHeight w:val="561"/>
        </w:trPr>
        <w:tc>
          <w:tcPr>
            <w:tcW w:w="10800" w:type="dxa"/>
            <w:gridSpan w:val="2"/>
            <w:tcMar>
              <w:top w:w="100" w:type="dxa"/>
              <w:left w:w="100" w:type="dxa"/>
              <w:bottom w:w="100" w:type="dxa"/>
              <w:right w:w="100" w:type="dxa"/>
            </w:tcMar>
            <w:vAlign w:val="center"/>
          </w:tcPr>
          <w:p w14:paraId="4381D21E" w14:textId="77777777" w:rsidR="00296C26" w:rsidRDefault="007D3598">
            <w:pPr>
              <w:spacing w:after="0" w:line="240" w:lineRule="auto"/>
              <w:rPr>
                <w:b/>
                <w:sz w:val="24"/>
                <w:szCs w:val="24"/>
              </w:rPr>
            </w:pPr>
            <w:r>
              <w:rPr>
                <w:b/>
                <w:sz w:val="24"/>
                <w:szCs w:val="24"/>
              </w:rPr>
              <w:t>Crosscutting Concepts:</w:t>
            </w:r>
          </w:p>
          <w:p w14:paraId="4381D21F" w14:textId="77777777" w:rsidR="00296C26" w:rsidRDefault="007D3598">
            <w:pPr>
              <w:spacing w:after="0" w:line="240" w:lineRule="auto"/>
              <w:rPr>
                <w:sz w:val="24"/>
                <w:szCs w:val="24"/>
              </w:rPr>
            </w:pPr>
            <w:r>
              <w:rPr>
                <w:sz w:val="24"/>
                <w:szCs w:val="24"/>
              </w:rPr>
              <w:t>Patterns</w:t>
            </w:r>
          </w:p>
        </w:tc>
      </w:tr>
      <w:tr w:rsidR="00296C26" w14:paraId="4381D223" w14:textId="77777777" w:rsidTr="00701495">
        <w:trPr>
          <w:cantSplit/>
          <w:trHeight w:val="1420"/>
        </w:trPr>
        <w:tc>
          <w:tcPr>
            <w:tcW w:w="10800" w:type="dxa"/>
            <w:gridSpan w:val="2"/>
            <w:tcMar>
              <w:top w:w="100" w:type="dxa"/>
              <w:left w:w="100" w:type="dxa"/>
              <w:bottom w:w="100" w:type="dxa"/>
              <w:right w:w="100" w:type="dxa"/>
            </w:tcMar>
            <w:vAlign w:val="center"/>
          </w:tcPr>
          <w:p w14:paraId="4381D221" w14:textId="77777777" w:rsidR="00296C26" w:rsidRDefault="007D3598">
            <w:pPr>
              <w:spacing w:after="0" w:line="240" w:lineRule="auto"/>
              <w:rPr>
                <w:b/>
                <w:sz w:val="24"/>
                <w:szCs w:val="24"/>
              </w:rPr>
            </w:pPr>
            <w:r>
              <w:rPr>
                <w:b/>
                <w:sz w:val="24"/>
                <w:szCs w:val="24"/>
              </w:rPr>
              <w:t>Integration:</w:t>
            </w:r>
          </w:p>
          <w:p w14:paraId="4381D222" w14:textId="6174F9A9" w:rsidR="00296C26" w:rsidRDefault="0015587F">
            <w:pPr>
              <w:spacing w:after="0" w:line="240" w:lineRule="auto"/>
              <w:rPr>
                <w:i/>
                <w:sz w:val="24"/>
                <w:szCs w:val="24"/>
              </w:rPr>
            </w:pPr>
            <w:r w:rsidRPr="0015587F">
              <w:rPr>
                <w:sz w:val="24"/>
                <w:szCs w:val="24"/>
              </w:rPr>
              <w:t>Students will apply their knowledge from the previous four modules to collect, press, and record field notes for their chosen plant. Each student will document information about their plant including its family, scientific name, physical features, habitat, and geographic location. Students will apply their knowledge from Module 4 to describe their plant’s characteristics, habitat, and distribution. They will prepare a herbarium specimen that documents their chosen plant and provides a summary of the plant's significance to their family.</w:t>
            </w:r>
          </w:p>
        </w:tc>
      </w:tr>
      <w:tr w:rsidR="00296C26" w14:paraId="4381D225" w14:textId="77777777" w:rsidTr="00701495">
        <w:trPr>
          <w:cantSplit/>
          <w:trHeight w:val="143"/>
        </w:trPr>
        <w:tc>
          <w:tcPr>
            <w:tcW w:w="10800" w:type="dxa"/>
            <w:gridSpan w:val="2"/>
            <w:shd w:val="clear" w:color="auto" w:fill="FCE5CD"/>
            <w:vAlign w:val="center"/>
          </w:tcPr>
          <w:p w14:paraId="4381D224" w14:textId="77777777" w:rsidR="00296C26" w:rsidRDefault="007D3598">
            <w:pPr>
              <w:spacing w:after="0" w:line="240" w:lineRule="auto"/>
              <w:rPr>
                <w:b/>
                <w:sz w:val="24"/>
                <w:szCs w:val="24"/>
              </w:rPr>
            </w:pPr>
            <w:r>
              <w:rPr>
                <w:b/>
                <w:sz w:val="24"/>
                <w:szCs w:val="24"/>
              </w:rPr>
              <w:t xml:space="preserve">Standards and Objectives </w:t>
            </w:r>
          </w:p>
        </w:tc>
      </w:tr>
      <w:tr w:rsidR="00296C26" w14:paraId="4381D228" w14:textId="77777777" w:rsidTr="00701495">
        <w:trPr>
          <w:cantSplit/>
          <w:trHeight w:val="746"/>
        </w:trPr>
        <w:tc>
          <w:tcPr>
            <w:tcW w:w="10800" w:type="dxa"/>
            <w:gridSpan w:val="2"/>
            <w:vAlign w:val="center"/>
          </w:tcPr>
          <w:p w14:paraId="4381D226" w14:textId="77777777" w:rsidR="00296C26" w:rsidRDefault="007D3598">
            <w:pPr>
              <w:spacing w:after="0" w:line="240" w:lineRule="auto"/>
              <w:rPr>
                <w:b/>
                <w:sz w:val="24"/>
                <w:szCs w:val="24"/>
              </w:rPr>
            </w:pPr>
            <w:r>
              <w:rPr>
                <w:b/>
                <w:sz w:val="24"/>
                <w:szCs w:val="24"/>
              </w:rPr>
              <w:t xml:space="preserve">NGSS Performance Expectations </w:t>
            </w:r>
          </w:p>
          <w:p w14:paraId="4381D227" w14:textId="77777777" w:rsidR="00296C26" w:rsidRDefault="007D3598">
            <w:pPr>
              <w:spacing w:after="0" w:line="240" w:lineRule="auto"/>
              <w:rPr>
                <w:sz w:val="24"/>
                <w:szCs w:val="24"/>
              </w:rPr>
            </w:pPr>
            <w:r>
              <w:rPr>
                <w:sz w:val="24"/>
                <w:szCs w:val="24"/>
              </w:rPr>
              <w:t>Not applicable</w:t>
            </w:r>
          </w:p>
        </w:tc>
      </w:tr>
      <w:tr w:rsidR="00296C26" w14:paraId="4381D22B" w14:textId="77777777" w:rsidTr="00701495">
        <w:trPr>
          <w:trHeight w:val="857"/>
        </w:trPr>
        <w:tc>
          <w:tcPr>
            <w:tcW w:w="10800" w:type="dxa"/>
            <w:gridSpan w:val="2"/>
            <w:vAlign w:val="center"/>
          </w:tcPr>
          <w:p w14:paraId="4381D229" w14:textId="77777777" w:rsidR="00296C26" w:rsidRDefault="007D3598">
            <w:pPr>
              <w:spacing w:after="0" w:line="240" w:lineRule="auto"/>
              <w:rPr>
                <w:b/>
                <w:sz w:val="24"/>
                <w:szCs w:val="24"/>
              </w:rPr>
            </w:pPr>
            <w:r>
              <w:rPr>
                <w:b/>
                <w:sz w:val="24"/>
                <w:szCs w:val="24"/>
              </w:rPr>
              <w:t xml:space="preserve">Tennessee Science Standards </w:t>
            </w:r>
          </w:p>
          <w:p w14:paraId="4381D22A" w14:textId="1CA51DA6" w:rsidR="00296C26" w:rsidRDefault="007D3598">
            <w:pPr>
              <w:spacing w:after="0" w:line="240" w:lineRule="auto"/>
              <w:rPr>
                <w:sz w:val="24"/>
                <w:szCs w:val="24"/>
              </w:rPr>
            </w:pPr>
            <w:r>
              <w:rPr>
                <w:sz w:val="24"/>
                <w:szCs w:val="24"/>
              </w:rPr>
              <w:t>ECO.LS2.10- Plan and carry out an investigation measuring species diversity (richness and evenness) and density in a local ecosystem</w:t>
            </w:r>
            <w:r w:rsidR="001605DA">
              <w:rPr>
                <w:sz w:val="24"/>
                <w:szCs w:val="24"/>
              </w:rPr>
              <w:t>.</w:t>
            </w:r>
          </w:p>
        </w:tc>
      </w:tr>
      <w:tr w:rsidR="00296C26" w14:paraId="4381D234" w14:textId="77777777" w:rsidTr="00264EEC">
        <w:trPr>
          <w:trHeight w:val="1340"/>
        </w:trPr>
        <w:tc>
          <w:tcPr>
            <w:tcW w:w="10800" w:type="dxa"/>
            <w:gridSpan w:val="2"/>
            <w:vAlign w:val="center"/>
          </w:tcPr>
          <w:p w14:paraId="4381D22C" w14:textId="77777777" w:rsidR="00296C26" w:rsidRDefault="007D3598">
            <w:pPr>
              <w:spacing w:after="0" w:line="240" w:lineRule="auto"/>
              <w:rPr>
                <w:b/>
                <w:sz w:val="24"/>
                <w:szCs w:val="24"/>
              </w:rPr>
            </w:pPr>
            <w:r>
              <w:rPr>
                <w:b/>
                <w:sz w:val="24"/>
                <w:szCs w:val="24"/>
              </w:rPr>
              <w:t xml:space="preserve">Learning Objective(s): </w:t>
            </w:r>
          </w:p>
          <w:p w14:paraId="4381D22D" w14:textId="77777777" w:rsidR="00296C26" w:rsidRDefault="007D3598">
            <w:pPr>
              <w:spacing w:after="0" w:line="240" w:lineRule="auto"/>
              <w:rPr>
                <w:b/>
                <w:sz w:val="24"/>
                <w:szCs w:val="24"/>
              </w:rPr>
            </w:pPr>
            <w:r>
              <w:rPr>
                <w:b/>
                <w:sz w:val="24"/>
                <w:szCs w:val="24"/>
              </w:rPr>
              <w:t>The learner will:</w:t>
            </w:r>
          </w:p>
          <w:p w14:paraId="4381D22E" w14:textId="77777777" w:rsidR="00296C26" w:rsidRDefault="007D3598">
            <w:pPr>
              <w:numPr>
                <w:ilvl w:val="0"/>
                <w:numId w:val="7"/>
              </w:numPr>
              <w:spacing w:after="0" w:line="240" w:lineRule="auto"/>
              <w:rPr>
                <w:sz w:val="24"/>
                <w:szCs w:val="24"/>
              </w:rPr>
            </w:pPr>
            <w:r>
              <w:rPr>
                <w:sz w:val="24"/>
                <w:szCs w:val="24"/>
              </w:rPr>
              <w:t xml:space="preserve">Create a high-quality, scientifically accurate specimen using recommended best-practices for plant pressing. </w:t>
            </w:r>
          </w:p>
          <w:p w14:paraId="4381D22F" w14:textId="77777777" w:rsidR="00296C26" w:rsidRDefault="007D3598">
            <w:pPr>
              <w:numPr>
                <w:ilvl w:val="0"/>
                <w:numId w:val="7"/>
              </w:numPr>
              <w:spacing w:after="0" w:line="240" w:lineRule="auto"/>
              <w:rPr>
                <w:sz w:val="24"/>
                <w:szCs w:val="24"/>
              </w:rPr>
            </w:pPr>
            <w:r>
              <w:rPr>
                <w:sz w:val="24"/>
                <w:szCs w:val="24"/>
              </w:rPr>
              <w:lastRenderedPageBreak/>
              <w:t xml:space="preserve">Collect and record necessary field information about the plant the student is collecting and its surroundings. </w:t>
            </w:r>
          </w:p>
          <w:p w14:paraId="4381D231" w14:textId="77777777" w:rsidR="00296C26" w:rsidRDefault="007D3598">
            <w:pPr>
              <w:spacing w:after="0" w:line="240" w:lineRule="auto"/>
              <w:rPr>
                <w:b/>
                <w:sz w:val="24"/>
                <w:szCs w:val="24"/>
              </w:rPr>
            </w:pPr>
            <w:r>
              <w:rPr>
                <w:b/>
                <w:sz w:val="24"/>
                <w:szCs w:val="24"/>
              </w:rPr>
              <w:t xml:space="preserve">Guiding Questions: </w:t>
            </w:r>
          </w:p>
          <w:p w14:paraId="4381D232" w14:textId="77777777" w:rsidR="00296C26" w:rsidRPr="008B07CB" w:rsidRDefault="007D3598" w:rsidP="008B07CB">
            <w:pPr>
              <w:pStyle w:val="ListParagraph"/>
              <w:numPr>
                <w:ilvl w:val="0"/>
                <w:numId w:val="8"/>
              </w:numPr>
              <w:spacing w:after="0" w:line="240" w:lineRule="auto"/>
              <w:rPr>
                <w:sz w:val="24"/>
                <w:szCs w:val="24"/>
              </w:rPr>
            </w:pPr>
            <w:r w:rsidRPr="008B07CB">
              <w:rPr>
                <w:sz w:val="24"/>
                <w:szCs w:val="24"/>
              </w:rPr>
              <w:t xml:space="preserve">What is the best way to collect and document living plants to preserve them permanently as an herbarium specimen? </w:t>
            </w:r>
          </w:p>
          <w:p w14:paraId="4381D233" w14:textId="4D06E5A7" w:rsidR="008D17DF" w:rsidRPr="001605DA" w:rsidRDefault="007D3598" w:rsidP="001605DA">
            <w:pPr>
              <w:pStyle w:val="ListParagraph"/>
              <w:numPr>
                <w:ilvl w:val="0"/>
                <w:numId w:val="8"/>
              </w:numPr>
              <w:spacing w:after="0" w:line="240" w:lineRule="auto"/>
              <w:rPr>
                <w:sz w:val="24"/>
                <w:szCs w:val="24"/>
              </w:rPr>
            </w:pPr>
            <w:r w:rsidRPr="008B07CB">
              <w:rPr>
                <w:sz w:val="24"/>
                <w:szCs w:val="24"/>
              </w:rPr>
              <w:t>What are the attributes of a high-quality specimen?</w:t>
            </w:r>
          </w:p>
        </w:tc>
      </w:tr>
      <w:tr w:rsidR="00296C26" w14:paraId="4381D237" w14:textId="77777777" w:rsidTr="00701495">
        <w:trPr>
          <w:trHeight w:val="357"/>
        </w:trPr>
        <w:tc>
          <w:tcPr>
            <w:tcW w:w="7316" w:type="dxa"/>
            <w:shd w:val="clear" w:color="auto" w:fill="FCE5CD"/>
            <w:vAlign w:val="center"/>
          </w:tcPr>
          <w:p w14:paraId="4381D235" w14:textId="77777777" w:rsidR="00296C26" w:rsidRDefault="007D3598">
            <w:pPr>
              <w:spacing w:after="0" w:line="240" w:lineRule="auto"/>
              <w:rPr>
                <w:b/>
                <w:sz w:val="24"/>
                <w:szCs w:val="24"/>
              </w:rPr>
            </w:pPr>
            <w:bookmarkStart w:id="0" w:name="_heading=h.gjdgxs" w:colFirst="0" w:colLast="0"/>
            <w:bookmarkEnd w:id="0"/>
            <w:r>
              <w:rPr>
                <w:b/>
                <w:sz w:val="24"/>
                <w:szCs w:val="24"/>
              </w:rPr>
              <w:lastRenderedPageBreak/>
              <w:t>Materials /Resources</w:t>
            </w:r>
          </w:p>
        </w:tc>
        <w:tc>
          <w:tcPr>
            <w:tcW w:w="3484" w:type="dxa"/>
            <w:shd w:val="clear" w:color="auto" w:fill="FCE5CD"/>
            <w:vAlign w:val="center"/>
          </w:tcPr>
          <w:p w14:paraId="4381D236" w14:textId="77777777" w:rsidR="00296C26" w:rsidRDefault="007D3598">
            <w:pPr>
              <w:spacing w:after="0" w:line="240" w:lineRule="auto"/>
              <w:rPr>
                <w:b/>
                <w:sz w:val="24"/>
                <w:szCs w:val="24"/>
              </w:rPr>
            </w:pPr>
            <w:r>
              <w:rPr>
                <w:b/>
                <w:sz w:val="24"/>
                <w:szCs w:val="24"/>
              </w:rPr>
              <w:t>Technology</w:t>
            </w:r>
          </w:p>
        </w:tc>
      </w:tr>
      <w:tr w:rsidR="00296C26" w14:paraId="4381D247" w14:textId="77777777" w:rsidTr="00AF3052">
        <w:trPr>
          <w:trHeight w:val="3950"/>
        </w:trPr>
        <w:tc>
          <w:tcPr>
            <w:tcW w:w="7316" w:type="dxa"/>
            <w:vAlign w:val="center"/>
          </w:tcPr>
          <w:p w14:paraId="4381D238" w14:textId="1CDD3DC3" w:rsidR="00296C26" w:rsidRDefault="007D3598">
            <w:pPr>
              <w:numPr>
                <w:ilvl w:val="0"/>
                <w:numId w:val="1"/>
              </w:numPr>
              <w:pBdr>
                <w:top w:val="nil"/>
                <w:left w:val="nil"/>
                <w:bottom w:val="nil"/>
                <w:right w:val="nil"/>
                <w:between w:val="nil"/>
              </w:pBdr>
              <w:spacing w:after="0" w:line="240" w:lineRule="auto"/>
              <w:ind w:left="350"/>
              <w:rPr>
                <w:color w:val="000000"/>
                <w:sz w:val="24"/>
                <w:szCs w:val="24"/>
              </w:rPr>
            </w:pPr>
            <w:r>
              <w:rPr>
                <w:color w:val="000000"/>
                <w:sz w:val="24"/>
                <w:szCs w:val="24"/>
              </w:rPr>
              <w:t>Plant pressing supplies including: trowel, clippers, newspaper, blotting paper, corrugated cardboard, plant press with straps, markers</w:t>
            </w:r>
          </w:p>
          <w:p w14:paraId="4381D23A" w14:textId="7BEB9955" w:rsidR="00296C26" w:rsidRDefault="00C528B8">
            <w:pPr>
              <w:numPr>
                <w:ilvl w:val="0"/>
                <w:numId w:val="1"/>
              </w:numPr>
              <w:pBdr>
                <w:top w:val="nil"/>
                <w:left w:val="nil"/>
                <w:bottom w:val="nil"/>
                <w:right w:val="nil"/>
                <w:between w:val="nil"/>
              </w:pBdr>
              <w:spacing w:after="0" w:line="240" w:lineRule="auto"/>
              <w:ind w:left="350"/>
              <w:rPr>
                <w:b/>
                <w:sz w:val="24"/>
                <w:szCs w:val="24"/>
              </w:rPr>
            </w:pPr>
            <w:r>
              <w:rPr>
                <w:sz w:val="24"/>
                <w:szCs w:val="24"/>
              </w:rPr>
              <w:t xml:space="preserve">How to collect and press plants </w:t>
            </w:r>
            <w:r w:rsidR="007D3598">
              <w:rPr>
                <w:b/>
                <w:sz w:val="24"/>
                <w:szCs w:val="24"/>
              </w:rPr>
              <w:t>(</w:t>
            </w:r>
            <w:r w:rsidR="00043020">
              <w:rPr>
                <w:b/>
                <w:sz w:val="24"/>
                <w:szCs w:val="24"/>
              </w:rPr>
              <w:t>Video: How to Collect and Press Plants</w:t>
            </w:r>
            <w:r w:rsidR="00587544">
              <w:rPr>
                <w:b/>
                <w:sz w:val="24"/>
                <w:szCs w:val="24"/>
              </w:rPr>
              <w:t>)</w:t>
            </w:r>
          </w:p>
          <w:p w14:paraId="18664F89" w14:textId="46FD1BD5" w:rsidR="001765BF" w:rsidRPr="001765BF" w:rsidRDefault="001765BF">
            <w:pPr>
              <w:numPr>
                <w:ilvl w:val="0"/>
                <w:numId w:val="1"/>
              </w:numPr>
              <w:pBdr>
                <w:top w:val="nil"/>
                <w:left w:val="nil"/>
                <w:bottom w:val="nil"/>
                <w:right w:val="nil"/>
                <w:between w:val="nil"/>
              </w:pBdr>
              <w:spacing w:after="0" w:line="240" w:lineRule="auto"/>
              <w:ind w:left="350"/>
              <w:rPr>
                <w:b/>
                <w:bCs/>
                <w:sz w:val="24"/>
                <w:szCs w:val="24"/>
              </w:rPr>
            </w:pPr>
            <w:r>
              <w:rPr>
                <w:sz w:val="24"/>
                <w:szCs w:val="24"/>
              </w:rPr>
              <w:t xml:space="preserve">What makes a good herbarium specimen </w:t>
            </w:r>
            <w:r w:rsidRPr="001765BF">
              <w:rPr>
                <w:b/>
                <w:bCs/>
                <w:sz w:val="24"/>
                <w:szCs w:val="24"/>
              </w:rPr>
              <w:t>(PowerPoint)</w:t>
            </w:r>
          </w:p>
          <w:p w14:paraId="4381D23C" w14:textId="59757AA4" w:rsidR="00296C26" w:rsidRDefault="00C528B8">
            <w:pPr>
              <w:numPr>
                <w:ilvl w:val="0"/>
                <w:numId w:val="1"/>
              </w:numPr>
              <w:pBdr>
                <w:top w:val="nil"/>
                <w:left w:val="nil"/>
                <w:bottom w:val="nil"/>
                <w:right w:val="nil"/>
                <w:between w:val="nil"/>
              </w:pBdr>
              <w:spacing w:after="0" w:line="240" w:lineRule="auto"/>
              <w:ind w:left="350"/>
              <w:rPr>
                <w:color w:val="000000"/>
                <w:sz w:val="24"/>
                <w:szCs w:val="24"/>
              </w:rPr>
            </w:pPr>
            <w:r>
              <w:rPr>
                <w:color w:val="000000"/>
                <w:sz w:val="24"/>
                <w:szCs w:val="24"/>
              </w:rPr>
              <w:t>Warm/safe</w:t>
            </w:r>
            <w:r w:rsidR="007D3598">
              <w:rPr>
                <w:color w:val="000000"/>
                <w:sz w:val="24"/>
                <w:szCs w:val="24"/>
              </w:rPr>
              <w:t xml:space="preserve"> location to dry plant presses</w:t>
            </w:r>
          </w:p>
          <w:p w14:paraId="4381D23D" w14:textId="77777777" w:rsidR="00296C26" w:rsidRDefault="007D3598">
            <w:pPr>
              <w:numPr>
                <w:ilvl w:val="0"/>
                <w:numId w:val="1"/>
              </w:numPr>
              <w:pBdr>
                <w:top w:val="nil"/>
                <w:left w:val="nil"/>
                <w:bottom w:val="nil"/>
                <w:right w:val="nil"/>
                <w:between w:val="nil"/>
              </w:pBdr>
              <w:spacing w:after="0" w:line="240" w:lineRule="auto"/>
              <w:ind w:left="350"/>
              <w:rPr>
                <w:color w:val="000000"/>
                <w:sz w:val="24"/>
                <w:szCs w:val="24"/>
              </w:rPr>
            </w:pPr>
            <w:r>
              <w:rPr>
                <w:color w:val="000000"/>
                <w:sz w:val="24"/>
                <w:szCs w:val="24"/>
              </w:rPr>
              <w:t xml:space="preserve">Vocabulary list </w:t>
            </w:r>
            <w:r>
              <w:rPr>
                <w:b/>
                <w:color w:val="000000"/>
                <w:sz w:val="24"/>
                <w:szCs w:val="24"/>
              </w:rPr>
              <w:t>(Handout 5.1)</w:t>
            </w:r>
          </w:p>
          <w:p w14:paraId="4381D23E" w14:textId="77777777" w:rsidR="00296C26" w:rsidRDefault="007D3598">
            <w:pPr>
              <w:numPr>
                <w:ilvl w:val="0"/>
                <w:numId w:val="1"/>
              </w:numPr>
              <w:pBdr>
                <w:top w:val="nil"/>
                <w:left w:val="nil"/>
                <w:bottom w:val="nil"/>
                <w:right w:val="nil"/>
                <w:between w:val="nil"/>
              </w:pBdr>
              <w:spacing w:after="0" w:line="240" w:lineRule="auto"/>
              <w:ind w:left="350"/>
              <w:rPr>
                <w:color w:val="000000"/>
                <w:sz w:val="24"/>
                <w:szCs w:val="24"/>
              </w:rPr>
            </w:pPr>
            <w:r>
              <w:rPr>
                <w:color w:val="000000"/>
                <w:sz w:val="24"/>
                <w:szCs w:val="24"/>
              </w:rPr>
              <w:t xml:space="preserve">Specimen Diversity WebQuest </w:t>
            </w:r>
            <w:r>
              <w:rPr>
                <w:b/>
                <w:color w:val="000000"/>
                <w:sz w:val="24"/>
                <w:szCs w:val="24"/>
              </w:rPr>
              <w:t>(Handout 5.2)</w:t>
            </w:r>
          </w:p>
          <w:p w14:paraId="4381D23F" w14:textId="77777777" w:rsidR="00296C26" w:rsidRDefault="007D3598">
            <w:pPr>
              <w:numPr>
                <w:ilvl w:val="0"/>
                <w:numId w:val="1"/>
              </w:numPr>
              <w:pBdr>
                <w:top w:val="nil"/>
                <w:left w:val="nil"/>
                <w:bottom w:val="nil"/>
                <w:right w:val="nil"/>
                <w:between w:val="nil"/>
              </w:pBdr>
              <w:spacing w:after="0" w:line="240" w:lineRule="auto"/>
              <w:ind w:left="350"/>
              <w:rPr>
                <w:sz w:val="24"/>
                <w:szCs w:val="24"/>
              </w:rPr>
            </w:pPr>
            <w:r>
              <w:rPr>
                <w:sz w:val="24"/>
                <w:szCs w:val="24"/>
              </w:rPr>
              <w:t>Herbarium Specimen Label Template</w:t>
            </w:r>
            <w:r w:rsidRPr="00587544">
              <w:rPr>
                <w:b/>
                <w:bCs/>
                <w:sz w:val="24"/>
                <w:szCs w:val="24"/>
              </w:rPr>
              <w:t xml:space="preserve"> (</w:t>
            </w:r>
            <w:r>
              <w:rPr>
                <w:b/>
                <w:sz w:val="24"/>
                <w:szCs w:val="24"/>
              </w:rPr>
              <w:t>Handout 5.3)</w:t>
            </w:r>
          </w:p>
          <w:p w14:paraId="07EA8B80" w14:textId="4BAD8B46" w:rsidR="00C528B8" w:rsidRDefault="007D23CB" w:rsidP="00C528B8">
            <w:pPr>
              <w:numPr>
                <w:ilvl w:val="0"/>
                <w:numId w:val="1"/>
              </w:numPr>
              <w:pBdr>
                <w:top w:val="nil"/>
                <w:left w:val="nil"/>
                <w:bottom w:val="nil"/>
                <w:right w:val="nil"/>
                <w:between w:val="nil"/>
              </w:pBdr>
              <w:spacing w:after="0" w:line="240" w:lineRule="auto"/>
              <w:ind w:left="350"/>
              <w:rPr>
                <w:color w:val="000000"/>
                <w:sz w:val="24"/>
                <w:szCs w:val="24"/>
              </w:rPr>
            </w:pPr>
            <w:r>
              <w:rPr>
                <w:color w:val="000000"/>
                <w:sz w:val="24"/>
                <w:szCs w:val="24"/>
              </w:rPr>
              <w:t>“</w:t>
            </w:r>
            <w:r w:rsidR="00C528B8">
              <w:rPr>
                <w:color w:val="000000"/>
                <w:sz w:val="24"/>
                <w:szCs w:val="24"/>
              </w:rPr>
              <w:t>Guide to plant collecting</w:t>
            </w:r>
            <w:r>
              <w:rPr>
                <w:color w:val="000000"/>
                <w:sz w:val="24"/>
                <w:szCs w:val="24"/>
              </w:rPr>
              <w:t>”</w:t>
            </w:r>
            <w:r w:rsidR="001765BF">
              <w:rPr>
                <w:color w:val="000000"/>
                <w:sz w:val="24"/>
                <w:szCs w:val="24"/>
              </w:rPr>
              <w:t xml:space="preserve"> for instructors</w:t>
            </w:r>
            <w:r>
              <w:rPr>
                <w:color w:val="000000"/>
                <w:sz w:val="24"/>
                <w:szCs w:val="24"/>
              </w:rPr>
              <w:t xml:space="preserve"> or interested students</w:t>
            </w:r>
            <w:r w:rsidR="00C528B8">
              <w:rPr>
                <w:color w:val="000000"/>
                <w:sz w:val="24"/>
                <w:szCs w:val="24"/>
              </w:rPr>
              <w:t xml:space="preserve"> </w:t>
            </w:r>
            <w:r w:rsidR="00C528B8" w:rsidRPr="00C528B8">
              <w:rPr>
                <w:b/>
                <w:bCs/>
                <w:color w:val="000000"/>
                <w:sz w:val="24"/>
                <w:szCs w:val="24"/>
              </w:rPr>
              <w:t>(Handout 5.4)</w:t>
            </w:r>
          </w:p>
          <w:p w14:paraId="4381D240" w14:textId="77777777" w:rsidR="00296C26" w:rsidRDefault="007D3598">
            <w:pPr>
              <w:numPr>
                <w:ilvl w:val="0"/>
                <w:numId w:val="1"/>
              </w:numPr>
              <w:pBdr>
                <w:top w:val="nil"/>
                <w:left w:val="nil"/>
                <w:bottom w:val="nil"/>
                <w:right w:val="nil"/>
                <w:between w:val="nil"/>
              </w:pBdr>
              <w:spacing w:after="0" w:line="240" w:lineRule="auto"/>
              <w:ind w:left="350"/>
              <w:rPr>
                <w:sz w:val="24"/>
                <w:szCs w:val="24"/>
              </w:rPr>
            </w:pPr>
            <w:r>
              <w:rPr>
                <w:sz w:val="24"/>
                <w:szCs w:val="24"/>
              </w:rPr>
              <w:t>Herbarium Specimen Google Form</w:t>
            </w:r>
          </w:p>
          <w:p w14:paraId="4381D243" w14:textId="472A826F" w:rsidR="00296C26" w:rsidRPr="001605DA" w:rsidRDefault="007D3598" w:rsidP="001605DA">
            <w:pPr>
              <w:numPr>
                <w:ilvl w:val="0"/>
                <w:numId w:val="1"/>
              </w:numPr>
              <w:pBdr>
                <w:top w:val="nil"/>
                <w:left w:val="nil"/>
                <w:bottom w:val="nil"/>
                <w:right w:val="nil"/>
                <w:between w:val="nil"/>
              </w:pBdr>
              <w:spacing w:after="0" w:line="240" w:lineRule="auto"/>
              <w:ind w:left="350"/>
              <w:rPr>
                <w:color w:val="000000"/>
                <w:sz w:val="24"/>
                <w:szCs w:val="24"/>
              </w:rPr>
            </w:pPr>
            <w:r>
              <w:rPr>
                <w:color w:val="000000"/>
                <w:sz w:val="24"/>
                <w:szCs w:val="24"/>
              </w:rPr>
              <w:t xml:space="preserve">Individual students’ live plant specimens </w:t>
            </w:r>
            <w:r w:rsidRPr="00C528B8">
              <w:rPr>
                <w:bCs/>
                <w:color w:val="000000"/>
                <w:sz w:val="24"/>
                <w:szCs w:val="24"/>
              </w:rPr>
              <w:t>(brought in from home)</w:t>
            </w:r>
          </w:p>
        </w:tc>
        <w:tc>
          <w:tcPr>
            <w:tcW w:w="3484" w:type="dxa"/>
          </w:tcPr>
          <w:p w14:paraId="4381D244" w14:textId="12B7A0C7" w:rsidR="00296C26" w:rsidRDefault="007D3598">
            <w:pPr>
              <w:numPr>
                <w:ilvl w:val="0"/>
                <w:numId w:val="1"/>
              </w:numPr>
              <w:pBdr>
                <w:top w:val="nil"/>
                <w:left w:val="nil"/>
                <w:bottom w:val="nil"/>
                <w:right w:val="nil"/>
                <w:between w:val="nil"/>
              </w:pBdr>
              <w:spacing w:after="0" w:line="240" w:lineRule="auto"/>
              <w:ind w:left="350" w:right="242"/>
              <w:rPr>
                <w:color w:val="000000"/>
                <w:sz w:val="24"/>
                <w:szCs w:val="24"/>
              </w:rPr>
            </w:pPr>
            <w:bookmarkStart w:id="1" w:name="_heading=h.30j0zll" w:colFirst="0" w:colLast="0"/>
            <w:bookmarkEnd w:id="1"/>
            <w:r>
              <w:rPr>
                <w:color w:val="000000"/>
                <w:sz w:val="24"/>
                <w:szCs w:val="24"/>
              </w:rPr>
              <w:t>GPS unit or cell phone service with GPS location enabled on a digital device (phone, tablet, laptop etc.)</w:t>
            </w:r>
          </w:p>
          <w:p w14:paraId="4381D245" w14:textId="77777777" w:rsidR="00296C26" w:rsidRDefault="00296C26">
            <w:pPr>
              <w:pBdr>
                <w:top w:val="nil"/>
                <w:left w:val="nil"/>
                <w:bottom w:val="nil"/>
                <w:right w:val="nil"/>
                <w:between w:val="nil"/>
              </w:pBdr>
              <w:spacing w:after="0" w:line="240" w:lineRule="auto"/>
              <w:ind w:left="350" w:right="242"/>
              <w:rPr>
                <w:color w:val="000000"/>
                <w:sz w:val="24"/>
                <w:szCs w:val="24"/>
              </w:rPr>
            </w:pPr>
          </w:p>
          <w:p w14:paraId="4381D246" w14:textId="77777777" w:rsidR="00296C26" w:rsidRDefault="00296C26">
            <w:pPr>
              <w:pBdr>
                <w:top w:val="nil"/>
                <w:left w:val="nil"/>
                <w:bottom w:val="nil"/>
                <w:right w:val="nil"/>
                <w:between w:val="nil"/>
              </w:pBdr>
              <w:spacing w:after="0" w:line="240" w:lineRule="auto"/>
              <w:ind w:left="350" w:right="242"/>
              <w:rPr>
                <w:color w:val="000000"/>
                <w:sz w:val="24"/>
                <w:szCs w:val="24"/>
              </w:rPr>
            </w:pPr>
          </w:p>
        </w:tc>
      </w:tr>
      <w:tr w:rsidR="00296C26" w14:paraId="4381D249" w14:textId="77777777" w:rsidTr="00701495">
        <w:trPr>
          <w:cantSplit/>
          <w:trHeight w:val="356"/>
        </w:trPr>
        <w:tc>
          <w:tcPr>
            <w:tcW w:w="10800" w:type="dxa"/>
            <w:gridSpan w:val="2"/>
            <w:shd w:val="clear" w:color="auto" w:fill="FCE5CD"/>
            <w:vAlign w:val="center"/>
          </w:tcPr>
          <w:p w14:paraId="4381D248" w14:textId="77777777" w:rsidR="00296C26" w:rsidRDefault="007D3598">
            <w:pPr>
              <w:spacing w:after="0" w:line="240" w:lineRule="auto"/>
              <w:rPr>
                <w:sz w:val="24"/>
                <w:szCs w:val="24"/>
              </w:rPr>
            </w:pPr>
            <w:r>
              <w:rPr>
                <w:b/>
                <w:sz w:val="24"/>
                <w:szCs w:val="24"/>
              </w:rPr>
              <w:t>Safety Concerns</w:t>
            </w:r>
          </w:p>
        </w:tc>
      </w:tr>
      <w:tr w:rsidR="00296C26" w14:paraId="4381D24B" w14:textId="77777777" w:rsidTr="00701495">
        <w:trPr>
          <w:cantSplit/>
          <w:trHeight w:val="804"/>
        </w:trPr>
        <w:tc>
          <w:tcPr>
            <w:tcW w:w="10800" w:type="dxa"/>
            <w:gridSpan w:val="2"/>
            <w:vAlign w:val="center"/>
          </w:tcPr>
          <w:p w14:paraId="4381D24A" w14:textId="77777777" w:rsidR="00296C26" w:rsidRDefault="007D3598">
            <w:pPr>
              <w:spacing w:after="0" w:line="240" w:lineRule="auto"/>
              <w:rPr>
                <w:sz w:val="24"/>
                <w:szCs w:val="24"/>
              </w:rPr>
            </w:pPr>
            <w:r>
              <w:rPr>
                <w:sz w:val="24"/>
                <w:szCs w:val="24"/>
              </w:rPr>
              <w:t xml:space="preserve">Appropriate safety precautions when taking students outdoors (e.g., avoiding dangerous plants, wildlife, staying with the group) and caution using sharp clipper blades when cutting plant material. </w:t>
            </w:r>
          </w:p>
        </w:tc>
      </w:tr>
      <w:tr w:rsidR="00296C26" w14:paraId="4381D24D" w14:textId="77777777" w:rsidTr="00701495">
        <w:trPr>
          <w:cantSplit/>
          <w:trHeight w:val="297"/>
        </w:trPr>
        <w:tc>
          <w:tcPr>
            <w:tcW w:w="10800" w:type="dxa"/>
            <w:gridSpan w:val="2"/>
            <w:shd w:val="clear" w:color="auto" w:fill="FCE5CD"/>
            <w:vAlign w:val="center"/>
          </w:tcPr>
          <w:p w14:paraId="4381D24C" w14:textId="77777777" w:rsidR="00296C26" w:rsidRDefault="007D3598">
            <w:pPr>
              <w:spacing w:after="0" w:line="240" w:lineRule="auto"/>
              <w:rPr>
                <w:i/>
                <w:sz w:val="24"/>
                <w:szCs w:val="24"/>
              </w:rPr>
            </w:pPr>
            <w:r>
              <w:rPr>
                <w:b/>
                <w:sz w:val="24"/>
                <w:szCs w:val="24"/>
              </w:rPr>
              <w:t>Academic Language</w:t>
            </w:r>
          </w:p>
        </w:tc>
      </w:tr>
      <w:tr w:rsidR="00296C26" w14:paraId="4381D250" w14:textId="77777777" w:rsidTr="00701495">
        <w:trPr>
          <w:trHeight w:val="1097"/>
        </w:trPr>
        <w:tc>
          <w:tcPr>
            <w:tcW w:w="10800" w:type="dxa"/>
            <w:gridSpan w:val="2"/>
            <w:shd w:val="clear" w:color="auto" w:fill="FFFFFF"/>
            <w:vAlign w:val="center"/>
          </w:tcPr>
          <w:p w14:paraId="4381D24E" w14:textId="77777777" w:rsidR="00296C26" w:rsidRDefault="007D3598">
            <w:pPr>
              <w:spacing w:after="0" w:line="240" w:lineRule="auto"/>
              <w:rPr>
                <w:b/>
                <w:sz w:val="24"/>
                <w:szCs w:val="24"/>
              </w:rPr>
            </w:pPr>
            <w:r>
              <w:rPr>
                <w:b/>
                <w:sz w:val="24"/>
                <w:szCs w:val="24"/>
              </w:rPr>
              <w:t>Vocabulary:</w:t>
            </w:r>
          </w:p>
          <w:p w14:paraId="4381D24F" w14:textId="77777777" w:rsidR="00296C26" w:rsidRDefault="007D3598">
            <w:pPr>
              <w:spacing w:after="0" w:line="240" w:lineRule="auto"/>
              <w:rPr>
                <w:sz w:val="24"/>
                <w:szCs w:val="24"/>
              </w:rPr>
            </w:pPr>
            <w:r>
              <w:rPr>
                <w:sz w:val="24"/>
                <w:szCs w:val="24"/>
                <w:u w:val="single"/>
              </w:rPr>
              <w:t>Terms related to plant collecting:</w:t>
            </w:r>
            <w:r>
              <w:rPr>
                <w:sz w:val="24"/>
                <w:szCs w:val="24"/>
              </w:rPr>
              <w:t xml:space="preserve"> plant press, blotters, newspaper, cardboard ventilators, straps, drying cabinet, upper and lower leaf surface, sterile, vegetative, reproductive, growth form, abundance</w:t>
            </w:r>
          </w:p>
        </w:tc>
      </w:tr>
      <w:tr w:rsidR="00296C26" w14:paraId="4381D254" w14:textId="77777777" w:rsidTr="00701495">
        <w:trPr>
          <w:trHeight w:val="1187"/>
        </w:trPr>
        <w:tc>
          <w:tcPr>
            <w:tcW w:w="10800" w:type="dxa"/>
            <w:gridSpan w:val="2"/>
            <w:shd w:val="clear" w:color="auto" w:fill="FFFFFF"/>
            <w:vAlign w:val="center"/>
          </w:tcPr>
          <w:p w14:paraId="4381D251" w14:textId="77777777" w:rsidR="00296C26" w:rsidRDefault="007D3598">
            <w:pPr>
              <w:spacing w:after="0" w:line="240" w:lineRule="auto"/>
              <w:rPr>
                <w:b/>
                <w:sz w:val="24"/>
                <w:szCs w:val="24"/>
              </w:rPr>
            </w:pPr>
            <w:r>
              <w:rPr>
                <w:b/>
                <w:sz w:val="24"/>
                <w:szCs w:val="24"/>
              </w:rPr>
              <w:t>Other Language Demands:</w:t>
            </w:r>
          </w:p>
          <w:p w14:paraId="4381D252" w14:textId="77777777" w:rsidR="00296C26" w:rsidRDefault="007D3598">
            <w:pPr>
              <w:spacing w:after="0" w:line="240" w:lineRule="auto"/>
              <w:rPr>
                <w:sz w:val="24"/>
                <w:szCs w:val="24"/>
              </w:rPr>
            </w:pPr>
            <w:r>
              <w:rPr>
                <w:sz w:val="24"/>
                <w:szCs w:val="24"/>
                <w:u w:val="single"/>
              </w:rPr>
              <w:t>Syntax</w:t>
            </w:r>
            <w:r>
              <w:rPr>
                <w:b/>
                <w:sz w:val="24"/>
                <w:szCs w:val="24"/>
              </w:rPr>
              <w:t>:</w:t>
            </w:r>
            <w:r>
              <w:rPr>
                <w:sz w:val="24"/>
                <w:szCs w:val="24"/>
              </w:rPr>
              <w:t xml:space="preserve"> taxonomy, binomial nomenclature</w:t>
            </w:r>
          </w:p>
          <w:p w14:paraId="4381D253" w14:textId="77777777" w:rsidR="00296C26" w:rsidRDefault="007D3598">
            <w:pPr>
              <w:spacing w:after="0" w:line="240" w:lineRule="auto"/>
              <w:rPr>
                <w:sz w:val="24"/>
                <w:szCs w:val="24"/>
              </w:rPr>
            </w:pPr>
            <w:r>
              <w:rPr>
                <w:sz w:val="24"/>
                <w:szCs w:val="24"/>
                <w:u w:val="single"/>
              </w:rPr>
              <w:t>Discourse</w:t>
            </w:r>
            <w:r>
              <w:rPr>
                <w:b/>
                <w:sz w:val="24"/>
                <w:szCs w:val="24"/>
              </w:rPr>
              <w:t>:</w:t>
            </w:r>
            <w:r>
              <w:rPr>
                <w:sz w:val="24"/>
                <w:szCs w:val="24"/>
              </w:rPr>
              <w:t xml:space="preserve"> written field notes</w:t>
            </w:r>
          </w:p>
        </w:tc>
      </w:tr>
    </w:tbl>
    <w:p w14:paraId="4381D2A2" w14:textId="77777777" w:rsidR="00296C26" w:rsidRDefault="00296C26">
      <w:pPr>
        <w:spacing w:after="0" w:line="240" w:lineRule="auto"/>
        <w:rPr>
          <w:i/>
          <w:sz w:val="24"/>
          <w:szCs w:val="24"/>
        </w:rPr>
      </w:pPr>
    </w:p>
    <w:p w14:paraId="0EFB56BC" w14:textId="77777777" w:rsidR="008B07CB" w:rsidRPr="007D6C7B" w:rsidRDefault="008B07CB" w:rsidP="008B07CB">
      <w:pPr>
        <w:rPr>
          <w:b/>
          <w:bCs/>
          <w:sz w:val="24"/>
          <w:szCs w:val="24"/>
        </w:rPr>
      </w:pPr>
      <w:r w:rsidRPr="007D6C7B">
        <w:rPr>
          <w:b/>
          <w:bCs/>
          <w:sz w:val="24"/>
          <w:szCs w:val="24"/>
        </w:rPr>
        <w:t>5E Instructional Strategies and Learning Tasks</w:t>
      </w:r>
    </w:p>
    <w:p w14:paraId="09420074" w14:textId="5B12DAB9" w:rsidR="008B07CB" w:rsidRPr="008B07CB" w:rsidRDefault="008B07CB" w:rsidP="008B07CB">
      <w:pPr>
        <w:pStyle w:val="ListParagraph"/>
        <w:numPr>
          <w:ilvl w:val="6"/>
          <w:numId w:val="7"/>
        </w:numPr>
        <w:rPr>
          <w:b/>
          <w:bCs/>
          <w:sz w:val="24"/>
          <w:szCs w:val="24"/>
        </w:rPr>
      </w:pPr>
      <w:r w:rsidRPr="008B07CB">
        <w:rPr>
          <w:b/>
          <w:bCs/>
          <w:sz w:val="24"/>
          <w:szCs w:val="24"/>
        </w:rPr>
        <w:t>Engagement</w:t>
      </w:r>
    </w:p>
    <w:p w14:paraId="6CB9EC48" w14:textId="6D5B3A9C" w:rsidR="008B07CB" w:rsidRDefault="008B07CB" w:rsidP="008B07CB">
      <w:pPr>
        <w:rPr>
          <w:sz w:val="24"/>
          <w:szCs w:val="24"/>
        </w:rPr>
      </w:pPr>
      <w:r w:rsidRPr="008B07CB">
        <w:rPr>
          <w:sz w:val="24"/>
          <w:szCs w:val="24"/>
        </w:rPr>
        <w:t xml:space="preserve">Students are shown </w:t>
      </w:r>
      <w:r w:rsidR="006949E5">
        <w:rPr>
          <w:sz w:val="24"/>
          <w:szCs w:val="24"/>
        </w:rPr>
        <w:t>a</w:t>
      </w:r>
      <w:r w:rsidR="0055474F">
        <w:rPr>
          <w:sz w:val="24"/>
          <w:szCs w:val="24"/>
        </w:rPr>
        <w:t xml:space="preserve"> </w:t>
      </w:r>
      <w:r w:rsidRPr="00043020">
        <w:rPr>
          <w:sz w:val="24"/>
          <w:szCs w:val="24"/>
        </w:rPr>
        <w:t>video</w:t>
      </w:r>
      <w:r w:rsidRPr="008B07CB">
        <w:rPr>
          <w:sz w:val="24"/>
          <w:szCs w:val="24"/>
        </w:rPr>
        <w:t xml:space="preserve"> </w:t>
      </w:r>
      <w:r w:rsidR="00587544">
        <w:rPr>
          <w:sz w:val="24"/>
          <w:szCs w:val="24"/>
        </w:rPr>
        <w:t>(</w:t>
      </w:r>
      <w:hyperlink r:id="rId11" w:history="1">
        <w:r w:rsidR="00043020" w:rsidRPr="00835177">
          <w:rPr>
            <w:rStyle w:val="Hyperlink"/>
            <w:sz w:val="24"/>
            <w:szCs w:val="24"/>
          </w:rPr>
          <w:t>https://www.youtube.com/watch?v=9oI-HAH4rj4&amp;list=PLvzMzHvAgzWi_leFvfUMccUKaaopAJSXH&amp;index=6</w:t>
        </w:r>
      </w:hyperlink>
      <w:r w:rsidR="00043020">
        <w:rPr>
          <w:sz w:val="24"/>
          <w:szCs w:val="24"/>
        </w:rPr>
        <w:t>)</w:t>
      </w:r>
      <w:r w:rsidR="00587544">
        <w:rPr>
          <w:sz w:val="24"/>
          <w:szCs w:val="24"/>
        </w:rPr>
        <w:t xml:space="preserve"> </w:t>
      </w:r>
      <w:r w:rsidRPr="008B07CB">
        <w:rPr>
          <w:sz w:val="24"/>
          <w:szCs w:val="24"/>
        </w:rPr>
        <w:t xml:space="preserve">where they learn to properly collect plants in the field and press them in preparation for the archival process. During the </w:t>
      </w:r>
      <w:r w:rsidRPr="00043020">
        <w:rPr>
          <w:sz w:val="24"/>
          <w:szCs w:val="24"/>
        </w:rPr>
        <w:t>video, they</w:t>
      </w:r>
      <w:r w:rsidRPr="008B07CB">
        <w:rPr>
          <w:sz w:val="24"/>
          <w:szCs w:val="24"/>
        </w:rPr>
        <w:t xml:space="preserve"> should look for terms mentioned on </w:t>
      </w:r>
      <w:r w:rsidRPr="007D23CB">
        <w:rPr>
          <w:b/>
          <w:bCs/>
          <w:sz w:val="24"/>
          <w:szCs w:val="24"/>
        </w:rPr>
        <w:t>Handout 5.</w:t>
      </w:r>
      <w:r w:rsidR="007D23CB" w:rsidRPr="007D23CB">
        <w:rPr>
          <w:b/>
          <w:bCs/>
          <w:sz w:val="24"/>
          <w:szCs w:val="24"/>
        </w:rPr>
        <w:t>1</w:t>
      </w:r>
      <w:r w:rsidR="007D23CB">
        <w:rPr>
          <w:sz w:val="24"/>
          <w:szCs w:val="24"/>
        </w:rPr>
        <w:t xml:space="preserve"> and try to answer the questions as well</w:t>
      </w:r>
      <w:r w:rsidR="003522AF">
        <w:rPr>
          <w:sz w:val="24"/>
          <w:szCs w:val="24"/>
        </w:rPr>
        <w:t xml:space="preserve">. </w:t>
      </w:r>
    </w:p>
    <w:p w14:paraId="5FE4598C" w14:textId="3EB9E875" w:rsidR="007D23CB" w:rsidRDefault="007D23CB" w:rsidP="008B07CB">
      <w:pPr>
        <w:rPr>
          <w:sz w:val="24"/>
          <w:szCs w:val="24"/>
        </w:rPr>
      </w:pPr>
      <w:r>
        <w:rPr>
          <w:sz w:val="24"/>
          <w:szCs w:val="24"/>
        </w:rPr>
        <w:t xml:space="preserve">In addition, you may wish to share the </w:t>
      </w:r>
      <w:r w:rsidRPr="007D23CB">
        <w:rPr>
          <w:b/>
          <w:bCs/>
          <w:sz w:val="24"/>
          <w:szCs w:val="24"/>
        </w:rPr>
        <w:t xml:space="preserve">PowerPoint 5.1 </w:t>
      </w:r>
      <w:r w:rsidRPr="007D23CB">
        <w:rPr>
          <w:sz w:val="24"/>
          <w:szCs w:val="24"/>
        </w:rPr>
        <w:t>“</w:t>
      </w:r>
      <w:r>
        <w:rPr>
          <w:sz w:val="24"/>
          <w:szCs w:val="24"/>
        </w:rPr>
        <w:t xml:space="preserve">What Makes a Good herbarium Specimen” with the class prior to having them collect plants themselves. </w:t>
      </w:r>
    </w:p>
    <w:p w14:paraId="54BA448A" w14:textId="08E43349" w:rsidR="00501C40" w:rsidRPr="00501C40" w:rsidRDefault="008B07CB" w:rsidP="00501C40">
      <w:pPr>
        <w:pStyle w:val="ListParagraph"/>
        <w:numPr>
          <w:ilvl w:val="6"/>
          <w:numId w:val="7"/>
        </w:numPr>
        <w:rPr>
          <w:b/>
          <w:bCs/>
          <w:sz w:val="24"/>
          <w:szCs w:val="24"/>
        </w:rPr>
      </w:pPr>
      <w:r w:rsidRPr="00501C40">
        <w:rPr>
          <w:b/>
          <w:bCs/>
          <w:sz w:val="24"/>
          <w:szCs w:val="24"/>
        </w:rPr>
        <w:lastRenderedPageBreak/>
        <w:t>Exploration</w:t>
      </w:r>
      <w:r w:rsidRPr="00501C40">
        <w:rPr>
          <w:b/>
          <w:bCs/>
          <w:sz w:val="24"/>
          <w:szCs w:val="24"/>
        </w:rPr>
        <w:tab/>
      </w:r>
    </w:p>
    <w:p w14:paraId="7CF5642D" w14:textId="55893FBF" w:rsidR="00EE075F" w:rsidRDefault="008B07CB" w:rsidP="008B07CB">
      <w:pPr>
        <w:rPr>
          <w:sz w:val="24"/>
          <w:szCs w:val="24"/>
        </w:rPr>
      </w:pPr>
      <w:r w:rsidRPr="00501C40">
        <w:rPr>
          <w:sz w:val="24"/>
          <w:szCs w:val="24"/>
        </w:rPr>
        <w:t>Prepare students to collect their plants. The students should bring in their plant of choice on the day you are prepared to press.</w:t>
      </w:r>
      <w:r w:rsidR="00501C40">
        <w:rPr>
          <w:sz w:val="24"/>
          <w:szCs w:val="24"/>
        </w:rPr>
        <w:t xml:space="preserve"> </w:t>
      </w:r>
      <w:r w:rsidRPr="008B07CB">
        <w:rPr>
          <w:sz w:val="24"/>
          <w:szCs w:val="24"/>
        </w:rPr>
        <w:t>If the student was not able to bring their specimen to class, they should have procured a backup plant to be pressed instead.</w:t>
      </w:r>
      <w:r w:rsidR="0050444A">
        <w:rPr>
          <w:sz w:val="24"/>
          <w:szCs w:val="24"/>
        </w:rPr>
        <w:t xml:space="preserve"> </w:t>
      </w:r>
    </w:p>
    <w:p w14:paraId="137AFE86" w14:textId="7C73AE5F" w:rsidR="008B07CB" w:rsidRPr="008B07CB" w:rsidRDefault="008B07CB" w:rsidP="008B07CB">
      <w:pPr>
        <w:rPr>
          <w:sz w:val="24"/>
          <w:szCs w:val="24"/>
        </w:rPr>
      </w:pPr>
      <w:r w:rsidRPr="008B07CB">
        <w:rPr>
          <w:sz w:val="24"/>
          <w:szCs w:val="24"/>
        </w:rPr>
        <w:t xml:space="preserve">NOTE: Plant collecting is never permitted in national or state parks, natural areas, or nature reserves without prior permits. Teachers and students should choose areas such as roadsides, power line rights-of-way, or other areas where they have received explicit permission to collect. </w:t>
      </w:r>
    </w:p>
    <w:p w14:paraId="6CE9CF61" w14:textId="483D4033" w:rsidR="008B07CB" w:rsidRPr="008B07CB" w:rsidRDefault="008B07CB" w:rsidP="008B07CB">
      <w:pPr>
        <w:rPr>
          <w:sz w:val="24"/>
          <w:szCs w:val="24"/>
        </w:rPr>
      </w:pPr>
      <w:r w:rsidRPr="008B07CB">
        <w:rPr>
          <w:sz w:val="24"/>
          <w:szCs w:val="24"/>
        </w:rPr>
        <w:t xml:space="preserve">Remind students of the </w:t>
      </w:r>
      <w:r w:rsidR="00544238">
        <w:rPr>
          <w:sz w:val="24"/>
          <w:szCs w:val="24"/>
        </w:rPr>
        <w:t>information</w:t>
      </w:r>
      <w:r w:rsidRPr="008B07CB">
        <w:rPr>
          <w:sz w:val="24"/>
          <w:szCs w:val="24"/>
        </w:rPr>
        <w:t xml:space="preserve"> they need to collect when they are “in </w:t>
      </w:r>
      <w:r w:rsidR="001765BF">
        <w:rPr>
          <w:sz w:val="24"/>
          <w:szCs w:val="24"/>
        </w:rPr>
        <w:t>nature,</w:t>
      </w:r>
      <w:r w:rsidRPr="008B07CB">
        <w:rPr>
          <w:sz w:val="24"/>
          <w:szCs w:val="24"/>
        </w:rPr>
        <w:t xml:space="preserve">” referring back to Handout 4.4 (Field Data Sheet) from Module 4. At the time of actual collection, they should reference this sheet, handout 5.3, and </w:t>
      </w:r>
      <w:r w:rsidR="00E46DAD">
        <w:rPr>
          <w:sz w:val="24"/>
          <w:szCs w:val="24"/>
        </w:rPr>
        <w:t>submit this data through</w:t>
      </w:r>
      <w:r w:rsidRPr="008B07CB">
        <w:rPr>
          <w:sz w:val="24"/>
          <w:szCs w:val="24"/>
        </w:rPr>
        <w:t xml:space="preserve"> </w:t>
      </w:r>
      <w:r w:rsidR="00E46DAD">
        <w:rPr>
          <w:sz w:val="24"/>
          <w:szCs w:val="24"/>
        </w:rPr>
        <w:t xml:space="preserve">a </w:t>
      </w:r>
      <w:r w:rsidRPr="008B07CB">
        <w:rPr>
          <w:sz w:val="24"/>
          <w:szCs w:val="24"/>
        </w:rPr>
        <w:t>Google Form</w:t>
      </w:r>
      <w:r w:rsidR="00E6130D">
        <w:rPr>
          <w:sz w:val="24"/>
          <w:szCs w:val="24"/>
        </w:rPr>
        <w:t>.</w:t>
      </w:r>
      <w:r w:rsidR="00E46DAD">
        <w:rPr>
          <w:sz w:val="24"/>
          <w:szCs w:val="24"/>
        </w:rPr>
        <w:t xml:space="preserve"> </w:t>
      </w:r>
      <w:r w:rsidR="00F55016">
        <w:rPr>
          <w:sz w:val="24"/>
          <w:szCs w:val="24"/>
        </w:rPr>
        <w:t xml:space="preserve">We have a sample form available here: </w:t>
      </w:r>
      <w:hyperlink r:id="rId12" w:history="1">
        <w:r w:rsidR="00887D00" w:rsidRPr="00753E2F">
          <w:rPr>
            <w:rStyle w:val="Hyperlink"/>
            <w:sz w:val="24"/>
            <w:szCs w:val="24"/>
          </w:rPr>
          <w:t>https://forms.gle/sbe8jfmDDDtYQtQEA</w:t>
        </w:r>
      </w:hyperlink>
      <w:r w:rsidR="00887D00">
        <w:rPr>
          <w:sz w:val="24"/>
          <w:szCs w:val="24"/>
        </w:rPr>
        <w:t xml:space="preserve">. </w:t>
      </w:r>
      <w:r w:rsidR="00F55016">
        <w:rPr>
          <w:sz w:val="24"/>
          <w:szCs w:val="24"/>
        </w:rPr>
        <w:t xml:space="preserve"> This data is then used to create pre-formatted specimen labels with Microsoft Mail Merge. </w:t>
      </w:r>
      <w:r w:rsidR="005E56B0">
        <w:rPr>
          <w:sz w:val="24"/>
          <w:szCs w:val="24"/>
        </w:rPr>
        <w:t xml:space="preserve">You are welcome to use our </w:t>
      </w:r>
      <w:r w:rsidR="00043900">
        <w:rPr>
          <w:sz w:val="24"/>
          <w:szCs w:val="24"/>
        </w:rPr>
        <w:t>form for</w:t>
      </w:r>
      <w:r w:rsidR="005E56B0">
        <w:rPr>
          <w:sz w:val="24"/>
          <w:szCs w:val="24"/>
        </w:rPr>
        <w:t xml:space="preserve"> student</w:t>
      </w:r>
      <w:r w:rsidR="00043900">
        <w:rPr>
          <w:sz w:val="24"/>
          <w:szCs w:val="24"/>
        </w:rPr>
        <w:t xml:space="preserve"> data entry; </w:t>
      </w:r>
      <w:r w:rsidR="005E56B0">
        <w:rPr>
          <w:sz w:val="24"/>
          <w:szCs w:val="24"/>
        </w:rPr>
        <w:t>contact Shawn Krosnick (</w:t>
      </w:r>
      <w:hyperlink r:id="rId13" w:history="1">
        <w:r w:rsidR="005E56B0" w:rsidRPr="00753E2F">
          <w:rPr>
            <w:rStyle w:val="Hyperlink"/>
            <w:sz w:val="24"/>
            <w:szCs w:val="24"/>
          </w:rPr>
          <w:t>skrosnick@tntech.edu</w:t>
        </w:r>
      </w:hyperlink>
      <w:r w:rsidR="005E56B0">
        <w:rPr>
          <w:sz w:val="24"/>
          <w:szCs w:val="24"/>
        </w:rPr>
        <w:t xml:space="preserve">) if you would like us to generate the </w:t>
      </w:r>
      <w:r w:rsidR="00043900">
        <w:rPr>
          <w:sz w:val="24"/>
          <w:szCs w:val="24"/>
        </w:rPr>
        <w:t xml:space="preserve">final </w:t>
      </w:r>
      <w:r w:rsidR="005E56B0">
        <w:rPr>
          <w:sz w:val="24"/>
          <w:szCs w:val="24"/>
        </w:rPr>
        <w:t>labels for you</w:t>
      </w:r>
      <w:r w:rsidR="008165E0">
        <w:rPr>
          <w:sz w:val="24"/>
          <w:szCs w:val="24"/>
        </w:rPr>
        <w:t xml:space="preserve"> as a PDF</w:t>
      </w:r>
      <w:r w:rsidR="005E56B0">
        <w:rPr>
          <w:sz w:val="24"/>
          <w:szCs w:val="24"/>
        </w:rPr>
        <w:t xml:space="preserve">. </w:t>
      </w:r>
      <w:r w:rsidR="008165E0">
        <w:rPr>
          <w:sz w:val="24"/>
          <w:szCs w:val="24"/>
        </w:rPr>
        <w:t>You can then print them and cut them out for each student. The final specimen label</w:t>
      </w:r>
      <w:r w:rsidR="00043900">
        <w:rPr>
          <w:sz w:val="24"/>
          <w:szCs w:val="24"/>
        </w:rPr>
        <w:t>s</w:t>
      </w:r>
      <w:r w:rsidR="008165E0">
        <w:rPr>
          <w:sz w:val="24"/>
          <w:szCs w:val="24"/>
        </w:rPr>
        <w:t xml:space="preserve"> will be used in Module 6</w:t>
      </w:r>
      <w:r w:rsidR="00D70161">
        <w:rPr>
          <w:sz w:val="24"/>
          <w:szCs w:val="24"/>
        </w:rPr>
        <w:t xml:space="preserve">. </w:t>
      </w:r>
    </w:p>
    <w:p w14:paraId="60C5A80F" w14:textId="37691491" w:rsidR="008B07CB" w:rsidRPr="008B07CB" w:rsidRDefault="008B07CB" w:rsidP="008B07CB">
      <w:pPr>
        <w:rPr>
          <w:sz w:val="24"/>
          <w:szCs w:val="24"/>
        </w:rPr>
      </w:pPr>
      <w:r w:rsidRPr="008B07CB">
        <w:rPr>
          <w:sz w:val="24"/>
          <w:szCs w:val="24"/>
        </w:rPr>
        <w:t>NOTE: If it is not possible to press the plant soon after collection (</w:t>
      </w:r>
      <w:r w:rsidR="00904728">
        <w:rPr>
          <w:sz w:val="24"/>
          <w:szCs w:val="24"/>
        </w:rPr>
        <w:t>for example, if</w:t>
      </w:r>
      <w:r w:rsidRPr="008B07CB">
        <w:rPr>
          <w:sz w:val="24"/>
          <w:szCs w:val="24"/>
        </w:rPr>
        <w:t xml:space="preserve"> it was collected several days prior), specimens should be labeled and placed in a large </w:t>
      </w:r>
      <w:r w:rsidR="00CC5F19">
        <w:rPr>
          <w:sz w:val="24"/>
          <w:szCs w:val="24"/>
        </w:rPr>
        <w:t xml:space="preserve">white </w:t>
      </w:r>
      <w:r w:rsidRPr="008B07CB">
        <w:rPr>
          <w:sz w:val="24"/>
          <w:szCs w:val="24"/>
        </w:rPr>
        <w:t xml:space="preserve">plastic garbage bag (13 gallons or larger) with a damp paper towel. The bag should be </w:t>
      </w:r>
      <w:r w:rsidR="00904728">
        <w:rPr>
          <w:sz w:val="24"/>
          <w:szCs w:val="24"/>
        </w:rPr>
        <w:t>sealed</w:t>
      </w:r>
      <w:r w:rsidRPr="008B07CB">
        <w:rPr>
          <w:sz w:val="24"/>
          <w:szCs w:val="24"/>
        </w:rPr>
        <w:t xml:space="preserve"> and refrigerated</w:t>
      </w:r>
      <w:r w:rsidR="009A7384">
        <w:rPr>
          <w:sz w:val="24"/>
          <w:szCs w:val="24"/>
        </w:rPr>
        <w:t xml:space="preserve"> (not frozen)</w:t>
      </w:r>
      <w:r w:rsidRPr="008B07CB">
        <w:rPr>
          <w:sz w:val="24"/>
          <w:szCs w:val="24"/>
        </w:rPr>
        <w:t xml:space="preserve"> until pressing. This method will preserve most materials quite well for 24-48 hours, except for delicate flowers. Extra flowers or other delicate materials can be preserved in smaller gallon-sized bags and kept separately refrigerated so they aren’t damaged in the larger bag. </w:t>
      </w:r>
    </w:p>
    <w:p w14:paraId="2A6913E3" w14:textId="7635629F" w:rsidR="005F1678" w:rsidRDefault="008B07CB" w:rsidP="008B07CB">
      <w:pPr>
        <w:rPr>
          <w:sz w:val="24"/>
          <w:szCs w:val="24"/>
        </w:rPr>
      </w:pPr>
      <w:r w:rsidRPr="008B07CB">
        <w:rPr>
          <w:sz w:val="24"/>
          <w:szCs w:val="24"/>
        </w:rPr>
        <w:t xml:space="preserve">Once specimens are placed in the press, </w:t>
      </w:r>
      <w:r w:rsidR="00904728">
        <w:rPr>
          <w:sz w:val="24"/>
          <w:szCs w:val="24"/>
        </w:rPr>
        <w:t>the press</w:t>
      </w:r>
      <w:r w:rsidRPr="008B07CB">
        <w:rPr>
          <w:sz w:val="24"/>
          <w:szCs w:val="24"/>
        </w:rPr>
        <w:t xml:space="preserve"> should be moved to a warm, dry location to facilitate drying of the plants. </w:t>
      </w:r>
      <w:r w:rsidR="005A4371">
        <w:rPr>
          <w:sz w:val="24"/>
          <w:szCs w:val="24"/>
        </w:rPr>
        <w:t>One hundred</w:t>
      </w:r>
      <w:r w:rsidRPr="008B07CB">
        <w:rPr>
          <w:sz w:val="24"/>
          <w:szCs w:val="24"/>
        </w:rPr>
        <w:t xml:space="preserve"> degrees F is ideal, or the press can also be placed in a hot car for several days. The faster the specimens dry, the better their quality; however, safety is </w:t>
      </w:r>
      <w:r w:rsidR="00647A5F">
        <w:rPr>
          <w:sz w:val="24"/>
          <w:szCs w:val="24"/>
        </w:rPr>
        <w:t>most important</w:t>
      </w:r>
      <w:r w:rsidRPr="008B07CB">
        <w:rPr>
          <w:sz w:val="24"/>
          <w:szCs w:val="24"/>
        </w:rPr>
        <w:t>. Never place specimens in an oven or over an open flame</w:t>
      </w:r>
      <w:r w:rsidR="00647A5F">
        <w:rPr>
          <w:sz w:val="24"/>
          <w:szCs w:val="24"/>
        </w:rPr>
        <w:t>.</w:t>
      </w:r>
      <w:r w:rsidR="00E6130D">
        <w:rPr>
          <w:sz w:val="24"/>
          <w:szCs w:val="24"/>
        </w:rPr>
        <w:t xml:space="preserve"> </w:t>
      </w:r>
    </w:p>
    <w:p w14:paraId="027955F3" w14:textId="0419E2F7" w:rsidR="008B07CB" w:rsidRPr="00701495" w:rsidRDefault="008B07CB" w:rsidP="00701495">
      <w:pPr>
        <w:pStyle w:val="ListParagraph"/>
        <w:numPr>
          <w:ilvl w:val="6"/>
          <w:numId w:val="7"/>
        </w:numPr>
        <w:rPr>
          <w:b/>
          <w:bCs/>
          <w:sz w:val="24"/>
          <w:szCs w:val="24"/>
        </w:rPr>
      </w:pPr>
      <w:r w:rsidRPr="00701495">
        <w:rPr>
          <w:b/>
          <w:bCs/>
          <w:sz w:val="24"/>
          <w:szCs w:val="24"/>
        </w:rPr>
        <w:t>Explanation</w:t>
      </w:r>
    </w:p>
    <w:p w14:paraId="03E30E0B" w14:textId="0C069A05" w:rsidR="008B07CB" w:rsidRPr="008B07CB" w:rsidRDefault="008B07CB" w:rsidP="008B07CB">
      <w:pPr>
        <w:rPr>
          <w:sz w:val="24"/>
          <w:szCs w:val="24"/>
        </w:rPr>
      </w:pPr>
      <w:r w:rsidRPr="008B07CB">
        <w:rPr>
          <w:sz w:val="24"/>
          <w:szCs w:val="24"/>
        </w:rPr>
        <w:t xml:space="preserve">Questions/ideas to discuss after gathering plant specimens: </w:t>
      </w:r>
    </w:p>
    <w:p w14:paraId="389E6968" w14:textId="24C2A1DC" w:rsidR="008B07CB" w:rsidRPr="001765BF" w:rsidRDefault="008B07CB" w:rsidP="001765BF">
      <w:pPr>
        <w:pStyle w:val="ListParagraph"/>
        <w:numPr>
          <w:ilvl w:val="0"/>
          <w:numId w:val="10"/>
        </w:numPr>
        <w:rPr>
          <w:sz w:val="24"/>
          <w:szCs w:val="24"/>
        </w:rPr>
      </w:pPr>
      <w:r w:rsidRPr="001765BF">
        <w:rPr>
          <w:sz w:val="24"/>
          <w:szCs w:val="24"/>
        </w:rPr>
        <w:t xml:space="preserve">Ask students to consider what they have learned in past modules about the most important plant structures to include on a specimen. </w:t>
      </w:r>
    </w:p>
    <w:p w14:paraId="303E8819" w14:textId="7237FAE4" w:rsidR="008B07CB" w:rsidRPr="001765BF" w:rsidRDefault="008B07CB" w:rsidP="001765BF">
      <w:pPr>
        <w:pStyle w:val="ListParagraph"/>
        <w:numPr>
          <w:ilvl w:val="0"/>
          <w:numId w:val="10"/>
        </w:numPr>
        <w:rPr>
          <w:sz w:val="24"/>
          <w:szCs w:val="24"/>
        </w:rPr>
      </w:pPr>
      <w:r w:rsidRPr="001765BF">
        <w:rPr>
          <w:sz w:val="24"/>
          <w:szCs w:val="24"/>
        </w:rPr>
        <w:t xml:space="preserve">Ask the students to imagine that a scientist is going to examine their specimen 50 years from now. What features of their specimen will the scientist find most interesting? What questions will the scientist use their specimen to answer? </w:t>
      </w:r>
    </w:p>
    <w:p w14:paraId="69F80304" w14:textId="08DD230F" w:rsidR="008B07CB" w:rsidRPr="001765BF" w:rsidRDefault="008B07CB" w:rsidP="001765BF">
      <w:pPr>
        <w:pStyle w:val="ListParagraph"/>
        <w:numPr>
          <w:ilvl w:val="0"/>
          <w:numId w:val="10"/>
        </w:numPr>
        <w:rPr>
          <w:sz w:val="24"/>
          <w:szCs w:val="24"/>
        </w:rPr>
      </w:pPr>
      <w:r w:rsidRPr="001765BF">
        <w:rPr>
          <w:sz w:val="24"/>
          <w:szCs w:val="24"/>
        </w:rPr>
        <w:t>How do the students think colors on their specimens will change over time?  Why might that happen?</w:t>
      </w:r>
      <w:r w:rsidRPr="001765BF">
        <w:rPr>
          <w:sz w:val="24"/>
          <w:szCs w:val="24"/>
        </w:rPr>
        <w:tab/>
      </w:r>
    </w:p>
    <w:p w14:paraId="2696A2E2" w14:textId="7BF386EC" w:rsidR="000B78DD" w:rsidRDefault="000B78DD" w:rsidP="008B07CB">
      <w:pPr>
        <w:rPr>
          <w:sz w:val="24"/>
          <w:szCs w:val="24"/>
        </w:rPr>
      </w:pPr>
    </w:p>
    <w:p w14:paraId="488C0F3C" w14:textId="4031423F" w:rsidR="000B78DD" w:rsidRDefault="000B78DD" w:rsidP="008B07CB">
      <w:pPr>
        <w:rPr>
          <w:sz w:val="24"/>
          <w:szCs w:val="24"/>
        </w:rPr>
      </w:pPr>
    </w:p>
    <w:p w14:paraId="3CC72F5F" w14:textId="40712A1A" w:rsidR="000B78DD" w:rsidRDefault="000B78DD" w:rsidP="008B07CB">
      <w:pPr>
        <w:rPr>
          <w:sz w:val="24"/>
          <w:szCs w:val="24"/>
        </w:rPr>
      </w:pPr>
    </w:p>
    <w:p w14:paraId="5068F213" w14:textId="77777777" w:rsidR="000B78DD" w:rsidRPr="008B07CB" w:rsidRDefault="000B78DD" w:rsidP="008B07CB">
      <w:pPr>
        <w:rPr>
          <w:sz w:val="24"/>
          <w:szCs w:val="24"/>
        </w:rPr>
      </w:pPr>
    </w:p>
    <w:p w14:paraId="6A98ABC8" w14:textId="7FA8A844" w:rsidR="008B07CB" w:rsidRPr="005F1678" w:rsidRDefault="008B07CB" w:rsidP="005F1678">
      <w:pPr>
        <w:pStyle w:val="ListParagraph"/>
        <w:numPr>
          <w:ilvl w:val="6"/>
          <w:numId w:val="7"/>
        </w:numPr>
        <w:rPr>
          <w:b/>
          <w:bCs/>
          <w:sz w:val="24"/>
          <w:szCs w:val="24"/>
        </w:rPr>
      </w:pPr>
      <w:r w:rsidRPr="005F1678">
        <w:rPr>
          <w:b/>
          <w:bCs/>
          <w:sz w:val="24"/>
          <w:szCs w:val="24"/>
        </w:rPr>
        <w:lastRenderedPageBreak/>
        <w:t>Elaboration</w:t>
      </w:r>
    </w:p>
    <w:p w14:paraId="7E03171B" w14:textId="63C72B32" w:rsidR="008B07CB" w:rsidRPr="008B07CB" w:rsidRDefault="008B07CB" w:rsidP="008B07CB">
      <w:pPr>
        <w:rPr>
          <w:sz w:val="24"/>
          <w:szCs w:val="24"/>
        </w:rPr>
      </w:pPr>
      <w:r w:rsidRPr="008B07CB">
        <w:rPr>
          <w:sz w:val="24"/>
          <w:szCs w:val="24"/>
        </w:rPr>
        <w:t>Students will complete a WebQuest using the New York Botanical Garden’s C. V. Starr Virtual Herbarium to look at the diversity of plants preserved in herbaria.</w:t>
      </w:r>
      <w:r w:rsidR="005F1678" w:rsidRPr="005F1678">
        <w:rPr>
          <w:sz w:val="24"/>
          <w:szCs w:val="24"/>
        </w:rPr>
        <w:t xml:space="preserve"> </w:t>
      </w:r>
      <w:r w:rsidR="005F1678" w:rsidRPr="008B07CB">
        <w:rPr>
          <w:sz w:val="24"/>
          <w:szCs w:val="24"/>
        </w:rPr>
        <w:t>Specimen Diversity WebQuest handout 5.2</w:t>
      </w:r>
    </w:p>
    <w:p w14:paraId="579A65E3" w14:textId="024986C9" w:rsidR="008B07CB" w:rsidRDefault="008B07CB" w:rsidP="008B07CB">
      <w:pPr>
        <w:rPr>
          <w:sz w:val="24"/>
          <w:szCs w:val="24"/>
        </w:rPr>
      </w:pPr>
      <w:r w:rsidRPr="008B07CB">
        <w:rPr>
          <w:sz w:val="24"/>
          <w:szCs w:val="24"/>
        </w:rPr>
        <w:t xml:space="preserve">Students individually will go to this link </w:t>
      </w:r>
      <w:hyperlink r:id="rId14" w:history="1">
        <w:r w:rsidR="005F1678" w:rsidRPr="0082233D">
          <w:rPr>
            <w:rStyle w:val="Hyperlink"/>
            <w:sz w:val="24"/>
            <w:szCs w:val="24"/>
          </w:rPr>
          <w:t>http://sweetgum.nybg.org/science/vh/</w:t>
        </w:r>
      </w:hyperlink>
      <w:r w:rsidR="005F1678">
        <w:rPr>
          <w:sz w:val="24"/>
          <w:szCs w:val="24"/>
        </w:rPr>
        <w:t xml:space="preserve"> </w:t>
      </w:r>
      <w:r w:rsidRPr="008B07CB">
        <w:rPr>
          <w:sz w:val="24"/>
          <w:szCs w:val="24"/>
        </w:rPr>
        <w:t xml:space="preserve">and answer the handout that corresponds. </w:t>
      </w:r>
      <w:r w:rsidRPr="008B07CB">
        <w:rPr>
          <w:sz w:val="24"/>
          <w:szCs w:val="24"/>
        </w:rPr>
        <w:tab/>
      </w:r>
    </w:p>
    <w:p w14:paraId="63FF9B2F" w14:textId="7EDFCA00" w:rsidR="008B07CB" w:rsidRPr="00CC5F19" w:rsidRDefault="008B07CB" w:rsidP="005F1678">
      <w:pPr>
        <w:pStyle w:val="ListParagraph"/>
        <w:numPr>
          <w:ilvl w:val="6"/>
          <w:numId w:val="7"/>
        </w:numPr>
        <w:rPr>
          <w:b/>
          <w:bCs/>
          <w:sz w:val="24"/>
          <w:szCs w:val="24"/>
        </w:rPr>
      </w:pPr>
      <w:r w:rsidRPr="00CC5F19">
        <w:rPr>
          <w:b/>
          <w:bCs/>
          <w:sz w:val="24"/>
          <w:szCs w:val="24"/>
        </w:rPr>
        <w:t>Evaluation</w:t>
      </w:r>
      <w:r w:rsidR="00D868BA">
        <w:rPr>
          <w:b/>
          <w:bCs/>
          <w:sz w:val="24"/>
          <w:szCs w:val="24"/>
        </w:rPr>
        <w:t xml:space="preserve"> </w:t>
      </w:r>
    </w:p>
    <w:p w14:paraId="5FF14538" w14:textId="40039689" w:rsidR="008B07CB" w:rsidRPr="008B07CB" w:rsidRDefault="008B07CB" w:rsidP="008B07CB">
      <w:pPr>
        <w:rPr>
          <w:sz w:val="24"/>
          <w:szCs w:val="24"/>
        </w:rPr>
      </w:pPr>
      <w:r w:rsidRPr="008B07CB">
        <w:rPr>
          <w:sz w:val="24"/>
          <w:szCs w:val="24"/>
        </w:rPr>
        <w:t>Ask students to reflect on the following questions</w:t>
      </w:r>
      <w:r w:rsidR="005F1678">
        <w:rPr>
          <w:sz w:val="24"/>
          <w:szCs w:val="24"/>
        </w:rPr>
        <w:t xml:space="preserve"> as an e</w:t>
      </w:r>
      <w:r w:rsidR="005F1678" w:rsidRPr="008B07CB">
        <w:rPr>
          <w:sz w:val="24"/>
          <w:szCs w:val="24"/>
        </w:rPr>
        <w:t xml:space="preserve">xit </w:t>
      </w:r>
      <w:r w:rsidR="005F1678">
        <w:rPr>
          <w:sz w:val="24"/>
          <w:szCs w:val="24"/>
        </w:rPr>
        <w:t>t</w:t>
      </w:r>
      <w:r w:rsidR="005F1678" w:rsidRPr="008B07CB">
        <w:rPr>
          <w:sz w:val="24"/>
          <w:szCs w:val="24"/>
        </w:rPr>
        <w:t>icket</w:t>
      </w:r>
      <w:r w:rsidR="005F1678">
        <w:rPr>
          <w:sz w:val="24"/>
          <w:szCs w:val="24"/>
        </w:rPr>
        <w:t xml:space="preserve"> or homework assignment:</w:t>
      </w:r>
    </w:p>
    <w:p w14:paraId="45F96BCE" w14:textId="4CEB412E" w:rsidR="008B07CB" w:rsidRPr="005F1678" w:rsidRDefault="008B07CB" w:rsidP="005F1678">
      <w:pPr>
        <w:pStyle w:val="ListParagraph"/>
        <w:numPr>
          <w:ilvl w:val="0"/>
          <w:numId w:val="9"/>
        </w:numPr>
        <w:spacing w:after="0" w:line="240" w:lineRule="auto"/>
        <w:rPr>
          <w:sz w:val="24"/>
          <w:szCs w:val="24"/>
        </w:rPr>
      </w:pPr>
      <w:r w:rsidRPr="005F1678">
        <w:rPr>
          <w:sz w:val="24"/>
          <w:szCs w:val="24"/>
        </w:rPr>
        <w:t>What unanticipated challenges did they face when collecting their plant?</w:t>
      </w:r>
    </w:p>
    <w:p w14:paraId="0CA99E59" w14:textId="74122C6C" w:rsidR="008B07CB" w:rsidRPr="005F1678" w:rsidRDefault="008B07CB" w:rsidP="005F1678">
      <w:pPr>
        <w:pStyle w:val="ListParagraph"/>
        <w:numPr>
          <w:ilvl w:val="0"/>
          <w:numId w:val="9"/>
        </w:numPr>
        <w:spacing w:after="0" w:line="240" w:lineRule="auto"/>
        <w:rPr>
          <w:sz w:val="24"/>
          <w:szCs w:val="24"/>
        </w:rPr>
      </w:pPr>
      <w:r w:rsidRPr="005F1678">
        <w:rPr>
          <w:sz w:val="24"/>
          <w:szCs w:val="24"/>
        </w:rPr>
        <w:t>What are three interesting things they learned from the WebQuest.</w:t>
      </w:r>
    </w:p>
    <w:p w14:paraId="622C6E02" w14:textId="2B582F17" w:rsidR="008B07CB" w:rsidRPr="005F1678" w:rsidRDefault="008B07CB" w:rsidP="005F1678">
      <w:pPr>
        <w:pStyle w:val="ListParagraph"/>
        <w:numPr>
          <w:ilvl w:val="0"/>
          <w:numId w:val="9"/>
        </w:numPr>
        <w:spacing w:after="0" w:line="240" w:lineRule="auto"/>
        <w:rPr>
          <w:sz w:val="24"/>
          <w:szCs w:val="24"/>
        </w:rPr>
      </w:pPr>
      <w:r w:rsidRPr="005F1678">
        <w:rPr>
          <w:sz w:val="24"/>
          <w:szCs w:val="24"/>
        </w:rPr>
        <w:t xml:space="preserve">How does their specimen relate to the specimens in the WebQuest? </w:t>
      </w:r>
      <w:r w:rsidRPr="005F1678">
        <w:rPr>
          <w:sz w:val="24"/>
          <w:szCs w:val="24"/>
        </w:rPr>
        <w:tab/>
      </w:r>
    </w:p>
    <w:p w14:paraId="4381D2A3" w14:textId="77777777" w:rsidR="00296C26" w:rsidRDefault="00296C26">
      <w:pPr>
        <w:rPr>
          <w:sz w:val="24"/>
          <w:szCs w:val="24"/>
        </w:rPr>
      </w:pPr>
    </w:p>
    <w:sectPr w:rsidR="00296C26" w:rsidSect="00614115">
      <w:headerReference w:type="even" r:id="rId15"/>
      <w:headerReference w:type="default" r:id="rId16"/>
      <w:footerReference w:type="even" r:id="rId17"/>
      <w:footerReference w:type="default" r:id="rId18"/>
      <w:headerReference w:type="first" r:id="rId19"/>
      <w:footerReference w:type="first" r:id="rId20"/>
      <w:pgSz w:w="12240" w:h="15840"/>
      <w:pgMar w:top="1275" w:right="720" w:bottom="720" w:left="72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BA3" w14:textId="77777777" w:rsidR="006752DF" w:rsidRDefault="006752DF">
      <w:pPr>
        <w:spacing w:after="0" w:line="240" w:lineRule="auto"/>
      </w:pPr>
      <w:r>
        <w:separator/>
      </w:r>
    </w:p>
  </w:endnote>
  <w:endnote w:type="continuationSeparator" w:id="0">
    <w:p w14:paraId="5E4E0A5C" w14:textId="77777777" w:rsidR="006752DF" w:rsidRDefault="006752DF">
      <w:pPr>
        <w:spacing w:after="0" w:line="240" w:lineRule="auto"/>
      </w:pPr>
      <w:r>
        <w:continuationSeparator/>
      </w:r>
    </w:p>
  </w:endnote>
  <w:endnote w:type="continuationNotice" w:id="1">
    <w:p w14:paraId="0B0D59EE" w14:textId="77777777" w:rsidR="006752DF" w:rsidRDefault="00675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D2A7" w14:textId="77777777" w:rsidR="00296C26" w:rsidRDefault="00296C2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D2A8" w14:textId="67EA5167" w:rsidR="00296C26" w:rsidRDefault="007D359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02886">
      <w:rPr>
        <w:noProof/>
        <w:color w:val="000000"/>
      </w:rPr>
      <w:t>1</w:t>
    </w:r>
    <w:r>
      <w:rPr>
        <w:color w:val="000000"/>
      </w:rPr>
      <w:fldChar w:fldCharType="end"/>
    </w:r>
  </w:p>
  <w:p w14:paraId="4381D2A9" w14:textId="77777777" w:rsidR="00296C26" w:rsidRDefault="00296C2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D2AB" w14:textId="77777777" w:rsidR="00296C26" w:rsidRDefault="00296C2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135E" w14:textId="77777777" w:rsidR="006752DF" w:rsidRDefault="006752DF">
      <w:pPr>
        <w:spacing w:after="0" w:line="240" w:lineRule="auto"/>
      </w:pPr>
      <w:r>
        <w:separator/>
      </w:r>
    </w:p>
  </w:footnote>
  <w:footnote w:type="continuationSeparator" w:id="0">
    <w:p w14:paraId="7457C546" w14:textId="77777777" w:rsidR="006752DF" w:rsidRDefault="006752DF">
      <w:pPr>
        <w:spacing w:after="0" w:line="240" w:lineRule="auto"/>
      </w:pPr>
      <w:r>
        <w:continuationSeparator/>
      </w:r>
    </w:p>
  </w:footnote>
  <w:footnote w:type="continuationNotice" w:id="1">
    <w:p w14:paraId="104E2653" w14:textId="77777777" w:rsidR="006752DF" w:rsidRDefault="006752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D2A4" w14:textId="77777777" w:rsidR="00296C26" w:rsidRDefault="00296C2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D2A5" w14:textId="77777777" w:rsidR="00296C26" w:rsidRDefault="00296C26">
    <w:pPr>
      <w:pBdr>
        <w:top w:val="nil"/>
        <w:left w:val="nil"/>
        <w:bottom w:val="nil"/>
        <w:right w:val="nil"/>
        <w:between w:val="nil"/>
      </w:pBdr>
      <w:tabs>
        <w:tab w:val="center" w:pos="4680"/>
        <w:tab w:val="right" w:pos="9360"/>
      </w:tabs>
      <w:spacing w:after="0" w:line="240" w:lineRule="auto"/>
      <w:rPr>
        <w:i/>
        <w:color w:val="000000"/>
        <w:sz w:val="18"/>
        <w:szCs w:val="18"/>
      </w:rPr>
    </w:pPr>
  </w:p>
  <w:p w14:paraId="4381D2A6" w14:textId="77777777" w:rsidR="00296C26" w:rsidRDefault="007D3598">
    <w:pPr>
      <w:pBdr>
        <w:top w:val="nil"/>
        <w:left w:val="nil"/>
        <w:bottom w:val="nil"/>
        <w:right w:val="nil"/>
        <w:between w:val="nil"/>
      </w:pBdr>
      <w:tabs>
        <w:tab w:val="center" w:pos="4680"/>
        <w:tab w:val="right" w:pos="9360"/>
      </w:tabs>
      <w:spacing w:after="0" w:line="240" w:lineRule="auto"/>
      <w:ind w:left="-360"/>
      <w:rPr>
        <w:i/>
        <w:color w:val="000000"/>
        <w:sz w:val="18"/>
        <w:szCs w:val="18"/>
      </w:rPr>
    </w:pPr>
    <w:r>
      <w:rPr>
        <w:i/>
        <w:color w:val="000000"/>
        <w:sz w:val="18"/>
        <w:szCs w:val="18"/>
      </w:rPr>
      <w:t>Rooting Students in their Botanical History – Learning about Botany and the Importance of Herbaria</w:t>
    </w:r>
  </w:p>
  <w:p w14:paraId="46656E92" w14:textId="77777777" w:rsidR="00614115" w:rsidRDefault="00614115">
    <w:pPr>
      <w:pBdr>
        <w:top w:val="nil"/>
        <w:left w:val="nil"/>
        <w:bottom w:val="nil"/>
        <w:right w:val="nil"/>
        <w:between w:val="nil"/>
      </w:pBdr>
      <w:tabs>
        <w:tab w:val="center" w:pos="4680"/>
        <w:tab w:val="right" w:pos="9360"/>
      </w:tabs>
      <w:spacing w:after="0" w:line="240" w:lineRule="auto"/>
      <w:ind w:left="-360"/>
      <w:rPr>
        <w:i/>
        <w:color w:val="000000"/>
        <w:sz w:val="18"/>
        <w:szCs w:val="18"/>
      </w:rPr>
    </w:pPr>
  </w:p>
  <w:p w14:paraId="49B848DB" w14:textId="77777777" w:rsidR="00614115" w:rsidRDefault="00614115">
    <w:pPr>
      <w:pBdr>
        <w:top w:val="nil"/>
        <w:left w:val="nil"/>
        <w:bottom w:val="nil"/>
        <w:right w:val="nil"/>
        <w:between w:val="nil"/>
      </w:pBdr>
      <w:tabs>
        <w:tab w:val="center" w:pos="4680"/>
        <w:tab w:val="right" w:pos="9360"/>
      </w:tabs>
      <w:spacing w:after="0" w:line="240" w:lineRule="auto"/>
      <w:ind w:left="-360"/>
      <w:rPr>
        <w:i/>
        <w:color w:val="000000"/>
        <w:sz w:val="18"/>
        <w:szCs w:val="18"/>
      </w:rPr>
    </w:pPr>
  </w:p>
  <w:p w14:paraId="6AF32A72" w14:textId="77777777" w:rsidR="00614115" w:rsidRDefault="00614115">
    <w:pPr>
      <w:pBdr>
        <w:top w:val="nil"/>
        <w:left w:val="nil"/>
        <w:bottom w:val="nil"/>
        <w:right w:val="nil"/>
        <w:between w:val="nil"/>
      </w:pBdr>
      <w:tabs>
        <w:tab w:val="center" w:pos="4680"/>
        <w:tab w:val="right" w:pos="9360"/>
      </w:tabs>
      <w:spacing w:after="0" w:line="240" w:lineRule="auto"/>
      <w:ind w:left="-360"/>
      <w:rPr>
        <w:i/>
        <w:color w:val="000000"/>
        <w:sz w:val="18"/>
        <w:szCs w:val="18"/>
      </w:rPr>
    </w:pPr>
  </w:p>
  <w:p w14:paraId="3F1E712A" w14:textId="77777777" w:rsidR="00614115" w:rsidRDefault="00614115">
    <w:pPr>
      <w:pBdr>
        <w:top w:val="nil"/>
        <w:left w:val="nil"/>
        <w:bottom w:val="nil"/>
        <w:right w:val="nil"/>
        <w:between w:val="nil"/>
      </w:pBdr>
      <w:tabs>
        <w:tab w:val="center" w:pos="4680"/>
        <w:tab w:val="right" w:pos="9360"/>
      </w:tabs>
      <w:spacing w:after="0" w:line="240" w:lineRule="auto"/>
      <w:ind w:left="-360"/>
      <w:rPr>
        <w:i/>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D2AA" w14:textId="77777777" w:rsidR="00296C26" w:rsidRDefault="00296C2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4BB4"/>
    <w:multiLevelType w:val="multilevel"/>
    <w:tmpl w:val="E5D84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F6420"/>
    <w:multiLevelType w:val="hybridMultilevel"/>
    <w:tmpl w:val="BF3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809CD"/>
    <w:multiLevelType w:val="multilevel"/>
    <w:tmpl w:val="45BA7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b/>
        <w:bCs w:val="0"/>
        <w:i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EB1DD9"/>
    <w:multiLevelType w:val="multilevel"/>
    <w:tmpl w:val="9E1E6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E94AC0"/>
    <w:multiLevelType w:val="multilevel"/>
    <w:tmpl w:val="EBA847E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627F0D"/>
    <w:multiLevelType w:val="multilevel"/>
    <w:tmpl w:val="D5EA0E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187324"/>
    <w:multiLevelType w:val="multilevel"/>
    <w:tmpl w:val="1A8E2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AC2128"/>
    <w:multiLevelType w:val="multilevel"/>
    <w:tmpl w:val="8A881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D32D5D"/>
    <w:multiLevelType w:val="hybridMultilevel"/>
    <w:tmpl w:val="290A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504B0"/>
    <w:multiLevelType w:val="hybridMultilevel"/>
    <w:tmpl w:val="FEAC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4"/>
  </w:num>
  <w:num w:numId="6">
    <w:abstractNumId w:val="0"/>
  </w:num>
  <w:num w:numId="7">
    <w:abstractNumId w:val="2"/>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26"/>
    <w:rsid w:val="00002886"/>
    <w:rsid w:val="00043020"/>
    <w:rsid w:val="00043900"/>
    <w:rsid w:val="000B78DD"/>
    <w:rsid w:val="000C02DE"/>
    <w:rsid w:val="0015587F"/>
    <w:rsid w:val="001605DA"/>
    <w:rsid w:val="001765BF"/>
    <w:rsid w:val="001A5015"/>
    <w:rsid w:val="00264EEC"/>
    <w:rsid w:val="00296C26"/>
    <w:rsid w:val="00313DB2"/>
    <w:rsid w:val="003522AF"/>
    <w:rsid w:val="00501C40"/>
    <w:rsid w:val="0050444A"/>
    <w:rsid w:val="00511AEB"/>
    <w:rsid w:val="00544238"/>
    <w:rsid w:val="0055474F"/>
    <w:rsid w:val="00587544"/>
    <w:rsid w:val="005A4371"/>
    <w:rsid w:val="005E56B0"/>
    <w:rsid w:val="005F1678"/>
    <w:rsid w:val="00614115"/>
    <w:rsid w:val="00647A5F"/>
    <w:rsid w:val="006752DF"/>
    <w:rsid w:val="006949E5"/>
    <w:rsid w:val="006D3545"/>
    <w:rsid w:val="00701495"/>
    <w:rsid w:val="007D23CB"/>
    <w:rsid w:val="007D3598"/>
    <w:rsid w:val="007D6C7B"/>
    <w:rsid w:val="007E1EC1"/>
    <w:rsid w:val="008165E0"/>
    <w:rsid w:val="00831553"/>
    <w:rsid w:val="00862C66"/>
    <w:rsid w:val="008715F0"/>
    <w:rsid w:val="00887D00"/>
    <w:rsid w:val="008B07CB"/>
    <w:rsid w:val="008D17DF"/>
    <w:rsid w:val="008D3200"/>
    <w:rsid w:val="00904728"/>
    <w:rsid w:val="009A7384"/>
    <w:rsid w:val="00A306F8"/>
    <w:rsid w:val="00AD0BBE"/>
    <w:rsid w:val="00AF3052"/>
    <w:rsid w:val="00B76B1E"/>
    <w:rsid w:val="00BB6CDD"/>
    <w:rsid w:val="00C50CB3"/>
    <w:rsid w:val="00C528B8"/>
    <w:rsid w:val="00C7594B"/>
    <w:rsid w:val="00CC5F19"/>
    <w:rsid w:val="00CC7C24"/>
    <w:rsid w:val="00D26811"/>
    <w:rsid w:val="00D70161"/>
    <w:rsid w:val="00D80E2F"/>
    <w:rsid w:val="00D868BA"/>
    <w:rsid w:val="00E46DAD"/>
    <w:rsid w:val="00E6130D"/>
    <w:rsid w:val="00EE075F"/>
    <w:rsid w:val="00F5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D206"/>
  <w15:docId w15:val="{2924C8BA-5999-4604-B83F-7DDF7FCB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5B6C5D"/>
    <w:pPr>
      <w:ind w:left="720"/>
      <w:contextualSpacing/>
    </w:pPr>
  </w:style>
  <w:style w:type="paragraph" w:styleId="Header">
    <w:name w:val="header"/>
    <w:basedOn w:val="Normal"/>
    <w:link w:val="HeaderChar"/>
    <w:uiPriority w:val="99"/>
    <w:semiHidden/>
    <w:unhideWhenUsed/>
    <w:rsid w:val="003868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68F6"/>
  </w:style>
  <w:style w:type="paragraph" w:styleId="Footer">
    <w:name w:val="footer"/>
    <w:basedOn w:val="Normal"/>
    <w:link w:val="FooterChar"/>
    <w:uiPriority w:val="99"/>
    <w:unhideWhenUsed/>
    <w:rsid w:val="00386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8F6"/>
  </w:style>
  <w:style w:type="paragraph" w:styleId="Revision">
    <w:name w:val="Revision"/>
    <w:hidden/>
    <w:uiPriority w:val="99"/>
    <w:semiHidden/>
    <w:rsid w:val="00A55F9F"/>
    <w:pPr>
      <w:widowControl/>
      <w:spacing w:after="0" w:line="240" w:lineRule="auto"/>
    </w:pPr>
  </w:style>
  <w:style w:type="character" w:styleId="CommentReference">
    <w:name w:val="annotation reference"/>
    <w:basedOn w:val="DefaultParagraphFont"/>
    <w:uiPriority w:val="99"/>
    <w:semiHidden/>
    <w:unhideWhenUsed/>
    <w:rsid w:val="00160D0A"/>
    <w:rPr>
      <w:sz w:val="16"/>
      <w:szCs w:val="16"/>
    </w:rPr>
  </w:style>
  <w:style w:type="paragraph" w:styleId="CommentText">
    <w:name w:val="annotation text"/>
    <w:basedOn w:val="Normal"/>
    <w:link w:val="CommentTextChar"/>
    <w:uiPriority w:val="99"/>
    <w:semiHidden/>
    <w:unhideWhenUsed/>
    <w:rsid w:val="00160D0A"/>
    <w:pPr>
      <w:spacing w:line="240" w:lineRule="auto"/>
    </w:pPr>
    <w:rPr>
      <w:sz w:val="20"/>
      <w:szCs w:val="20"/>
    </w:rPr>
  </w:style>
  <w:style w:type="character" w:customStyle="1" w:styleId="CommentTextChar">
    <w:name w:val="Comment Text Char"/>
    <w:basedOn w:val="DefaultParagraphFont"/>
    <w:link w:val="CommentText"/>
    <w:uiPriority w:val="99"/>
    <w:semiHidden/>
    <w:rsid w:val="00160D0A"/>
    <w:rPr>
      <w:sz w:val="20"/>
      <w:szCs w:val="20"/>
    </w:rPr>
  </w:style>
  <w:style w:type="paragraph" w:styleId="CommentSubject">
    <w:name w:val="annotation subject"/>
    <w:basedOn w:val="CommentText"/>
    <w:next w:val="CommentText"/>
    <w:link w:val="CommentSubjectChar"/>
    <w:uiPriority w:val="99"/>
    <w:semiHidden/>
    <w:unhideWhenUsed/>
    <w:rsid w:val="00160D0A"/>
    <w:rPr>
      <w:b/>
      <w:bCs/>
    </w:rPr>
  </w:style>
  <w:style w:type="character" w:customStyle="1" w:styleId="CommentSubjectChar">
    <w:name w:val="Comment Subject Char"/>
    <w:basedOn w:val="CommentTextChar"/>
    <w:link w:val="CommentSubject"/>
    <w:uiPriority w:val="99"/>
    <w:semiHidden/>
    <w:rsid w:val="00160D0A"/>
    <w:rPr>
      <w:b/>
      <w:bCs/>
      <w:sz w:val="20"/>
      <w:szCs w:val="20"/>
    </w:rPr>
  </w:style>
  <w:style w:type="character" w:styleId="Hyperlink">
    <w:name w:val="Hyperlink"/>
    <w:basedOn w:val="DefaultParagraphFont"/>
    <w:uiPriority w:val="99"/>
    <w:unhideWhenUsed/>
    <w:rsid w:val="004C698D"/>
    <w:rPr>
      <w:color w:val="0000FF" w:themeColor="hyperlink"/>
      <w:u w:val="single"/>
    </w:rPr>
  </w:style>
  <w:style w:type="character" w:styleId="UnresolvedMention">
    <w:name w:val="Unresolved Mention"/>
    <w:basedOn w:val="DefaultParagraphFont"/>
    <w:uiPriority w:val="99"/>
    <w:semiHidden/>
    <w:unhideWhenUsed/>
    <w:rsid w:val="004C698D"/>
    <w:rPr>
      <w:color w:val="605E5C"/>
      <w:shd w:val="clear" w:color="auto" w:fill="E1DFDD"/>
    </w:rPr>
  </w:style>
  <w:style w:type="character" w:styleId="FollowedHyperlink">
    <w:name w:val="FollowedHyperlink"/>
    <w:basedOn w:val="DefaultParagraphFont"/>
    <w:uiPriority w:val="99"/>
    <w:semiHidden/>
    <w:unhideWhenUsed/>
    <w:rsid w:val="00615BFD"/>
    <w:rPr>
      <w:color w:val="800080" w:themeColor="followedHyperlink"/>
      <w:u w:val="single"/>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krosnick@tntech.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gle/sbe8jfmDDDtYQtQE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9oI-HAH4rj4&amp;list=PLvzMzHvAgzWi_leFvfUMccUKaaopAJSXH&amp;index=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etgum.nybg.org/science/v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012816782C4E91FBFC278E7DE834" ma:contentTypeVersion="18" ma:contentTypeDescription="Create a new document." ma:contentTypeScope="" ma:versionID="c05276f5fdd7347ef26e78f3901b10ba">
  <xsd:schema xmlns:xsd="http://www.w3.org/2001/XMLSchema" xmlns:xs="http://www.w3.org/2001/XMLSchema" xmlns:p="http://schemas.microsoft.com/office/2006/metadata/properties" xmlns:ns2="7868ded3-6752-422e-9ed5-9ad5a8120311" xmlns:ns3="4bce3db3-27de-49df-846c-f24ab592a67c" targetNamespace="http://schemas.microsoft.com/office/2006/metadata/properties" ma:root="true" ma:fieldsID="be10cf55d8d7a6a60c1e6b51cd5e64ef" ns2:_="" ns3:_="">
    <xsd:import namespace="7868ded3-6752-422e-9ed5-9ad5a8120311"/>
    <xsd:import namespace="4bce3db3-27de-49df-846c-f24ab592a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ded3-6752-422e-9ed5-9ad5a8120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c41815-f866-473a-a3ba-291165dbb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e3db3-27de-49df-846c-f24ab592a6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71b4b9-c636-42ef-9abc-6636d870d9e8}" ma:internalName="TaxCatchAll" ma:showField="CatchAllData" ma:web="4bce3db3-27de-49df-846c-f24ab592a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ce3db3-27de-49df-846c-f24ab592a67c" xsi:nil="true"/>
    <lcf76f155ced4ddcb4097134ff3c332f xmlns="7868ded3-6752-422e-9ed5-9ad5a8120311">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07DuRPpHRdfbYK8u8vSLPG+ltQ==">CgMxLjAyCGguZ2pkZ3hzMgloLjMwajB6bGw4AHIhMW0wQWh4RUFMQzFPbTVUVzIzaDB0MHNhTS1jYk9oQkti</go:docsCustomData>
</go:gDocsCustomXmlDataStorage>
</file>

<file path=customXml/itemProps1.xml><?xml version="1.0" encoding="utf-8"?>
<ds:datastoreItem xmlns:ds="http://schemas.openxmlformats.org/officeDocument/2006/customXml" ds:itemID="{1B52C55C-CB0C-4F99-A6A2-7264F0F17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8ded3-6752-422e-9ed5-9ad5a8120311"/>
    <ds:schemaRef ds:uri="4bce3db3-27de-49df-846c-f24ab592a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D1C41-5939-4479-A348-4D0548A7681F}">
  <ds:schemaRefs>
    <ds:schemaRef ds:uri="http://schemas.microsoft.com/sharepoint/v3/contenttype/forms"/>
  </ds:schemaRefs>
</ds:datastoreItem>
</file>

<file path=customXml/itemProps3.xml><?xml version="1.0" encoding="utf-8"?>
<ds:datastoreItem xmlns:ds="http://schemas.openxmlformats.org/officeDocument/2006/customXml" ds:itemID="{0470FAD9-C6DE-43CC-B032-38298889A5B2}">
  <ds:schemaRefs>
    <ds:schemaRef ds:uri="http://schemas.microsoft.com/office/2006/metadata/properties"/>
    <ds:schemaRef ds:uri="http://schemas.microsoft.com/office/infopath/2007/PartnerControls"/>
    <ds:schemaRef ds:uri="4bce3db3-27de-49df-846c-f24ab592a67c"/>
    <ds:schemaRef ds:uri="7868ded3-6752-422e-9ed5-9ad5a812031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Krosnick, Shawn</dc:creator>
  <cp:lastModifiedBy>Krosnick, Shawn</cp:lastModifiedBy>
  <cp:revision>52</cp:revision>
  <dcterms:created xsi:type="dcterms:W3CDTF">2022-05-31T12:12:00Z</dcterms:created>
  <dcterms:modified xsi:type="dcterms:W3CDTF">2024-10-07T18:57:00Z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0x0101001CF5012816782C4E91FBFC278E7DE834</vt:lpwstr>
  </property>
  <property fmtid="{D5CDD505-2E9C-101B-9397-08002B2CF9AE}" pid="3" name="MediaServiceImageTags">
    <vt:lpwstr/>
  </property>
</Properties>
</file>