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335" w:type="dxa"/>
        <w:tblInd w:w="85" w:type="dxa"/>
        <w:tblLook w:val="04A0" w:firstRow="1" w:lastRow="0" w:firstColumn="1" w:lastColumn="0" w:noHBand="0" w:noVBand="1"/>
      </w:tblPr>
      <w:tblGrid>
        <w:gridCol w:w="3456"/>
        <w:gridCol w:w="7879"/>
      </w:tblGrid>
      <w:tr w:rsidR="002F2243" w:rsidTr="00832DB8">
        <w:trPr>
          <w:trHeight w:hRule="exact" w:val="360"/>
        </w:trPr>
        <w:tc>
          <w:tcPr>
            <w:tcW w:w="3456" w:type="dxa"/>
            <w:shd w:val="clear" w:color="auto" w:fill="D9D9D9" w:themeFill="background1" w:themeFillShade="D9"/>
          </w:tcPr>
          <w:p w:rsidR="002F2243" w:rsidRDefault="001D6ADD">
            <w:pPr>
              <w:spacing w:after="0" w:line="240" w:lineRule="auto"/>
              <w:jc w:val="center"/>
              <w:rPr>
                <w:b/>
                <w:bCs/>
              </w:rPr>
            </w:pPr>
            <w:r>
              <w:rPr>
                <w:b/>
                <w:bCs/>
                <w:sz w:val="28"/>
                <w:szCs w:val="28"/>
              </w:rPr>
              <w:t>Key Points / Questions</w:t>
            </w:r>
          </w:p>
        </w:tc>
        <w:tc>
          <w:tcPr>
            <w:tcW w:w="7879" w:type="dxa"/>
            <w:shd w:val="clear" w:color="auto" w:fill="D9D9D9" w:themeFill="background1" w:themeFillShade="D9"/>
          </w:tcPr>
          <w:p w:rsidR="002F2243" w:rsidRDefault="001D6ADD">
            <w:pPr>
              <w:spacing w:after="0" w:line="240" w:lineRule="auto"/>
              <w:jc w:val="center"/>
              <w:rPr>
                <w:b/>
                <w:bCs/>
              </w:rPr>
            </w:pPr>
            <w:r>
              <w:rPr>
                <w:b/>
                <w:bCs/>
                <w:sz w:val="28"/>
                <w:szCs w:val="28"/>
              </w:rPr>
              <w:t>Reading Questions</w:t>
            </w:r>
          </w:p>
        </w:tc>
      </w:tr>
      <w:tr w:rsidR="002F2243" w:rsidRPr="00832DB8" w:rsidTr="00370F27">
        <w:trPr>
          <w:trHeight w:hRule="exact" w:val="2350"/>
        </w:trPr>
        <w:tc>
          <w:tcPr>
            <w:tcW w:w="3456" w:type="dxa"/>
            <w:vMerge w:val="restart"/>
          </w:tcPr>
          <w:p w:rsidR="002F2243" w:rsidRDefault="00557328">
            <w:pPr>
              <w:spacing w:after="0" w:line="240" w:lineRule="auto"/>
            </w:pPr>
            <w:r>
              <w:t>As you watch</w:t>
            </w:r>
            <w:r w:rsidR="00AB66B9">
              <w:t>/read</w:t>
            </w:r>
            <w:r>
              <w:t xml:space="preserve"> the assigned videos and readings, record any key terms, concepts, or ideas in the space below.  Document any questions that arise as well.</w:t>
            </w:r>
          </w:p>
        </w:tc>
        <w:tc>
          <w:tcPr>
            <w:tcW w:w="7879" w:type="dxa"/>
            <w:tcBorders>
              <w:bottom w:val="nil"/>
            </w:tcBorders>
          </w:tcPr>
          <w:p w:rsidR="002F2243" w:rsidRDefault="00117B05" w:rsidP="00BB361F">
            <w:pPr>
              <w:pStyle w:val="ListParagraph"/>
              <w:numPr>
                <w:ilvl w:val="0"/>
                <w:numId w:val="1"/>
              </w:numPr>
              <w:spacing w:after="0" w:line="240" w:lineRule="auto"/>
              <w:ind w:left="304" w:hanging="270"/>
              <w:rPr>
                <w:rFonts w:cstheme="minorHAnsi"/>
                <w:sz w:val="24"/>
                <w:szCs w:val="24"/>
              </w:rPr>
            </w:pPr>
            <w:r>
              <w:rPr>
                <w:rFonts w:cstheme="minorHAnsi"/>
                <w:sz w:val="24"/>
                <w:szCs w:val="24"/>
              </w:rPr>
              <w:t xml:space="preserve">What </w:t>
            </w:r>
            <w:r w:rsidR="00337673">
              <w:rPr>
                <w:rFonts w:cstheme="minorHAnsi"/>
                <w:sz w:val="24"/>
                <w:szCs w:val="24"/>
              </w:rPr>
              <w:t>is phenology?  Provide examples for clarification.</w:t>
            </w:r>
          </w:p>
          <w:p w:rsidR="008E3C23" w:rsidRDefault="008E3C23" w:rsidP="00117B05">
            <w:pPr>
              <w:pStyle w:val="ListParagraph"/>
              <w:spacing w:after="0" w:line="240" w:lineRule="auto"/>
              <w:rPr>
                <w:rFonts w:cstheme="minorHAnsi"/>
                <w:sz w:val="24"/>
                <w:szCs w:val="24"/>
              </w:rPr>
            </w:pPr>
          </w:p>
          <w:p w:rsidR="008E3C23" w:rsidRDefault="00337673" w:rsidP="008E3C23">
            <w:pPr>
              <w:spacing w:after="0" w:line="240" w:lineRule="auto"/>
              <w:rPr>
                <w:rFonts w:cstheme="minorHAnsi"/>
                <w:sz w:val="24"/>
                <w:szCs w:val="24"/>
              </w:rPr>
            </w:pPr>
            <w:r>
              <w:rPr>
                <w:rFonts w:cstheme="minorHAnsi"/>
                <w:sz w:val="24"/>
                <w:szCs w:val="24"/>
              </w:rPr>
              <w:t>Phenology refers to the study the timing of natural events.  This can include the timing of migration events, the budding of plants, hatching of caterpillars, and hatching of chicks.  Examples from the video include budburst events and the cherry blossoms in Washington, D.C.</w:t>
            </w:r>
          </w:p>
          <w:p w:rsidR="00AB66B9" w:rsidRDefault="00AB66B9" w:rsidP="008E3C23">
            <w:pPr>
              <w:spacing w:after="0" w:line="240" w:lineRule="auto"/>
              <w:rPr>
                <w:rFonts w:cstheme="minorHAnsi"/>
                <w:sz w:val="24"/>
                <w:szCs w:val="24"/>
              </w:rPr>
            </w:pPr>
          </w:p>
          <w:p w:rsidR="00AB66B9" w:rsidRDefault="00AB66B9" w:rsidP="008E3C23">
            <w:pPr>
              <w:spacing w:after="0" w:line="240" w:lineRule="auto"/>
              <w:rPr>
                <w:rFonts w:cstheme="minorHAnsi"/>
                <w:sz w:val="24"/>
                <w:szCs w:val="24"/>
              </w:rPr>
            </w:pPr>
          </w:p>
          <w:p w:rsidR="008E3C23" w:rsidRPr="008E3C23" w:rsidRDefault="008E3C23" w:rsidP="008E3C23">
            <w:pPr>
              <w:spacing w:after="0" w:line="240" w:lineRule="auto"/>
              <w:rPr>
                <w:rFonts w:cstheme="minorHAnsi"/>
                <w:sz w:val="24"/>
                <w:szCs w:val="24"/>
              </w:rPr>
            </w:pPr>
          </w:p>
        </w:tc>
      </w:tr>
      <w:tr w:rsidR="002F2243" w:rsidRPr="00832DB8" w:rsidTr="00370F27">
        <w:trPr>
          <w:trHeight w:val="3122"/>
        </w:trPr>
        <w:tc>
          <w:tcPr>
            <w:tcW w:w="3456" w:type="dxa"/>
            <w:vMerge/>
          </w:tcPr>
          <w:p w:rsidR="002F2243" w:rsidRDefault="002F2243">
            <w:pPr>
              <w:spacing w:after="0" w:line="240" w:lineRule="auto"/>
            </w:pPr>
          </w:p>
        </w:tc>
        <w:tc>
          <w:tcPr>
            <w:tcW w:w="7879" w:type="dxa"/>
            <w:tcBorders>
              <w:top w:val="nil"/>
              <w:bottom w:val="nil"/>
            </w:tcBorders>
          </w:tcPr>
          <w:p w:rsidR="002F2243" w:rsidRDefault="00337673" w:rsidP="00BB361F">
            <w:pPr>
              <w:pStyle w:val="ListParagraph"/>
              <w:numPr>
                <w:ilvl w:val="0"/>
                <w:numId w:val="1"/>
              </w:numPr>
              <w:spacing w:after="0" w:line="240" w:lineRule="auto"/>
              <w:ind w:left="304" w:hanging="270"/>
              <w:rPr>
                <w:rFonts w:cstheme="minorHAnsi"/>
                <w:sz w:val="24"/>
                <w:szCs w:val="24"/>
              </w:rPr>
            </w:pPr>
            <w:r>
              <w:rPr>
                <w:rFonts w:cstheme="minorHAnsi"/>
                <w:sz w:val="24"/>
                <w:szCs w:val="24"/>
              </w:rPr>
              <w:t>What is a phenological mismatch? Provide an example.</w:t>
            </w:r>
          </w:p>
          <w:p w:rsidR="00F96CC8" w:rsidRDefault="00F96CC8" w:rsidP="00F96CC8">
            <w:pPr>
              <w:spacing w:after="0" w:line="240" w:lineRule="auto"/>
              <w:ind w:left="34"/>
              <w:rPr>
                <w:rFonts w:cstheme="minorHAnsi"/>
                <w:sz w:val="24"/>
                <w:szCs w:val="24"/>
              </w:rPr>
            </w:pPr>
          </w:p>
          <w:p w:rsidR="00117B05" w:rsidRPr="00117B05" w:rsidRDefault="00337673" w:rsidP="00337673">
            <w:pPr>
              <w:spacing w:after="0" w:line="240" w:lineRule="auto"/>
              <w:ind w:left="34"/>
              <w:rPr>
                <w:rFonts w:cstheme="minorHAnsi"/>
                <w:sz w:val="24"/>
                <w:szCs w:val="24"/>
              </w:rPr>
            </w:pPr>
            <w:r>
              <w:rPr>
                <w:rFonts w:cstheme="minorHAnsi"/>
                <w:sz w:val="24"/>
                <w:szCs w:val="24"/>
              </w:rPr>
              <w:t>Phenological mismatches occur when the timing of two events that interact with one another changes.  For example, insect hatches often coincide with the hatching of bird chicks.  This provides a ready food source for the birds when they hatch.  If insects hatch earlier, then the insects may not be available when the chicks emerge from their shells.</w:t>
            </w:r>
            <w:r w:rsidR="00370F27">
              <w:rPr>
                <w:rFonts w:cstheme="minorHAnsi"/>
                <w:sz w:val="24"/>
                <w:szCs w:val="24"/>
              </w:rPr>
              <w:t xml:space="preserve">  Examples are provided in Robinson et al. (2009).</w:t>
            </w:r>
          </w:p>
        </w:tc>
      </w:tr>
      <w:tr w:rsidR="002F2243" w:rsidRPr="00832DB8" w:rsidTr="00370F27">
        <w:trPr>
          <w:trHeight w:val="2150"/>
        </w:trPr>
        <w:tc>
          <w:tcPr>
            <w:tcW w:w="3456" w:type="dxa"/>
            <w:vMerge/>
          </w:tcPr>
          <w:p w:rsidR="002F2243" w:rsidRDefault="002F2243">
            <w:pPr>
              <w:spacing w:after="0" w:line="240" w:lineRule="auto"/>
            </w:pPr>
          </w:p>
        </w:tc>
        <w:tc>
          <w:tcPr>
            <w:tcW w:w="7879" w:type="dxa"/>
            <w:tcBorders>
              <w:top w:val="nil"/>
              <w:bottom w:val="nil"/>
            </w:tcBorders>
          </w:tcPr>
          <w:p w:rsidR="002F2243" w:rsidRDefault="00337673" w:rsidP="00BB361F">
            <w:pPr>
              <w:pStyle w:val="ListParagraph"/>
              <w:numPr>
                <w:ilvl w:val="0"/>
                <w:numId w:val="1"/>
              </w:numPr>
              <w:spacing w:after="0" w:line="240" w:lineRule="auto"/>
              <w:ind w:left="304" w:hanging="270"/>
              <w:rPr>
                <w:rFonts w:cstheme="minorHAnsi"/>
                <w:sz w:val="24"/>
                <w:szCs w:val="24"/>
              </w:rPr>
            </w:pPr>
            <w:r>
              <w:rPr>
                <w:rFonts w:cstheme="minorHAnsi"/>
                <w:sz w:val="24"/>
                <w:szCs w:val="24"/>
              </w:rPr>
              <w:t>Based upon Table 1 in Robinson et al. (2009)</w:t>
            </w:r>
            <w:r w:rsidR="00370F27">
              <w:rPr>
                <w:rFonts w:cstheme="minorHAnsi"/>
                <w:sz w:val="24"/>
                <w:szCs w:val="24"/>
              </w:rPr>
              <w:t>, what are the ways in which climate change may affect migratory fishes?</w:t>
            </w:r>
          </w:p>
          <w:p w:rsidR="00162C11" w:rsidRDefault="00162C11" w:rsidP="00162C11">
            <w:pPr>
              <w:spacing w:after="0" w:line="240" w:lineRule="auto"/>
              <w:ind w:left="34"/>
              <w:rPr>
                <w:rFonts w:cstheme="minorHAnsi"/>
                <w:sz w:val="24"/>
                <w:szCs w:val="24"/>
              </w:rPr>
            </w:pPr>
          </w:p>
          <w:p w:rsidR="00162C11" w:rsidRPr="00162C11" w:rsidRDefault="00370F27" w:rsidP="00162C11">
            <w:pPr>
              <w:spacing w:after="0" w:line="240" w:lineRule="auto"/>
              <w:ind w:left="34"/>
              <w:rPr>
                <w:rFonts w:cstheme="minorHAnsi"/>
                <w:sz w:val="24"/>
                <w:szCs w:val="24"/>
              </w:rPr>
            </w:pPr>
            <w:r>
              <w:rPr>
                <w:rFonts w:cstheme="minorHAnsi"/>
                <w:sz w:val="24"/>
                <w:szCs w:val="24"/>
              </w:rPr>
              <w:t>Climate change may increase water temperatures, precipitation (and therefore, floods, droughts, etc.), loss of breeding habitat, loss of migration, changes in food availability, and a mismatch in timing.</w:t>
            </w:r>
          </w:p>
          <w:p w:rsidR="008E3C23" w:rsidRDefault="008E3C23" w:rsidP="008E3C23">
            <w:pPr>
              <w:spacing w:after="0" w:line="240" w:lineRule="auto"/>
              <w:rPr>
                <w:rFonts w:cstheme="minorHAnsi"/>
                <w:sz w:val="24"/>
                <w:szCs w:val="24"/>
              </w:rPr>
            </w:pPr>
          </w:p>
          <w:p w:rsidR="008E3C23" w:rsidRPr="008E3C23" w:rsidRDefault="008E3C23" w:rsidP="008E3C23">
            <w:pPr>
              <w:spacing w:after="0" w:line="240" w:lineRule="auto"/>
              <w:rPr>
                <w:rFonts w:cstheme="minorHAnsi"/>
                <w:sz w:val="24"/>
                <w:szCs w:val="24"/>
              </w:rPr>
            </w:pPr>
          </w:p>
        </w:tc>
      </w:tr>
      <w:tr w:rsidR="002F2243" w:rsidRPr="00832DB8" w:rsidTr="00832DB8">
        <w:tc>
          <w:tcPr>
            <w:tcW w:w="3456" w:type="dxa"/>
            <w:vMerge/>
          </w:tcPr>
          <w:p w:rsidR="002F2243" w:rsidRDefault="002F2243">
            <w:pPr>
              <w:spacing w:after="0" w:line="240" w:lineRule="auto"/>
            </w:pPr>
          </w:p>
        </w:tc>
        <w:tc>
          <w:tcPr>
            <w:tcW w:w="7879" w:type="dxa"/>
            <w:tcBorders>
              <w:top w:val="nil"/>
              <w:bottom w:val="nil"/>
            </w:tcBorders>
          </w:tcPr>
          <w:p w:rsidR="00D971BD" w:rsidRDefault="00370F27" w:rsidP="00D971BD">
            <w:pPr>
              <w:pStyle w:val="ListParagraph"/>
              <w:numPr>
                <w:ilvl w:val="0"/>
                <w:numId w:val="1"/>
              </w:numPr>
              <w:spacing w:after="0" w:line="240" w:lineRule="auto"/>
              <w:ind w:left="304" w:hanging="304"/>
              <w:rPr>
                <w:rFonts w:cstheme="minorHAnsi"/>
                <w:sz w:val="24"/>
                <w:szCs w:val="24"/>
              </w:rPr>
            </w:pPr>
            <w:r>
              <w:rPr>
                <w:rFonts w:cstheme="minorHAnsi"/>
                <w:sz w:val="24"/>
                <w:szCs w:val="24"/>
              </w:rPr>
              <w:t>What questions are there regarding the timing of arrival and adaptation by migratory species to warming temperatures?</w:t>
            </w:r>
          </w:p>
          <w:p w:rsidR="007422BF" w:rsidRDefault="007422BF" w:rsidP="007422BF">
            <w:pPr>
              <w:spacing w:after="0" w:line="240" w:lineRule="auto"/>
              <w:rPr>
                <w:rFonts w:cstheme="minorHAnsi"/>
                <w:sz w:val="24"/>
                <w:szCs w:val="24"/>
              </w:rPr>
            </w:pPr>
          </w:p>
          <w:p w:rsidR="007422BF" w:rsidRPr="007422BF" w:rsidRDefault="00370F27" w:rsidP="007422BF">
            <w:pPr>
              <w:spacing w:after="0" w:line="240" w:lineRule="auto"/>
              <w:rPr>
                <w:rFonts w:cstheme="minorHAnsi"/>
                <w:sz w:val="24"/>
                <w:szCs w:val="24"/>
              </w:rPr>
            </w:pPr>
            <w:r>
              <w:rPr>
                <w:rFonts w:cstheme="minorHAnsi"/>
                <w:sz w:val="24"/>
                <w:szCs w:val="24"/>
              </w:rPr>
              <w:t>How variable changes will be, how much species can adjust or be flexible in their timing of migration to adapt, how changes will intersect with other life history events, the potential for mismatches to occur in different taxonomic groups.</w:t>
            </w:r>
          </w:p>
          <w:p w:rsidR="00D971BD" w:rsidRPr="00D971BD" w:rsidRDefault="00D971BD" w:rsidP="00D971BD">
            <w:pPr>
              <w:spacing w:after="0" w:line="240" w:lineRule="auto"/>
              <w:rPr>
                <w:rFonts w:cstheme="minorHAnsi"/>
                <w:sz w:val="24"/>
                <w:szCs w:val="24"/>
              </w:rPr>
            </w:pPr>
          </w:p>
        </w:tc>
      </w:tr>
      <w:tr w:rsidR="00832DB8" w:rsidRPr="00832DB8" w:rsidTr="00AB66B9">
        <w:trPr>
          <w:trHeight w:val="521"/>
        </w:trPr>
        <w:tc>
          <w:tcPr>
            <w:tcW w:w="3456" w:type="dxa"/>
            <w:vMerge/>
          </w:tcPr>
          <w:p w:rsidR="00832DB8" w:rsidRDefault="00832DB8">
            <w:pPr>
              <w:spacing w:after="0" w:line="240" w:lineRule="auto"/>
            </w:pPr>
          </w:p>
        </w:tc>
        <w:tc>
          <w:tcPr>
            <w:tcW w:w="7879" w:type="dxa"/>
            <w:tcBorders>
              <w:top w:val="nil"/>
              <w:bottom w:val="nil"/>
            </w:tcBorders>
          </w:tcPr>
          <w:p w:rsidR="00832DB8" w:rsidRDefault="00370F27" w:rsidP="004C16E6">
            <w:pPr>
              <w:spacing w:after="0" w:line="240" w:lineRule="auto"/>
              <w:ind w:left="310" w:hanging="310"/>
              <w:rPr>
                <w:rFonts w:cstheme="minorHAnsi"/>
                <w:sz w:val="24"/>
                <w:szCs w:val="24"/>
              </w:rPr>
            </w:pPr>
            <w:r>
              <w:rPr>
                <w:rFonts w:cstheme="minorHAnsi"/>
                <w:sz w:val="24"/>
                <w:szCs w:val="24"/>
              </w:rPr>
              <w:t xml:space="preserve">5.  </w:t>
            </w:r>
            <w:r w:rsidR="0057422F">
              <w:rPr>
                <w:rFonts w:cstheme="minorHAnsi"/>
                <w:sz w:val="24"/>
                <w:szCs w:val="24"/>
              </w:rPr>
              <w:t xml:space="preserve">Predict how increased temperatures would affect migratory redhorses.  Draw a </w:t>
            </w:r>
            <w:r w:rsidR="004C16E6">
              <w:rPr>
                <w:rFonts w:cstheme="minorHAnsi"/>
                <w:sz w:val="24"/>
                <w:szCs w:val="24"/>
              </w:rPr>
              <w:t>figure</w:t>
            </w:r>
            <w:r w:rsidR="0057422F">
              <w:rPr>
                <w:rFonts w:cstheme="minorHAnsi"/>
                <w:sz w:val="24"/>
                <w:szCs w:val="24"/>
              </w:rPr>
              <w:t xml:space="preserve"> that shows your prediction.</w:t>
            </w:r>
          </w:p>
          <w:p w:rsidR="0057422F" w:rsidRDefault="0057422F">
            <w:pPr>
              <w:spacing w:after="0" w:line="240" w:lineRule="auto"/>
              <w:rPr>
                <w:rFonts w:cstheme="minorHAnsi"/>
                <w:sz w:val="24"/>
                <w:szCs w:val="24"/>
              </w:rPr>
            </w:pPr>
          </w:p>
          <w:p w:rsidR="0057422F" w:rsidRDefault="004C16E6">
            <w:pPr>
              <w:spacing w:after="0" w:line="240" w:lineRule="auto"/>
              <w:rPr>
                <w:rFonts w:cstheme="minorHAnsi"/>
                <w:sz w:val="24"/>
                <w:szCs w:val="24"/>
              </w:rPr>
            </w:pPr>
            <w:r>
              <w:rPr>
                <w:rFonts w:cstheme="minorHAnsi"/>
                <w:sz w:val="24"/>
                <w:szCs w:val="24"/>
              </w:rPr>
              <w:t>It would be predicted that redhorse migration would shift to earlier in the spring if the environmental cue for migration was water temperature.</w:t>
            </w:r>
          </w:p>
          <w:p w:rsidR="0057422F" w:rsidRDefault="0057422F">
            <w:pPr>
              <w:spacing w:after="0" w:line="240" w:lineRule="auto"/>
              <w:rPr>
                <w:rFonts w:cstheme="minorHAnsi"/>
                <w:sz w:val="24"/>
                <w:szCs w:val="24"/>
              </w:rPr>
            </w:pPr>
          </w:p>
          <w:p w:rsidR="004C16E6" w:rsidRDefault="004C16E6">
            <w:pPr>
              <w:spacing w:after="0" w:line="240" w:lineRule="auto"/>
              <w:rPr>
                <w:rFonts w:cstheme="minorHAnsi"/>
                <w:sz w:val="24"/>
                <w:szCs w:val="24"/>
              </w:rPr>
            </w:pPr>
            <w:r>
              <w:rPr>
                <w:rFonts w:cstheme="minorHAnsi"/>
                <w:sz w:val="24"/>
                <w:szCs w:val="24"/>
              </w:rPr>
              <w:t xml:space="preserve">An appropriate figure could include a histogram with redhorse abundance on the y-axis and date on the x-axis.  Student could draw a “shift” in the dates of abundance over various climate scenarios. </w:t>
            </w:r>
          </w:p>
          <w:p w:rsidR="0057422F" w:rsidRDefault="0057422F">
            <w:pPr>
              <w:spacing w:after="0" w:line="240" w:lineRule="auto"/>
              <w:rPr>
                <w:rFonts w:cstheme="minorHAnsi"/>
                <w:sz w:val="24"/>
                <w:szCs w:val="24"/>
              </w:rPr>
            </w:pPr>
          </w:p>
          <w:p w:rsidR="0057422F" w:rsidRDefault="0057422F">
            <w:pPr>
              <w:spacing w:after="0" w:line="240" w:lineRule="auto"/>
              <w:rPr>
                <w:rFonts w:cstheme="minorHAnsi"/>
                <w:sz w:val="24"/>
                <w:szCs w:val="24"/>
              </w:rPr>
            </w:pPr>
          </w:p>
          <w:p w:rsidR="0057422F" w:rsidRPr="00832DB8" w:rsidRDefault="0057422F">
            <w:pPr>
              <w:spacing w:after="0" w:line="240" w:lineRule="auto"/>
              <w:rPr>
                <w:rFonts w:cstheme="minorHAnsi"/>
                <w:sz w:val="24"/>
                <w:szCs w:val="24"/>
              </w:rPr>
            </w:pPr>
          </w:p>
        </w:tc>
      </w:tr>
      <w:tr w:rsidR="002F2243" w:rsidTr="00832DB8">
        <w:tc>
          <w:tcPr>
            <w:tcW w:w="11335" w:type="dxa"/>
            <w:gridSpan w:val="2"/>
            <w:shd w:val="clear" w:color="auto" w:fill="D9D9D9" w:themeFill="background1" w:themeFillShade="D9"/>
          </w:tcPr>
          <w:p w:rsidR="002F2243" w:rsidRDefault="001D6ADD">
            <w:pPr>
              <w:spacing w:after="0" w:line="240" w:lineRule="auto"/>
              <w:rPr>
                <w:b/>
                <w:bCs/>
                <w:sz w:val="28"/>
                <w:szCs w:val="28"/>
              </w:rPr>
            </w:pPr>
            <w:r>
              <w:rPr>
                <w:b/>
                <w:bCs/>
                <w:sz w:val="28"/>
                <w:szCs w:val="28"/>
              </w:rPr>
              <w:lastRenderedPageBreak/>
              <w:t>Summary/Reflections</w:t>
            </w:r>
          </w:p>
        </w:tc>
      </w:tr>
    </w:tbl>
    <w:p w:rsidR="002F2243" w:rsidRDefault="004C16E6" w:rsidP="00557328">
      <w:pPr>
        <w:ind w:left="180"/>
      </w:pPr>
      <w:r>
        <w:t xml:space="preserve">You were assigned the task of finding two scientific, peer-reviewed articles on phenological shifts in migratory fishes.  </w:t>
      </w:r>
      <w:r w:rsidR="001D6ADD">
        <w:t xml:space="preserve">Using the space below, summarize the </w:t>
      </w:r>
      <w:r>
        <w:t xml:space="preserve">two articles </w:t>
      </w:r>
      <w:r w:rsidR="00557328">
        <w:t>IN YOUR OWN WORDS</w:t>
      </w:r>
      <w:r w:rsidR="001D6ADD">
        <w:t xml:space="preserve"> and reflect upon </w:t>
      </w:r>
      <w:r w:rsidR="00557328">
        <w:t xml:space="preserve">the </w:t>
      </w:r>
      <w:r w:rsidR="001D6ADD">
        <w:t>significance</w:t>
      </w:r>
      <w:r w:rsidR="00557328">
        <w:t xml:space="preserve"> of the </w:t>
      </w:r>
      <w:r w:rsidR="00AB66B9">
        <w:t>findings</w:t>
      </w:r>
      <w:r w:rsidR="001D6ADD">
        <w:t>.</w:t>
      </w:r>
      <w:r w:rsidR="00557328">
        <w:t xml:space="preserve">  </w:t>
      </w:r>
      <w:r w:rsidR="00AB66B9">
        <w:t>Each summary</w:t>
      </w:r>
      <w:r w:rsidR="00557328">
        <w:t xml:space="preserve"> should consist of at least </w:t>
      </w:r>
      <w:r w:rsidR="00AB66B9">
        <w:t>1</w:t>
      </w:r>
      <w:r>
        <w:t>0</w:t>
      </w:r>
      <w:r w:rsidR="00AB66B9">
        <w:t>0</w:t>
      </w:r>
      <w:r w:rsidR="00557328">
        <w:t xml:space="preserve"> words.</w:t>
      </w:r>
      <w:r>
        <w:t xml:space="preserve"> Include the title for each paper.</w:t>
      </w:r>
    </w:p>
    <w:p w:rsidR="004C16E6" w:rsidRDefault="004C16E6" w:rsidP="004C16E6">
      <w:pPr>
        <w:ind w:left="180"/>
      </w:pPr>
      <w:r>
        <w:t>Title of first paper:</w:t>
      </w:r>
    </w:p>
    <w:p w:rsidR="00AB66B9" w:rsidRDefault="004C16E6" w:rsidP="00557328">
      <w:pPr>
        <w:ind w:left="180"/>
      </w:pPr>
      <w:r>
        <w:t>Summary of first paper:</w:t>
      </w:r>
    </w:p>
    <w:p w:rsidR="00AB66B9" w:rsidRDefault="00AB66B9" w:rsidP="00557328">
      <w:pPr>
        <w:ind w:left="180"/>
      </w:pPr>
    </w:p>
    <w:p w:rsidR="00AB66B9" w:rsidRDefault="00AB66B9" w:rsidP="00557328">
      <w:pPr>
        <w:ind w:left="180"/>
      </w:pPr>
    </w:p>
    <w:p w:rsidR="00AB66B9" w:rsidRDefault="00AB66B9" w:rsidP="00557328">
      <w:pPr>
        <w:ind w:left="180"/>
      </w:pPr>
    </w:p>
    <w:p w:rsidR="00AB66B9" w:rsidRDefault="00AB66B9" w:rsidP="00557328">
      <w:pPr>
        <w:ind w:left="180"/>
      </w:pPr>
    </w:p>
    <w:p w:rsidR="00AB66B9" w:rsidRDefault="00AB66B9" w:rsidP="00557328">
      <w:pPr>
        <w:ind w:left="180"/>
      </w:pPr>
    </w:p>
    <w:p w:rsidR="00AB66B9" w:rsidRDefault="00AB66B9" w:rsidP="00557328">
      <w:pPr>
        <w:ind w:left="180"/>
      </w:pPr>
    </w:p>
    <w:p w:rsidR="00AB66B9" w:rsidRDefault="00AB66B9" w:rsidP="00557328">
      <w:pPr>
        <w:ind w:left="180"/>
      </w:pPr>
    </w:p>
    <w:p w:rsidR="00AB66B9" w:rsidRDefault="00AB66B9" w:rsidP="00557328">
      <w:pPr>
        <w:ind w:left="180"/>
      </w:pPr>
    </w:p>
    <w:p w:rsidR="00AB66B9" w:rsidRDefault="00AB66B9" w:rsidP="00557328">
      <w:pPr>
        <w:ind w:left="180"/>
      </w:pPr>
    </w:p>
    <w:p w:rsidR="00AB66B9" w:rsidRDefault="00AB66B9" w:rsidP="00557328">
      <w:pPr>
        <w:ind w:left="180"/>
      </w:pPr>
    </w:p>
    <w:p w:rsidR="00AB66B9" w:rsidRDefault="00AB66B9" w:rsidP="00557328">
      <w:pPr>
        <w:ind w:left="180"/>
      </w:pPr>
    </w:p>
    <w:p w:rsidR="004C16E6" w:rsidRDefault="004C16E6" w:rsidP="004C16E6">
      <w:pPr>
        <w:ind w:left="180"/>
      </w:pPr>
      <w:r>
        <w:t>Title of first paper:</w:t>
      </w:r>
    </w:p>
    <w:p w:rsidR="004C16E6" w:rsidRDefault="004C16E6" w:rsidP="004C16E6">
      <w:pPr>
        <w:ind w:left="180"/>
      </w:pPr>
      <w:r>
        <w:t>Summary of first paper:</w:t>
      </w:r>
    </w:p>
    <w:p w:rsidR="00AB66B9" w:rsidRDefault="00AB66B9" w:rsidP="00557328">
      <w:pPr>
        <w:ind w:left="180"/>
      </w:pPr>
      <w:bookmarkStart w:id="0" w:name="_GoBack"/>
      <w:bookmarkEnd w:id="0"/>
    </w:p>
    <w:sectPr w:rsidR="00AB66B9">
      <w:headerReference w:type="default" r:id="rId7"/>
      <w:pgSz w:w="12240" w:h="15840"/>
      <w:pgMar w:top="1440" w:right="346" w:bottom="245" w:left="346" w:header="36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778" w:rsidRDefault="00B21778">
      <w:pPr>
        <w:spacing w:after="0" w:line="240" w:lineRule="auto"/>
      </w:pPr>
      <w:r>
        <w:separator/>
      </w:r>
    </w:p>
  </w:endnote>
  <w:endnote w:type="continuationSeparator" w:id="0">
    <w:p w:rsidR="00B21778" w:rsidRDefault="00B21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778" w:rsidRDefault="00B21778">
      <w:pPr>
        <w:spacing w:after="0" w:line="240" w:lineRule="auto"/>
      </w:pPr>
      <w:r>
        <w:separator/>
      </w:r>
    </w:p>
  </w:footnote>
  <w:footnote w:type="continuationSeparator" w:id="0">
    <w:p w:rsidR="00B21778" w:rsidRDefault="00B21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243" w:rsidRDefault="00117B05">
    <w:pPr>
      <w:pStyle w:val="Header"/>
      <w:tabs>
        <w:tab w:val="clear" w:pos="4680"/>
        <w:tab w:val="left" w:pos="5760"/>
      </w:tabs>
      <w:rPr>
        <w:sz w:val="28"/>
        <w:szCs w:val="28"/>
      </w:rPr>
    </w:pPr>
    <w:r>
      <w:rPr>
        <w:b/>
        <w:bCs/>
        <w:sz w:val="28"/>
        <w:szCs w:val="28"/>
      </w:rPr>
      <w:t xml:space="preserve">Lesson </w:t>
    </w:r>
    <w:r w:rsidR="00337673">
      <w:rPr>
        <w:b/>
        <w:bCs/>
        <w:sz w:val="28"/>
        <w:szCs w:val="28"/>
      </w:rPr>
      <w:t>4</w:t>
    </w:r>
    <w:r>
      <w:rPr>
        <w:b/>
        <w:bCs/>
        <w:sz w:val="28"/>
        <w:szCs w:val="28"/>
      </w:rPr>
      <w:t xml:space="preserve"> Flipped</w:t>
    </w:r>
    <w:r w:rsidR="001D6ADD">
      <w:rPr>
        <w:b/>
        <w:bCs/>
        <w:sz w:val="28"/>
        <w:szCs w:val="28"/>
      </w:rPr>
      <w:t xml:space="preserve"> Learning Assignment</w:t>
    </w:r>
    <w:r w:rsidR="001D6ADD">
      <w:rPr>
        <w:b/>
        <w:bCs/>
        <w:sz w:val="28"/>
        <w:szCs w:val="28"/>
      </w:rPr>
      <w:tab/>
    </w:r>
    <w:r w:rsidR="00557328">
      <w:rPr>
        <w:b/>
        <w:bCs/>
        <w:sz w:val="28"/>
        <w:szCs w:val="28"/>
      </w:rPr>
      <w:t xml:space="preserve">Student </w:t>
    </w:r>
    <w:r w:rsidR="001D6ADD">
      <w:rPr>
        <w:b/>
        <w:bCs/>
        <w:sz w:val="28"/>
        <w:szCs w:val="28"/>
      </w:rPr>
      <w:t>Name:</w:t>
    </w:r>
  </w:p>
  <w:p w:rsidR="002F2243" w:rsidRDefault="00117B05">
    <w:pPr>
      <w:pStyle w:val="Header"/>
      <w:rPr>
        <w:sz w:val="28"/>
        <w:szCs w:val="28"/>
      </w:rPr>
    </w:pPr>
    <w:r>
      <w:rPr>
        <w:b/>
        <w:bCs/>
        <w:sz w:val="28"/>
        <w:szCs w:val="28"/>
      </w:rPr>
      <w:t>Migration Case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7BD3"/>
    <w:multiLevelType w:val="multilevel"/>
    <w:tmpl w:val="58A4EE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FB92549"/>
    <w:multiLevelType w:val="multilevel"/>
    <w:tmpl w:val="593E2F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243"/>
    <w:rsid w:val="00117B05"/>
    <w:rsid w:val="00162C11"/>
    <w:rsid w:val="001D6ADD"/>
    <w:rsid w:val="002F2243"/>
    <w:rsid w:val="00337673"/>
    <w:rsid w:val="00370F27"/>
    <w:rsid w:val="003D6AB9"/>
    <w:rsid w:val="004C16E6"/>
    <w:rsid w:val="00557328"/>
    <w:rsid w:val="0057422F"/>
    <w:rsid w:val="00585CC6"/>
    <w:rsid w:val="00666BFC"/>
    <w:rsid w:val="00714EAA"/>
    <w:rsid w:val="007422BF"/>
    <w:rsid w:val="00832DB8"/>
    <w:rsid w:val="008E3C23"/>
    <w:rsid w:val="00941E61"/>
    <w:rsid w:val="00A9651A"/>
    <w:rsid w:val="00AB66B9"/>
    <w:rsid w:val="00B21778"/>
    <w:rsid w:val="00BB361F"/>
    <w:rsid w:val="00D87517"/>
    <w:rsid w:val="00D971BD"/>
    <w:rsid w:val="00F96CC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BDD1"/>
  <w15:docId w15:val="{D5063F41-DB97-4B50-9B01-C5F324C3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03B8E"/>
  </w:style>
  <w:style w:type="character" w:customStyle="1" w:styleId="FooterChar">
    <w:name w:val="Footer Char"/>
    <w:basedOn w:val="DefaultParagraphFont"/>
    <w:link w:val="Footer"/>
    <w:uiPriority w:val="99"/>
    <w:qFormat/>
    <w:rsid w:val="00403B8E"/>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03B8E"/>
    <w:pPr>
      <w:tabs>
        <w:tab w:val="center" w:pos="4680"/>
        <w:tab w:val="right" w:pos="9360"/>
      </w:tabs>
      <w:spacing w:after="0" w:line="240" w:lineRule="auto"/>
    </w:pPr>
  </w:style>
  <w:style w:type="paragraph" w:styleId="Footer">
    <w:name w:val="footer"/>
    <w:basedOn w:val="Normal"/>
    <w:link w:val="FooterChar"/>
    <w:uiPriority w:val="99"/>
    <w:unhideWhenUsed/>
    <w:rsid w:val="00403B8E"/>
    <w:pPr>
      <w:tabs>
        <w:tab w:val="center" w:pos="4680"/>
        <w:tab w:val="right" w:pos="9360"/>
      </w:tabs>
      <w:spacing w:after="0" w:line="240" w:lineRule="auto"/>
    </w:pPr>
  </w:style>
  <w:style w:type="paragraph" w:styleId="ListParagraph">
    <w:name w:val="List Paragraph"/>
    <w:basedOn w:val="Normal"/>
    <w:uiPriority w:val="34"/>
    <w:qFormat/>
    <w:rsid w:val="000A2DD9"/>
    <w:pPr>
      <w:ind w:left="720"/>
      <w:contextualSpacing/>
    </w:pPr>
  </w:style>
  <w:style w:type="table" w:styleId="TableGrid">
    <w:name w:val="Table Grid"/>
    <w:basedOn w:val="TableNormal"/>
    <w:uiPriority w:val="39"/>
    <w:rsid w:val="00D82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400</Words>
  <Characters>2200</Characters>
  <Application>Microsoft Office Word</Application>
  <DocSecurity>0</DocSecurity>
  <Lines>64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Johnathan</dc:creator>
  <dc:description/>
  <cp:lastModifiedBy>Davis, Johnathan G</cp:lastModifiedBy>
  <cp:revision>3</cp:revision>
  <dcterms:created xsi:type="dcterms:W3CDTF">2024-05-24T16:59:00Z</dcterms:created>
  <dcterms:modified xsi:type="dcterms:W3CDTF">2024-05-24T17:06:00Z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