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D68E2" w14:textId="77777777" w:rsidR="00B4019C" w:rsidRPr="009B0643" w:rsidRDefault="00B4019C" w:rsidP="002F4701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Style w:val="Strong"/>
          <w:rFonts w:ascii="Roboto" w:hAnsi="Roboto"/>
          <w:color w:val="000000" w:themeColor="text1"/>
          <w:sz w:val="27"/>
          <w:szCs w:val="27"/>
          <w:lang w:val="en-US"/>
        </w:rPr>
      </w:pPr>
      <w:r w:rsidRPr="009B0643">
        <w:rPr>
          <w:rStyle w:val="Strong"/>
          <w:rFonts w:ascii="Roboto" w:hAnsi="Roboto"/>
          <w:noProof/>
          <w:color w:val="000000" w:themeColor="text1"/>
          <w:sz w:val="27"/>
          <w:szCs w:val="27"/>
        </w:rPr>
        <w:drawing>
          <wp:inline distT="0" distB="0" distL="0" distR="0" wp14:anchorId="0CFC9C7E" wp14:editId="520C4E83">
            <wp:extent cx="1206000" cy="1440000"/>
            <wp:effectExtent l="0" t="0" r="0" b="8255"/>
            <wp:docPr id="1" name="Picture 1" descr="C:\Users\vtrembl2\Desktop\Traduction Phages\Images icones\Boite a out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rembl2\Desktop\Traduction Phages\Images icones\Boite a outil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9991" w14:textId="77777777" w:rsidR="00B4019C" w:rsidRPr="009B0643" w:rsidRDefault="00B4019C" w:rsidP="002F4701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Style w:val="Strong"/>
          <w:rFonts w:ascii="Roboto" w:hAnsi="Roboto"/>
          <w:color w:val="000000" w:themeColor="text1"/>
          <w:sz w:val="27"/>
          <w:szCs w:val="27"/>
          <w:lang w:val="en-US"/>
        </w:rPr>
      </w:pPr>
    </w:p>
    <w:p w14:paraId="4261928B" w14:textId="701C3177" w:rsidR="002A60F7" w:rsidRPr="009B0643" w:rsidRDefault="002A60F7" w:rsidP="002F4701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="Tahoma" w:hAnsi="Tahoma" w:cs="Tahoma"/>
          <w:color w:val="000000" w:themeColor="text1"/>
          <w:lang w:val="en-US"/>
        </w:rPr>
      </w:pPr>
      <w:proofErr w:type="spellStart"/>
      <w:r w:rsidRPr="009B0643">
        <w:rPr>
          <w:rStyle w:val="Strong"/>
          <w:rFonts w:ascii="Tahoma" w:hAnsi="Tahoma" w:cs="Tahoma"/>
          <w:color w:val="000000" w:themeColor="text1"/>
          <w:lang w:val="en-US"/>
        </w:rPr>
        <w:t>Chapitre</w:t>
      </w:r>
      <w:proofErr w:type="spellEnd"/>
      <w:r w:rsidRPr="009B0643">
        <w:rPr>
          <w:rStyle w:val="Strong"/>
          <w:rFonts w:ascii="Tahoma" w:hAnsi="Tahoma" w:cs="Tahoma"/>
          <w:color w:val="000000" w:themeColor="text1"/>
          <w:lang w:val="en-US"/>
        </w:rPr>
        <w:t xml:space="preserve"> 12</w:t>
      </w:r>
      <w:r w:rsidR="009B0643">
        <w:rPr>
          <w:rStyle w:val="Strong"/>
          <w:rFonts w:ascii="Tahoma" w:hAnsi="Tahoma" w:cs="Tahoma"/>
          <w:color w:val="000000" w:themeColor="text1"/>
          <w:lang w:val="en-US"/>
        </w:rPr>
        <w:t> </w:t>
      </w:r>
      <w:r w:rsidRPr="009B0643">
        <w:rPr>
          <w:rStyle w:val="Strong"/>
          <w:rFonts w:ascii="Tahoma" w:hAnsi="Tahoma" w:cs="Tahoma"/>
          <w:color w:val="000000" w:themeColor="text1"/>
          <w:lang w:val="en-US"/>
        </w:rPr>
        <w:t xml:space="preserve">: </w:t>
      </w:r>
      <w:proofErr w:type="spellStart"/>
      <w:r w:rsidRPr="009B0643">
        <w:rPr>
          <w:rStyle w:val="Strong"/>
          <w:rFonts w:ascii="Tahoma" w:hAnsi="Tahoma" w:cs="Tahoma"/>
          <w:color w:val="000000" w:themeColor="text1"/>
          <w:lang w:val="en-US"/>
        </w:rPr>
        <w:t>Boîte</w:t>
      </w:r>
      <w:proofErr w:type="spellEnd"/>
      <w:r w:rsidRPr="009B0643">
        <w:rPr>
          <w:rStyle w:val="Strong"/>
          <w:rFonts w:ascii="Tahoma" w:hAnsi="Tahoma" w:cs="Tahoma"/>
          <w:color w:val="000000" w:themeColor="text1"/>
          <w:lang w:val="en-US"/>
        </w:rPr>
        <w:t xml:space="preserve"> à </w:t>
      </w:r>
      <w:proofErr w:type="spellStart"/>
      <w:r w:rsidR="009B0643">
        <w:rPr>
          <w:rStyle w:val="Strong"/>
          <w:rFonts w:ascii="Tahoma" w:hAnsi="Tahoma" w:cs="Tahoma"/>
          <w:color w:val="000000" w:themeColor="text1"/>
          <w:lang w:val="en-US"/>
        </w:rPr>
        <w:t>o</w:t>
      </w:r>
      <w:r w:rsidRPr="009B0643">
        <w:rPr>
          <w:rStyle w:val="Strong"/>
          <w:rFonts w:ascii="Tahoma" w:hAnsi="Tahoma" w:cs="Tahoma"/>
          <w:color w:val="000000" w:themeColor="text1"/>
          <w:lang w:val="en-US"/>
        </w:rPr>
        <w:t>utils</w:t>
      </w:r>
      <w:proofErr w:type="spellEnd"/>
      <w:r w:rsidRPr="009B0643">
        <w:rPr>
          <w:rFonts w:ascii="Tahoma" w:hAnsi="Tahoma" w:cs="Tahoma"/>
          <w:color w:val="000000" w:themeColor="text1"/>
          <w:lang w:val="en-US"/>
        </w:rPr>
        <w:br/>
      </w:r>
    </w:p>
    <w:p w14:paraId="343FC1DA" w14:textId="77777777" w:rsidR="002A60F7" w:rsidRPr="009B0643" w:rsidRDefault="002A60F7" w:rsidP="002F4701">
      <w:pPr>
        <w:spacing w:after="0" w:line="384" w:lineRule="atLeast"/>
        <w:rPr>
          <w:rFonts w:ascii="Tahoma" w:hAnsi="Tahoma" w:cs="Tahoma"/>
          <w:color w:val="000000" w:themeColor="text1"/>
          <w:sz w:val="24"/>
          <w:szCs w:val="24"/>
        </w:rPr>
      </w:pPr>
      <w:r w:rsidRPr="009B0643">
        <w:rPr>
          <w:rFonts w:ascii="Tahoma" w:hAnsi="Tahoma" w:cs="Tahoma"/>
          <w:color w:val="000000" w:themeColor="text1"/>
          <w:sz w:val="24"/>
          <w:szCs w:val="24"/>
        </w:rPr>
        <w:t xml:space="preserve">Ce chapitre contient une collection de protocoles qui s'appliquent à un large éventail d'expériences. Certains, comme les </w:t>
      </w:r>
      <w:r w:rsidRPr="009B0643">
        <w:rPr>
          <w:rFonts w:ascii="Tahoma" w:hAnsi="Tahoma" w:cs="Tahoma"/>
          <w:b/>
          <w:bCs/>
          <w:color w:val="000000" w:themeColor="text1"/>
          <w:sz w:val="24"/>
          <w:szCs w:val="24"/>
        </w:rPr>
        <w:t>Striation sur plaques</w:t>
      </w:r>
      <w:r w:rsidRPr="009B0643">
        <w:rPr>
          <w:rFonts w:ascii="Tahoma" w:hAnsi="Tahoma" w:cs="Tahoma"/>
          <w:color w:val="000000" w:themeColor="text1"/>
          <w:sz w:val="24"/>
          <w:szCs w:val="24"/>
        </w:rPr>
        <w:t xml:space="preserve"> sont des protocoles alternatifs que vous n’utiliserez peut-être pas, tandis que d'autres, comme </w:t>
      </w:r>
      <w:r w:rsidRPr="009B0643">
        <w:rPr>
          <w:rFonts w:ascii="Tahoma" w:hAnsi="Tahoma" w:cs="Tahoma"/>
          <w:b/>
          <w:bCs/>
          <w:color w:val="000000" w:themeColor="text1"/>
          <w:sz w:val="24"/>
          <w:szCs w:val="24"/>
        </w:rPr>
        <w:t>Préparer des plaques de gélose</w:t>
      </w:r>
      <w:r w:rsidRPr="009B0643">
        <w:rPr>
          <w:rFonts w:ascii="Tahoma" w:hAnsi="Tahoma" w:cs="Tahoma"/>
          <w:color w:val="000000" w:themeColor="text1"/>
          <w:sz w:val="24"/>
          <w:szCs w:val="24"/>
        </w:rPr>
        <w:t>, seront souvent utilisés.</w:t>
      </w:r>
    </w:p>
    <w:sectPr w:rsidR="002A60F7" w:rsidRPr="009B06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F7"/>
    <w:rsid w:val="002A60F7"/>
    <w:rsid w:val="002F4701"/>
    <w:rsid w:val="006E3B7B"/>
    <w:rsid w:val="009B0643"/>
    <w:rsid w:val="00B4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3EC5"/>
  <w15:chartTrackingRefBased/>
  <w15:docId w15:val="{2B203E03-DEDE-4108-A1B0-4547ED95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2A6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Tremblay</dc:creator>
  <cp:keywords/>
  <dc:description/>
  <cp:lastModifiedBy>Liz Williams</cp:lastModifiedBy>
  <cp:revision>4</cp:revision>
  <dcterms:created xsi:type="dcterms:W3CDTF">2020-08-07T02:20:00Z</dcterms:created>
  <dcterms:modified xsi:type="dcterms:W3CDTF">2021-04-20T14:45:00Z</dcterms:modified>
</cp:coreProperties>
</file>