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47DF9" w14:textId="0CB0CEAB" w:rsidR="00647C87" w:rsidRPr="00647C87" w:rsidRDefault="00647C87" w:rsidP="005A38F6">
      <w:pPr>
        <w:jc w:val="center"/>
        <w:rPr>
          <w:i/>
          <w:vertAlign w:val="superscript"/>
        </w:rPr>
      </w:pPr>
      <w:r w:rsidRPr="005A38F6">
        <w:rPr>
          <w:rStyle w:val="Heading1Char"/>
        </w:rPr>
        <w:t>Leaf cutter ant foraging</w:t>
      </w:r>
      <w:r w:rsidR="00234419">
        <w:rPr>
          <w:rStyle w:val="Heading1Char"/>
        </w:rPr>
        <w:t xml:space="preserve"> - Instructor Guidance</w:t>
      </w:r>
      <w:r>
        <w:rPr>
          <w:rStyle w:val="FootnoteReference"/>
          <w:i/>
        </w:rPr>
        <w:footnoteReference w:id="1"/>
      </w:r>
    </w:p>
    <w:p w14:paraId="6FE4DB52" w14:textId="24277092" w:rsidR="00937598" w:rsidRDefault="00937598" w:rsidP="00FA761F">
      <w:pPr>
        <w:jc w:val="both"/>
      </w:pPr>
    </w:p>
    <w:p w14:paraId="0100D40B" w14:textId="77777777" w:rsidR="00234419" w:rsidRDefault="00234419" w:rsidP="00234419">
      <w:pPr>
        <w:tabs>
          <w:tab w:val="left" w:pos="-360"/>
        </w:tabs>
        <w:jc w:val="both"/>
        <w:rPr>
          <w:b/>
        </w:rPr>
      </w:pPr>
      <w:r w:rsidRPr="00727D33">
        <w:rPr>
          <w:rStyle w:val="Heading1Char"/>
        </w:rPr>
        <w:t>Module description and purpose:</w:t>
      </w:r>
      <w:r>
        <w:rPr>
          <w:b/>
        </w:rPr>
        <w:t xml:space="preserve">  </w:t>
      </w:r>
    </w:p>
    <w:p w14:paraId="17D36411" w14:textId="1C048CD0" w:rsidR="00234419" w:rsidRPr="00B27414" w:rsidRDefault="00234419" w:rsidP="00234419">
      <w:pPr>
        <w:tabs>
          <w:tab w:val="left" w:pos="-360"/>
        </w:tabs>
        <w:jc w:val="both"/>
        <w:rPr>
          <w:b/>
        </w:rPr>
      </w:pPr>
      <w:r>
        <w:t xml:space="preserve">This module was created as a way to </w:t>
      </w:r>
      <w:r w:rsidR="00543832">
        <w:t>give</w:t>
      </w:r>
      <w:r w:rsidR="00574294">
        <w:t xml:space="preserve"> students a realistic</w:t>
      </w:r>
      <w:r w:rsidR="005D2378">
        <w:t>, open-inquiry</w:t>
      </w:r>
      <w:r w:rsidR="00574294">
        <w:t xml:space="preserve"> research experience, even when lab or field research is not possible. Students are introduced to leaf-cutter ants and how they forage, provided with images and videos taken in a rainforest in Panama, and are asked to develop a hypothesis, plan a study, collect real primary data, and analyze the data.  Minimally the experience can take a couple of hours of class time and some report writing as homework.  On the other end, full research papers or posters could be the product of a more rigorous research experience. </w:t>
      </w:r>
    </w:p>
    <w:p w14:paraId="23B2B140" w14:textId="77777777" w:rsidR="00234419" w:rsidRDefault="00234419" w:rsidP="00234419">
      <w:pPr>
        <w:tabs>
          <w:tab w:val="left" w:pos="-360"/>
        </w:tabs>
        <w:jc w:val="both"/>
      </w:pPr>
    </w:p>
    <w:p w14:paraId="48A1D42C" w14:textId="636617E9" w:rsidR="00234419" w:rsidRDefault="00234419" w:rsidP="00574294">
      <w:pPr>
        <w:tabs>
          <w:tab w:val="left" w:pos="-360"/>
        </w:tabs>
        <w:jc w:val="both"/>
      </w:pPr>
      <w:r w:rsidRPr="00B27414">
        <w:rPr>
          <w:b/>
        </w:rPr>
        <w:t>Setting:</w:t>
      </w:r>
      <w:r>
        <w:t xml:space="preserve"> </w:t>
      </w:r>
      <w:r w:rsidR="00574294">
        <w:t xml:space="preserve">The context for study is </w:t>
      </w:r>
      <w:r w:rsidR="005D2378">
        <w:t xml:space="preserve">examining leaf-cutter ants from </w:t>
      </w:r>
      <w:r w:rsidR="00574294">
        <w:t xml:space="preserve">the lowland tropical rainforest in Gamboa, Panama, very near the canal. </w:t>
      </w:r>
      <w:r w:rsidR="005D2378">
        <w:t xml:space="preserve"> </w:t>
      </w:r>
      <w:r w:rsidR="00543832">
        <w:t>There are paired images (of indiv</w:t>
      </w:r>
      <w:r w:rsidR="009D7945">
        <w:t xml:space="preserve">idual "focal" ants") and videos </w:t>
      </w:r>
      <w:r w:rsidR="00771B98">
        <w:t>of those individual</w:t>
      </w:r>
      <w:bookmarkStart w:id="0" w:name="_GoBack"/>
      <w:bookmarkEnd w:id="0"/>
      <w:r w:rsidR="00543832">
        <w:t xml:space="preserve"> ants, and others, walk</w:t>
      </w:r>
      <w:r w:rsidR="009D7945">
        <w:t>ing a known distance</w:t>
      </w:r>
      <w:r w:rsidR="00543832">
        <w:t>.  Given these images/videos, t</w:t>
      </w:r>
      <w:r w:rsidR="005D2378">
        <w:t>here are a variety of topics students could ask questions about:</w:t>
      </w:r>
    </w:p>
    <w:p w14:paraId="517E4294" w14:textId="724C5FC1" w:rsidR="005D2378" w:rsidRDefault="005D2378" w:rsidP="005D2378">
      <w:pPr>
        <w:pStyle w:val="ListParagraph"/>
        <w:numPr>
          <w:ilvl w:val="0"/>
          <w:numId w:val="13"/>
        </w:numPr>
        <w:tabs>
          <w:tab w:val="left" w:pos="-360"/>
        </w:tabs>
        <w:jc w:val="both"/>
      </w:pPr>
      <w:r w:rsidRPr="005D2378">
        <w:rPr>
          <w:b/>
        </w:rPr>
        <w:t>movement</w:t>
      </w:r>
    </w:p>
    <w:p w14:paraId="55F35730" w14:textId="316FE297" w:rsidR="005D2378" w:rsidRDefault="005D2378" w:rsidP="005D2378">
      <w:pPr>
        <w:pStyle w:val="ListParagraph"/>
        <w:numPr>
          <w:ilvl w:val="1"/>
          <w:numId w:val="13"/>
        </w:numPr>
        <w:tabs>
          <w:tab w:val="left" w:pos="-360"/>
        </w:tabs>
        <w:jc w:val="both"/>
      </w:pPr>
      <w:r>
        <w:t>numbers of ants moving in each direction (not terribly meaningful scientifically in its own right, but ok)</w:t>
      </w:r>
    </w:p>
    <w:p w14:paraId="41697E66" w14:textId="77777777" w:rsidR="005D2378" w:rsidRDefault="005D2378" w:rsidP="005D2378">
      <w:pPr>
        <w:pStyle w:val="ListParagraph"/>
        <w:numPr>
          <w:ilvl w:val="1"/>
          <w:numId w:val="13"/>
        </w:numPr>
        <w:tabs>
          <w:tab w:val="left" w:pos="-360"/>
        </w:tabs>
        <w:jc w:val="both"/>
      </w:pPr>
      <w:r>
        <w:t>speed of ants moving in each direction</w:t>
      </w:r>
    </w:p>
    <w:p w14:paraId="59C647BC" w14:textId="77777777" w:rsidR="005D2378" w:rsidRDefault="005D2378" w:rsidP="005D2378">
      <w:pPr>
        <w:pStyle w:val="ListParagraph"/>
        <w:numPr>
          <w:ilvl w:val="1"/>
          <w:numId w:val="13"/>
        </w:numPr>
        <w:tabs>
          <w:tab w:val="left" w:pos="-360"/>
        </w:tabs>
        <w:jc w:val="both"/>
      </w:pPr>
      <w:r>
        <w:t>speed of laden ants vs. unladen ants</w:t>
      </w:r>
    </w:p>
    <w:p w14:paraId="70B42C1F" w14:textId="77777777" w:rsidR="005D2378" w:rsidRDefault="005D2378" w:rsidP="005D2378">
      <w:pPr>
        <w:pStyle w:val="ListParagraph"/>
        <w:numPr>
          <w:ilvl w:val="1"/>
          <w:numId w:val="13"/>
        </w:numPr>
        <w:tabs>
          <w:tab w:val="left" w:pos="-360"/>
        </w:tabs>
        <w:jc w:val="both"/>
      </w:pPr>
      <w:r>
        <w:t>speed vs. body size</w:t>
      </w:r>
    </w:p>
    <w:p w14:paraId="497F6983" w14:textId="4B0D84D7" w:rsidR="005D2378" w:rsidRDefault="005D2378" w:rsidP="005D2378">
      <w:pPr>
        <w:pStyle w:val="ListParagraph"/>
        <w:numPr>
          <w:ilvl w:val="1"/>
          <w:numId w:val="13"/>
        </w:numPr>
        <w:tabs>
          <w:tab w:val="left" w:pos="-360"/>
        </w:tabs>
        <w:jc w:val="both"/>
      </w:pPr>
      <w:r>
        <w:t>speed vs. traffic intensity</w:t>
      </w:r>
    </w:p>
    <w:p w14:paraId="4221207F" w14:textId="0BE88221" w:rsidR="009D7945" w:rsidRDefault="009D7945" w:rsidP="005D2378">
      <w:pPr>
        <w:pStyle w:val="ListParagraph"/>
        <w:numPr>
          <w:ilvl w:val="1"/>
          <w:numId w:val="13"/>
        </w:numPr>
        <w:tabs>
          <w:tab w:val="left" w:pos="-360"/>
        </w:tabs>
        <w:jc w:val="both"/>
      </w:pPr>
      <w:r>
        <w:t>speed vs. load size, with body size as a covariate</w:t>
      </w:r>
    </w:p>
    <w:p w14:paraId="11770BF3" w14:textId="77777777" w:rsidR="005D2378" w:rsidRDefault="005D2378" w:rsidP="005D2378">
      <w:pPr>
        <w:pStyle w:val="ListParagraph"/>
        <w:numPr>
          <w:ilvl w:val="0"/>
          <w:numId w:val="13"/>
        </w:numPr>
        <w:tabs>
          <w:tab w:val="left" w:pos="-360"/>
        </w:tabs>
        <w:jc w:val="both"/>
      </w:pPr>
      <w:r w:rsidRPr="005D2378">
        <w:rPr>
          <w:b/>
        </w:rPr>
        <w:t>energetics</w:t>
      </w:r>
    </w:p>
    <w:p w14:paraId="2498F1A7" w14:textId="0A1CE538" w:rsidR="005D2378" w:rsidRDefault="005D2378" w:rsidP="005D2378">
      <w:pPr>
        <w:pStyle w:val="ListParagraph"/>
        <w:numPr>
          <w:ilvl w:val="1"/>
          <w:numId w:val="13"/>
        </w:numPr>
        <w:tabs>
          <w:tab w:val="left" w:pos="-360"/>
        </w:tabs>
        <w:jc w:val="both"/>
      </w:pPr>
      <w:r>
        <w:t>relationship of body size to leaf size (directly related to published research questions, and does not have a simple answer)</w:t>
      </w:r>
    </w:p>
    <w:p w14:paraId="33E3B341" w14:textId="77777777" w:rsidR="005D2378" w:rsidRDefault="005D2378" w:rsidP="005D2378">
      <w:pPr>
        <w:pStyle w:val="ListParagraph"/>
        <w:numPr>
          <w:ilvl w:val="0"/>
          <w:numId w:val="13"/>
        </w:numPr>
        <w:tabs>
          <w:tab w:val="left" w:pos="-360"/>
        </w:tabs>
        <w:jc w:val="both"/>
      </w:pPr>
      <w:r w:rsidRPr="005D2378">
        <w:rPr>
          <w:b/>
        </w:rPr>
        <w:t>morphometrics/allometry</w:t>
      </w:r>
    </w:p>
    <w:p w14:paraId="30BF66B0" w14:textId="2A123CD2" w:rsidR="005D2378" w:rsidRDefault="005D2378" w:rsidP="00574294">
      <w:pPr>
        <w:pStyle w:val="ListParagraph"/>
        <w:numPr>
          <w:ilvl w:val="1"/>
          <w:numId w:val="13"/>
        </w:numPr>
        <w:tabs>
          <w:tab w:val="left" w:pos="-360"/>
        </w:tabs>
        <w:jc w:val="both"/>
      </w:pPr>
      <w:r>
        <w:t>relationships between body parts as ants increase in size</w:t>
      </w:r>
    </w:p>
    <w:p w14:paraId="035570F5" w14:textId="77777777" w:rsidR="00234419" w:rsidRDefault="00234419" w:rsidP="00234419">
      <w:pPr>
        <w:tabs>
          <w:tab w:val="left" w:pos="-360"/>
        </w:tabs>
        <w:jc w:val="both"/>
      </w:pPr>
    </w:p>
    <w:p w14:paraId="42D3E31E" w14:textId="77777777" w:rsidR="009D7945" w:rsidRDefault="00234419" w:rsidP="009D7945">
      <w:pPr>
        <w:tabs>
          <w:tab w:val="left" w:pos="-360"/>
        </w:tabs>
        <w:jc w:val="both"/>
      </w:pPr>
      <w:r w:rsidRPr="00B27414">
        <w:rPr>
          <w:b/>
        </w:rPr>
        <w:t xml:space="preserve">Focal </w:t>
      </w:r>
      <w:r w:rsidR="00543832">
        <w:rPr>
          <w:b/>
        </w:rPr>
        <w:t xml:space="preserve">quantitative </w:t>
      </w:r>
      <w:r w:rsidRPr="00B27414">
        <w:rPr>
          <w:b/>
        </w:rPr>
        <w:t>concepts</w:t>
      </w:r>
      <w:r>
        <w:t xml:space="preserve">: This module can be used to teach data visualization, frequency histograms, </w:t>
      </w:r>
      <w:r w:rsidR="005D2378">
        <w:t xml:space="preserve">scatterplots, linear equations, linear regression, </w:t>
      </w:r>
      <w:r>
        <w:t xml:space="preserve">and image analysis concepts per se. More advanced courses could </w:t>
      </w:r>
      <w:r w:rsidR="005D2378">
        <w:t xml:space="preserve">open up the analytical options, and therefore the hypothesis generation options, to include more than just regression.  The regression focus here was chosen in large part to make the support materials and preparation students would need to do the analysis manageable for the instructor.  However, if students already know regression, ANOVA, </w:t>
      </w:r>
      <w:r w:rsidR="005D2378">
        <w:rPr>
          <w:rFonts w:ascii="Symbol" w:hAnsi="Symbol"/>
        </w:rPr>
        <w:t></w:t>
      </w:r>
      <w:r w:rsidR="005D2378" w:rsidRPr="005D2378">
        <w:rPr>
          <w:vertAlign w:val="superscript"/>
        </w:rPr>
        <w:t>2</w:t>
      </w:r>
      <w:r w:rsidR="005D2378">
        <w:t>, etc., then the analysis won't need to be so prescriptive. In this regard, this activity could be a great "capstone" experience for the end of a biostatistics course - can your students put all the pieces together to choose, perform, and interpret the appropriate analysis for a novel study? :-)</w:t>
      </w:r>
    </w:p>
    <w:p w14:paraId="1EF69069" w14:textId="55BCDDD3" w:rsidR="009D7945" w:rsidRDefault="009D7945" w:rsidP="009D7945">
      <w:pPr>
        <w:tabs>
          <w:tab w:val="left" w:pos="-360"/>
        </w:tabs>
        <w:jc w:val="both"/>
        <w:rPr>
          <w:rFonts w:cs="Arial"/>
          <w:bCs/>
        </w:rPr>
      </w:pPr>
      <w:r>
        <w:rPr>
          <w:rFonts w:cs="Arial"/>
          <w:bCs/>
        </w:rPr>
        <w:t xml:space="preserve"> </w:t>
      </w:r>
    </w:p>
    <w:p w14:paraId="1376F3A7" w14:textId="77777777" w:rsidR="00234419" w:rsidRPr="00C95585" w:rsidRDefault="00234419" w:rsidP="00234419">
      <w:pPr>
        <w:pStyle w:val="Heading2"/>
        <w:tabs>
          <w:tab w:val="left" w:pos="-360"/>
        </w:tabs>
        <w:spacing w:before="360" w:after="80"/>
        <w:rPr>
          <w:rFonts w:ascii="Arial" w:eastAsiaTheme="minorEastAsia" w:hAnsi="Arial" w:cs="Arial"/>
          <w:bCs w:val="0"/>
          <w:color w:val="auto"/>
          <w:sz w:val="24"/>
          <w:szCs w:val="24"/>
        </w:rPr>
      </w:pPr>
      <w:r w:rsidRPr="00C95585">
        <w:rPr>
          <w:rFonts w:ascii="Arial" w:eastAsiaTheme="minorEastAsia" w:hAnsi="Arial" w:cs="Arial"/>
          <w:bCs w:val="0"/>
          <w:color w:val="auto"/>
          <w:sz w:val="24"/>
          <w:szCs w:val="24"/>
        </w:rPr>
        <w:lastRenderedPageBreak/>
        <w:t>Alignment:</w:t>
      </w:r>
    </w:p>
    <w:p w14:paraId="556E1A9E" w14:textId="6B12F0C3" w:rsidR="00234419" w:rsidRPr="00C95585" w:rsidRDefault="00234419" w:rsidP="00234419">
      <w:pPr>
        <w:pStyle w:val="NormalWeb"/>
        <w:tabs>
          <w:tab w:val="left" w:pos="-360"/>
        </w:tabs>
        <w:spacing w:before="0" w:beforeAutospacing="0" w:after="0" w:afterAutospacing="0"/>
        <w:rPr>
          <w:rFonts w:ascii="Arial" w:hAnsi="Arial" w:cs="Arial"/>
          <w:bCs/>
          <w:color w:val="000000"/>
          <w:sz w:val="24"/>
          <w:szCs w:val="24"/>
        </w:rPr>
      </w:pPr>
      <w:r w:rsidRPr="00C95585">
        <w:tab/>
      </w:r>
      <w:r w:rsidRPr="00AB6E10">
        <w:rPr>
          <w:rFonts w:ascii="Arial" w:hAnsi="Arial" w:cs="Arial"/>
          <w:b/>
          <w:bCs/>
          <w:sz w:val="24"/>
          <w:szCs w:val="24"/>
        </w:rPr>
        <w:t>AP Biology</w:t>
      </w:r>
      <w:r w:rsidRPr="00C95585">
        <w:rPr>
          <w:rFonts w:ascii="Arial" w:hAnsi="Arial" w:cs="Arial"/>
          <w:b/>
          <w:bCs/>
          <w:color w:val="000000"/>
          <w:sz w:val="24"/>
          <w:szCs w:val="24"/>
        </w:rPr>
        <w:t xml:space="preserve">: </w:t>
      </w:r>
    </w:p>
    <w:p w14:paraId="7C000E24" w14:textId="77777777" w:rsidR="00234419" w:rsidRPr="00C95585" w:rsidRDefault="00234419" w:rsidP="00234419">
      <w:pPr>
        <w:pStyle w:val="NormalWeb"/>
        <w:tabs>
          <w:tab w:val="left" w:pos="-360"/>
        </w:tabs>
        <w:spacing w:before="0" w:beforeAutospacing="0" w:after="0" w:afterAutospacing="0"/>
        <w:rPr>
          <w:rFonts w:ascii="Arial" w:hAnsi="Arial" w:cs="Arial"/>
          <w:bCs/>
          <w:color w:val="000000"/>
          <w:sz w:val="24"/>
          <w:szCs w:val="24"/>
        </w:rPr>
      </w:pPr>
    </w:p>
    <w:p w14:paraId="292B66C0" w14:textId="14665A97" w:rsidR="00234419" w:rsidRPr="00C95585" w:rsidRDefault="00234419" w:rsidP="00234419">
      <w:pPr>
        <w:pStyle w:val="NormalWeb"/>
        <w:tabs>
          <w:tab w:val="left" w:pos="-360"/>
        </w:tabs>
        <w:spacing w:before="0" w:beforeAutospacing="0" w:after="0" w:afterAutospacing="0"/>
        <w:rPr>
          <w:rFonts w:ascii="Arial" w:hAnsi="Arial" w:cs="Arial"/>
          <w:color w:val="000000"/>
          <w:sz w:val="24"/>
          <w:szCs w:val="24"/>
        </w:rPr>
      </w:pPr>
      <w:r w:rsidRPr="00C95585">
        <w:rPr>
          <w:rFonts w:ascii="Arial" w:hAnsi="Arial" w:cs="Arial"/>
          <w:color w:val="000000"/>
          <w:sz w:val="24"/>
          <w:szCs w:val="24"/>
        </w:rPr>
        <w:t>Learning objective 4.</w:t>
      </w:r>
      <w:r w:rsidR="00AA56CF">
        <w:rPr>
          <w:rFonts w:ascii="Arial" w:hAnsi="Arial" w:cs="Arial"/>
          <w:color w:val="000000"/>
          <w:sz w:val="24"/>
          <w:szCs w:val="24"/>
        </w:rPr>
        <w:t>14: The student is able to apply mathematical routines to quantities that describe interactions among living systems and their environment, which result in the movement of matter and energy. [See SP 2.2; Essential knowledge 4.A.6]</w:t>
      </w:r>
    </w:p>
    <w:p w14:paraId="0111AE58" w14:textId="77777777" w:rsidR="00234419" w:rsidRPr="00C95585" w:rsidRDefault="00234419" w:rsidP="00234419">
      <w:pPr>
        <w:tabs>
          <w:tab w:val="left" w:pos="-360"/>
        </w:tabs>
        <w:rPr>
          <w:rFonts w:eastAsia="Times New Roman" w:cs="Arial"/>
        </w:rPr>
      </w:pPr>
    </w:p>
    <w:p w14:paraId="1E5A0A3D" w14:textId="77777777" w:rsidR="00234419" w:rsidRPr="00C95585" w:rsidRDefault="00771B98" w:rsidP="00234419">
      <w:pPr>
        <w:tabs>
          <w:tab w:val="left" w:pos="-360"/>
        </w:tabs>
        <w:ind w:firstLine="720"/>
        <w:rPr>
          <w:rFonts w:ascii="Times" w:eastAsia="Times New Roman" w:hAnsi="Times" w:cs="Times New Roman"/>
          <w:sz w:val="20"/>
          <w:szCs w:val="20"/>
        </w:rPr>
      </w:pPr>
      <w:hyperlink r:id="rId8" w:history="1">
        <w:r w:rsidR="00234419" w:rsidRPr="00C95585">
          <w:rPr>
            <w:rStyle w:val="Hyperlink"/>
            <w:rFonts w:cs="Arial"/>
            <w:b/>
            <w:bCs/>
          </w:rPr>
          <w:t>Next Generation Science Standards</w:t>
        </w:r>
      </w:hyperlink>
      <w:r w:rsidR="00234419" w:rsidRPr="00C95585">
        <w:rPr>
          <w:rFonts w:cs="Arial"/>
          <w:b/>
          <w:bCs/>
          <w:color w:val="221E1F"/>
        </w:rPr>
        <w:t>:</w:t>
      </w:r>
      <w:r w:rsidR="00234419" w:rsidRPr="00C95585">
        <w:rPr>
          <w:rFonts w:cs="Arial"/>
          <w:b/>
          <w:bCs/>
          <w:color w:val="343434"/>
          <w:sz w:val="26"/>
          <w:szCs w:val="2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125"/>
        <w:gridCol w:w="6"/>
      </w:tblGrid>
      <w:tr w:rsidR="00234419" w:rsidRPr="00C95585" w14:paraId="06FC6DDB" w14:textId="77777777" w:rsidTr="00234419">
        <w:tc>
          <w:tcPr>
            <w:tcW w:w="1125" w:type="dxa"/>
            <w:tcBorders>
              <w:top w:val="nil"/>
              <w:left w:val="nil"/>
              <w:bottom w:val="nil"/>
              <w:right w:val="nil"/>
            </w:tcBorders>
            <w:tcMar>
              <w:top w:w="0" w:type="dxa"/>
              <w:left w:w="0" w:type="dxa"/>
              <w:bottom w:w="0" w:type="dxa"/>
              <w:right w:w="225" w:type="dxa"/>
            </w:tcMar>
            <w:hideMark/>
          </w:tcPr>
          <w:p w14:paraId="7F477656" w14:textId="77777777" w:rsidR="00234419" w:rsidRPr="00C95585" w:rsidRDefault="00234419" w:rsidP="00234419"/>
        </w:tc>
        <w:tc>
          <w:tcPr>
            <w:tcW w:w="0" w:type="auto"/>
            <w:shd w:val="clear" w:color="auto" w:fill="FFFFFF"/>
            <w:tcMar>
              <w:top w:w="0" w:type="dxa"/>
              <w:left w:w="0" w:type="dxa"/>
              <w:bottom w:w="150" w:type="dxa"/>
              <w:right w:w="0" w:type="dxa"/>
            </w:tcMar>
            <w:hideMark/>
          </w:tcPr>
          <w:p w14:paraId="7393C513" w14:textId="77777777" w:rsidR="00234419" w:rsidRPr="00C95585" w:rsidRDefault="00234419" w:rsidP="00234419"/>
        </w:tc>
      </w:tr>
    </w:tbl>
    <w:p w14:paraId="6742597A" w14:textId="09E532C3" w:rsidR="00234419" w:rsidRDefault="00AA56CF" w:rsidP="00234419">
      <w:r w:rsidRPr="00C95585">
        <w:t>Science and Engineering Practices:</w:t>
      </w:r>
      <w:r>
        <w:t xml:space="preserve"> Using Mathematics and Computational Thinking: Use mathematical representations of phenomena or design solutions to support claims. (HS-LS2-4)</w:t>
      </w:r>
    </w:p>
    <w:p w14:paraId="3CD6C7C2" w14:textId="77777777" w:rsidR="00AA56CF" w:rsidRDefault="00AA56CF" w:rsidP="00234419"/>
    <w:p w14:paraId="1A7DED6A" w14:textId="0EA8658A" w:rsidR="00AA56CF" w:rsidRDefault="00AA56CF" w:rsidP="00234419">
      <w:r w:rsidRPr="00C95585">
        <w:t>Science and Engineering Practices:</w:t>
      </w:r>
      <w:r>
        <w:t xml:space="preserve"> Constructing Explanations and Designing Solutions: Construct and revise an explanation based on valid and reliable evidence obtained from a variety of sources (including students' own investigations, models, theories, simulations, peer review) and the assumption that theories and laws that describe th</w:t>
      </w:r>
      <w:r w:rsidR="00A005BD">
        <w:t xml:space="preserve">e natural world operate today </w:t>
      </w:r>
      <w:r>
        <w:t>as they did in the past and will continue to do so in the future .  (HS-LS1-6), HS-LS2-3)</w:t>
      </w:r>
    </w:p>
    <w:p w14:paraId="7457FDBF" w14:textId="77777777" w:rsidR="00AA56CF" w:rsidRPr="00C95585" w:rsidRDefault="00AA56CF" w:rsidP="00234419"/>
    <w:p w14:paraId="776F7A27" w14:textId="77777777" w:rsidR="00234419" w:rsidRPr="00C95585" w:rsidRDefault="00234419" w:rsidP="00234419">
      <w:r w:rsidRPr="00C95585">
        <w:t>Science and Engineering Practices: Asking questions and defining problems: Ask questions that arise from examining models or a theory to clarify relationships. (HS-LS3-1)</w:t>
      </w:r>
    </w:p>
    <w:p w14:paraId="35AE0C67" w14:textId="77777777" w:rsidR="00AA56CF" w:rsidRDefault="00AA56CF" w:rsidP="00234419"/>
    <w:p w14:paraId="0AAE2C66" w14:textId="77777777" w:rsidR="00234419" w:rsidRPr="00C95585" w:rsidRDefault="00234419" w:rsidP="00234419">
      <w:r w:rsidRPr="00C95585">
        <w:t>Science and Engineering Practices: Developing and using models: Apply concepts of statistics and probability (including determining function fits to data, slope, intercept, and correlation coefficient for linear fits) to scientific and engineering questions and problems, using digital tools when feasible. (HS-LS3-3)</w:t>
      </w:r>
    </w:p>
    <w:p w14:paraId="56E9ECD7" w14:textId="77777777" w:rsidR="00234419" w:rsidRPr="00C95585" w:rsidRDefault="00234419" w:rsidP="00234419"/>
    <w:p w14:paraId="329490B6" w14:textId="15BFED87" w:rsidR="00234419" w:rsidRDefault="00BD07B9" w:rsidP="00BD07B9">
      <w:r w:rsidRPr="00BD07B9">
        <w:t>HS-LS2-8.</w:t>
      </w:r>
      <w:r w:rsidRPr="00BD07B9">
        <w:tab/>
        <w:t>Evaluate the evidence for the role of group behavior on individual and species’ chances to survive and reproduce. [Clarification Statement: 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w:t>
      </w:r>
    </w:p>
    <w:p w14:paraId="7F080B69" w14:textId="77777777" w:rsidR="00BD07B9" w:rsidRDefault="00BD07B9" w:rsidP="00BD07B9"/>
    <w:p w14:paraId="72AAC443" w14:textId="5F91B69E" w:rsidR="00BD07B9" w:rsidRPr="00C95585" w:rsidRDefault="00BD07B9" w:rsidP="00BD07B9">
      <w:r w:rsidRPr="00BD07B9">
        <w:t>HS-LS3-3.</w:t>
      </w:r>
      <w:r w:rsidRPr="00BD07B9">
        <w:tab/>
        <w:t>Apply concepts of statistics and probability to explain the variation and distribution of expressed traits in a population. [Clarification Statement: Emphasis is on the use of mathematics to describe the probability of traits as it relates to genetic and environmental factors in the expression of traits.] [Assessment Boundary: Assessment does not include Hardy-Weinberg calculations.]</w:t>
      </w:r>
    </w:p>
    <w:p w14:paraId="088076A1" w14:textId="77777777" w:rsidR="00234419" w:rsidRPr="00C95585" w:rsidRDefault="00234419" w:rsidP="00234419">
      <w:pPr>
        <w:tabs>
          <w:tab w:val="left" w:pos="-360"/>
        </w:tabs>
        <w:ind w:firstLine="720"/>
        <w:rPr>
          <w:rFonts w:ascii="Times" w:eastAsia="Times New Roman" w:hAnsi="Times" w:cs="Times New Roman"/>
          <w:sz w:val="20"/>
          <w:szCs w:val="20"/>
        </w:rPr>
      </w:pPr>
    </w:p>
    <w:p w14:paraId="4353B02A" w14:textId="77777777" w:rsidR="00234419" w:rsidRPr="00C95585" w:rsidRDefault="00771B98" w:rsidP="00234419">
      <w:pPr>
        <w:tabs>
          <w:tab w:val="left" w:pos="-360"/>
        </w:tabs>
        <w:ind w:firstLine="720"/>
        <w:rPr>
          <w:rFonts w:cs="Arial"/>
          <w:b/>
          <w:bCs/>
          <w:color w:val="343434"/>
        </w:rPr>
      </w:pPr>
      <w:hyperlink r:id="rId9" w:history="1">
        <w:r w:rsidR="00234419" w:rsidRPr="00C95585">
          <w:rPr>
            <w:rStyle w:val="Hyperlink"/>
            <w:rFonts w:cs="Arial"/>
            <w:b/>
            <w:bCs/>
          </w:rPr>
          <w:t>Common Core ELA Standards for Science and Technical Subjects</w:t>
        </w:r>
      </w:hyperlink>
      <w:r w:rsidR="00234419" w:rsidRPr="00C95585">
        <w:rPr>
          <w:rFonts w:cs="Arial"/>
          <w:b/>
          <w:bCs/>
          <w:color w:val="343434"/>
        </w:rPr>
        <w:t xml:space="preserve">: </w:t>
      </w:r>
      <w:bookmarkStart w:id="1" w:name="CCSS.ELA-Literacy.RST.11-12.3"/>
    </w:p>
    <w:bookmarkEnd w:id="1"/>
    <w:p w14:paraId="7C9A2581" w14:textId="77777777" w:rsidR="00234419" w:rsidRPr="00C95585" w:rsidRDefault="00234419" w:rsidP="00234419">
      <w:pPr>
        <w:rPr>
          <w:rFonts w:cs="Arial"/>
        </w:rPr>
      </w:pPr>
      <w:r w:rsidRPr="00C95585">
        <w:rPr>
          <w:rFonts w:cs="Arial"/>
        </w:rPr>
        <w:fldChar w:fldCharType="begin"/>
      </w:r>
      <w:r w:rsidRPr="00C95585">
        <w:rPr>
          <w:rFonts w:cs="Arial"/>
        </w:rPr>
        <w:instrText xml:space="preserve"> HYPERLINK "http://www.corestandards.org/ELA-Literacy/RST/11-12/3/" </w:instrText>
      </w:r>
      <w:r w:rsidRPr="00C95585">
        <w:rPr>
          <w:rFonts w:cs="Arial"/>
        </w:rPr>
        <w:fldChar w:fldCharType="separate"/>
      </w:r>
      <w:r w:rsidRPr="00C95585">
        <w:rPr>
          <w:rStyle w:val="Hyperlink"/>
          <w:rFonts w:eastAsia="Times New Roman" w:cs="Arial"/>
          <w:caps/>
          <w:color w:val="373737"/>
        </w:rPr>
        <w:t>CCSS.ELA-LITERACY.RST.11-12.3</w:t>
      </w:r>
      <w:r w:rsidRPr="00C95585">
        <w:rPr>
          <w:rFonts w:cs="Arial"/>
        </w:rPr>
        <w:fldChar w:fldCharType="end"/>
      </w:r>
      <w:r w:rsidRPr="00C95585">
        <w:rPr>
          <w:rFonts w:cs="Arial"/>
        </w:rPr>
        <w:br/>
        <w:t>Follow precisely a complex multistep procedure when carrying out experiments, taking measurements, or performing technical tasks; analyze the specific results based on explanations in the text.</w:t>
      </w:r>
    </w:p>
    <w:p w14:paraId="409DB56F" w14:textId="77777777" w:rsidR="00234419" w:rsidRPr="00C95585" w:rsidRDefault="00234419" w:rsidP="00234419">
      <w:pPr>
        <w:rPr>
          <w:rFonts w:cs="Arial"/>
        </w:rPr>
      </w:pPr>
    </w:p>
    <w:bookmarkStart w:id="2" w:name="CCSS.ELA-Literacy.RST.11-12.7"/>
    <w:p w14:paraId="7D4628A1" w14:textId="77777777" w:rsidR="00234419" w:rsidRPr="00C95585" w:rsidRDefault="00234419" w:rsidP="00234419">
      <w:pPr>
        <w:rPr>
          <w:rFonts w:cs="Arial"/>
        </w:rPr>
      </w:pPr>
      <w:r w:rsidRPr="00C95585">
        <w:rPr>
          <w:rFonts w:cs="Arial"/>
        </w:rPr>
        <w:fldChar w:fldCharType="begin"/>
      </w:r>
      <w:r w:rsidRPr="00C95585">
        <w:rPr>
          <w:rFonts w:cs="Arial"/>
        </w:rPr>
        <w:instrText xml:space="preserve"> HYPERLINK "http://www.corestandards.org/ELA-Literacy/RST/11-12/7/" </w:instrText>
      </w:r>
      <w:r w:rsidRPr="00C95585">
        <w:rPr>
          <w:rFonts w:cs="Arial"/>
        </w:rPr>
        <w:fldChar w:fldCharType="separate"/>
      </w:r>
      <w:r w:rsidRPr="00C95585">
        <w:rPr>
          <w:rStyle w:val="Hyperlink"/>
          <w:rFonts w:eastAsia="Times New Roman" w:cs="Arial"/>
          <w:caps/>
          <w:color w:val="373737"/>
        </w:rPr>
        <w:t>CCSS.ELA-LITERACY.RST.11-12.7</w:t>
      </w:r>
      <w:r w:rsidRPr="00C95585">
        <w:rPr>
          <w:rFonts w:cs="Arial"/>
        </w:rPr>
        <w:fldChar w:fldCharType="end"/>
      </w:r>
      <w:bookmarkEnd w:id="2"/>
      <w:r w:rsidRPr="00C95585">
        <w:rPr>
          <w:rFonts w:cs="Arial"/>
        </w:rPr>
        <w:br/>
        <w:t>Integrate and evaluate multiple sources of information presented in diverse formats and media (e.g., quantitative data, video, multimedia) in order to address a question or solve a problem.</w:t>
      </w:r>
    </w:p>
    <w:p w14:paraId="0791A95E" w14:textId="77777777" w:rsidR="00234419" w:rsidRPr="00C95585" w:rsidRDefault="00234419" w:rsidP="00234419">
      <w:pPr>
        <w:rPr>
          <w:rFonts w:cs="Arial"/>
        </w:rPr>
      </w:pPr>
    </w:p>
    <w:bookmarkStart w:id="3" w:name="CCSS.ELA-Literacy.RST.11-12.8"/>
    <w:p w14:paraId="7A1B3ECE" w14:textId="77777777" w:rsidR="00234419" w:rsidRPr="00C95585" w:rsidRDefault="00234419" w:rsidP="00234419">
      <w:pPr>
        <w:rPr>
          <w:rFonts w:cs="Arial"/>
        </w:rPr>
      </w:pPr>
      <w:r w:rsidRPr="00C95585">
        <w:rPr>
          <w:rFonts w:cs="Arial"/>
        </w:rPr>
        <w:fldChar w:fldCharType="begin"/>
      </w:r>
      <w:r w:rsidRPr="00C95585">
        <w:rPr>
          <w:rFonts w:cs="Arial"/>
        </w:rPr>
        <w:instrText xml:space="preserve"> HYPERLINK "http://www.corestandards.org/ELA-Literacy/RST/11-12/8/" </w:instrText>
      </w:r>
      <w:r w:rsidRPr="00C95585">
        <w:rPr>
          <w:rFonts w:cs="Arial"/>
        </w:rPr>
        <w:fldChar w:fldCharType="separate"/>
      </w:r>
      <w:r w:rsidRPr="00C95585">
        <w:rPr>
          <w:rStyle w:val="Hyperlink"/>
          <w:rFonts w:eastAsia="Times New Roman" w:cs="Arial"/>
          <w:caps/>
          <w:color w:val="373737"/>
        </w:rPr>
        <w:t>CCSS.ELA-LITERACY.RST.11-12.8</w:t>
      </w:r>
      <w:r w:rsidRPr="00C95585">
        <w:rPr>
          <w:rFonts w:cs="Arial"/>
        </w:rPr>
        <w:fldChar w:fldCharType="end"/>
      </w:r>
      <w:bookmarkEnd w:id="3"/>
      <w:r w:rsidRPr="00C95585">
        <w:rPr>
          <w:rFonts w:cs="Arial"/>
        </w:rPr>
        <w:br/>
        <w:t>Evaluate the hypotheses, data, analysis, and conclusions in a science or technical text, verifying the data when possible and corroborating or challenging conclusions with other sources of information.</w:t>
      </w:r>
    </w:p>
    <w:p w14:paraId="024565DE" w14:textId="77777777" w:rsidR="00234419" w:rsidRPr="00C95585" w:rsidRDefault="00234419" w:rsidP="00234419">
      <w:pPr>
        <w:rPr>
          <w:rFonts w:cs="Arial"/>
        </w:rPr>
      </w:pPr>
    </w:p>
    <w:bookmarkStart w:id="4" w:name="CCSS.ELA-Literacy.RST.11-12.9"/>
    <w:p w14:paraId="3B61A108" w14:textId="77777777" w:rsidR="00234419" w:rsidRPr="00C95585" w:rsidRDefault="00234419" w:rsidP="00234419">
      <w:pPr>
        <w:rPr>
          <w:rFonts w:cs="Arial"/>
        </w:rPr>
      </w:pPr>
      <w:r w:rsidRPr="00C95585">
        <w:rPr>
          <w:rFonts w:cs="Arial"/>
        </w:rPr>
        <w:fldChar w:fldCharType="begin"/>
      </w:r>
      <w:r w:rsidRPr="00C95585">
        <w:rPr>
          <w:rFonts w:cs="Arial"/>
        </w:rPr>
        <w:instrText xml:space="preserve"> HYPERLINK "http://www.corestandards.org/ELA-Literacy/RST/11-12/9/" </w:instrText>
      </w:r>
      <w:r w:rsidRPr="00C95585">
        <w:rPr>
          <w:rFonts w:cs="Arial"/>
        </w:rPr>
        <w:fldChar w:fldCharType="separate"/>
      </w:r>
      <w:r w:rsidRPr="00C95585">
        <w:rPr>
          <w:rStyle w:val="Hyperlink"/>
          <w:rFonts w:eastAsia="Times New Roman" w:cs="Arial"/>
          <w:caps/>
          <w:color w:val="373737"/>
        </w:rPr>
        <w:t>CCSS.ELA-LITERACY.RST.11-12.9</w:t>
      </w:r>
      <w:r w:rsidRPr="00C95585">
        <w:rPr>
          <w:rFonts w:cs="Arial"/>
        </w:rPr>
        <w:fldChar w:fldCharType="end"/>
      </w:r>
      <w:bookmarkEnd w:id="4"/>
      <w:r w:rsidRPr="00C95585">
        <w:rPr>
          <w:rFonts w:cs="Arial"/>
        </w:rPr>
        <w:br/>
        <w:t>Synthesize information from a range of sources (e.g., texts, experiments, simulations) into a coherent understanding of a process, phenomenon, or concept, resolving conflicting information when possible.</w:t>
      </w:r>
    </w:p>
    <w:p w14:paraId="2B6B9045" w14:textId="77777777" w:rsidR="00234419" w:rsidRPr="00C95585" w:rsidRDefault="00234419" w:rsidP="00234419">
      <w:pPr>
        <w:tabs>
          <w:tab w:val="left" w:pos="-360"/>
        </w:tabs>
        <w:rPr>
          <w:rFonts w:eastAsia="Times New Roman" w:cs="Arial"/>
        </w:rPr>
      </w:pPr>
    </w:p>
    <w:p w14:paraId="588A61CF" w14:textId="77777777" w:rsidR="00234419" w:rsidRPr="00C95585" w:rsidRDefault="00771B98" w:rsidP="00234419">
      <w:pPr>
        <w:tabs>
          <w:tab w:val="left" w:pos="-360"/>
        </w:tabs>
        <w:ind w:left="720"/>
        <w:rPr>
          <w:rFonts w:eastAsia="Times New Roman" w:cs="Arial"/>
        </w:rPr>
      </w:pPr>
      <w:hyperlink r:id="rId10" w:history="1">
        <w:r w:rsidR="00234419" w:rsidRPr="00C95585">
          <w:rPr>
            <w:rStyle w:val="Hyperlink"/>
            <w:rFonts w:eastAsia="Times New Roman" w:cs="Arial"/>
            <w:b/>
          </w:rPr>
          <w:t>Common Core Mathematics Standards for Statistics and Probability</w:t>
        </w:r>
      </w:hyperlink>
      <w:r w:rsidR="00234419" w:rsidRPr="00C95585">
        <w:rPr>
          <w:rFonts w:eastAsia="Times New Roman" w:cs="Arial"/>
          <w:b/>
        </w:rPr>
        <w:t>:</w:t>
      </w:r>
      <w:r w:rsidR="00234419" w:rsidRPr="00C95585">
        <w:rPr>
          <w:rFonts w:eastAsia="Times New Roman" w:cs="Arial"/>
        </w:rPr>
        <w:t xml:space="preserve"> </w:t>
      </w:r>
    </w:p>
    <w:p w14:paraId="4FD72B9F" w14:textId="77777777" w:rsidR="00234419" w:rsidRPr="00C95585" w:rsidRDefault="00234419" w:rsidP="00234419">
      <w:pPr>
        <w:tabs>
          <w:tab w:val="left" w:pos="-360"/>
        </w:tabs>
        <w:rPr>
          <w:rFonts w:eastAsia="Times New Roman" w:cs="Arial"/>
        </w:rPr>
      </w:pPr>
    </w:p>
    <w:bookmarkStart w:id="5" w:name="CCSS.Math.Content.HSS.ID.A.1"/>
    <w:p w14:paraId="0CB16269" w14:textId="77777777" w:rsidR="00234419" w:rsidRPr="00C95585" w:rsidRDefault="00234419" w:rsidP="00234419">
      <w:pPr>
        <w:rPr>
          <w:rFonts w:cs="Arial"/>
        </w:rPr>
      </w:pPr>
      <w:r w:rsidRPr="00C95585">
        <w:rPr>
          <w:rFonts w:cs="Arial"/>
        </w:rPr>
        <w:fldChar w:fldCharType="begin"/>
      </w:r>
      <w:r w:rsidRPr="00C95585">
        <w:rPr>
          <w:rFonts w:cs="Arial"/>
        </w:rPr>
        <w:instrText xml:space="preserve"> HYPERLINK "http://www.corestandards.org/Math/Content/HSS/ID/A/1/" </w:instrText>
      </w:r>
      <w:r w:rsidRPr="00C95585">
        <w:rPr>
          <w:rFonts w:cs="Arial"/>
        </w:rPr>
        <w:fldChar w:fldCharType="separate"/>
      </w:r>
      <w:r w:rsidRPr="00C95585">
        <w:rPr>
          <w:rStyle w:val="Hyperlink"/>
          <w:rFonts w:eastAsia="Times New Roman" w:cs="Arial"/>
          <w:caps/>
          <w:color w:val="373737"/>
        </w:rPr>
        <w:t>CCSS.MATH.CONTENT.HSS.ID.A.1</w:t>
      </w:r>
      <w:r w:rsidRPr="00C95585">
        <w:rPr>
          <w:rFonts w:cs="Arial"/>
        </w:rPr>
        <w:fldChar w:fldCharType="end"/>
      </w:r>
      <w:bookmarkEnd w:id="5"/>
      <w:r w:rsidRPr="00C95585">
        <w:rPr>
          <w:rFonts w:cs="Arial"/>
        </w:rPr>
        <w:br/>
        <w:t>Represent data with plots on the real number line (dot plots, histograms, and box plots).</w:t>
      </w:r>
    </w:p>
    <w:p w14:paraId="0C18FBFD" w14:textId="77777777" w:rsidR="00234419" w:rsidRPr="00C95585" w:rsidRDefault="00234419" w:rsidP="00234419">
      <w:pPr>
        <w:rPr>
          <w:rFonts w:cs="Arial"/>
        </w:rPr>
      </w:pPr>
    </w:p>
    <w:bookmarkStart w:id="6" w:name="CCSS.Math.Content.HSN.Q.A.1"/>
    <w:p w14:paraId="3587C1F9" w14:textId="77777777" w:rsidR="00234419" w:rsidRPr="00C95585" w:rsidRDefault="00234419" w:rsidP="00234419">
      <w:pPr>
        <w:rPr>
          <w:rFonts w:cs="Arial"/>
        </w:rPr>
      </w:pPr>
      <w:r w:rsidRPr="00C95585">
        <w:rPr>
          <w:rFonts w:cs="Arial"/>
        </w:rPr>
        <w:fldChar w:fldCharType="begin"/>
      </w:r>
      <w:r w:rsidRPr="00C95585">
        <w:rPr>
          <w:rFonts w:cs="Arial"/>
        </w:rPr>
        <w:instrText xml:space="preserve"> HYPERLINK "http://www.corestandards.org/Math/Content/HSN/Q/A/1/" </w:instrText>
      </w:r>
      <w:r w:rsidRPr="00C95585">
        <w:rPr>
          <w:rFonts w:cs="Arial"/>
        </w:rPr>
        <w:fldChar w:fldCharType="separate"/>
      </w:r>
      <w:r w:rsidRPr="00C95585">
        <w:rPr>
          <w:rStyle w:val="Hyperlink"/>
          <w:rFonts w:eastAsia="Times New Roman" w:cs="Arial"/>
          <w:caps/>
          <w:color w:val="373737"/>
        </w:rPr>
        <w:t>CCSS.MATH.CONTENT.HSN.Q.A.1</w:t>
      </w:r>
      <w:r w:rsidRPr="00C95585">
        <w:rPr>
          <w:rFonts w:cs="Arial"/>
        </w:rPr>
        <w:fldChar w:fldCharType="end"/>
      </w:r>
      <w:bookmarkEnd w:id="6"/>
      <w:r w:rsidRPr="00C95585">
        <w:rPr>
          <w:rFonts w:cs="Arial"/>
        </w:rPr>
        <w:br/>
        <w:t>Use units as a way to understand problems and to guide the solution of multi-step problems; choose and interpret units consistently in formulas; choose and interpret the scale and the origin in graphs and data displays.</w:t>
      </w:r>
    </w:p>
    <w:p w14:paraId="3429359D" w14:textId="77777777" w:rsidR="00234419" w:rsidRPr="00C95585" w:rsidRDefault="00234419" w:rsidP="00234419">
      <w:pPr>
        <w:rPr>
          <w:rFonts w:cs="Arial"/>
        </w:rPr>
      </w:pPr>
    </w:p>
    <w:bookmarkStart w:id="7" w:name="CCSS.Math.Content.HSN.Q.A.2"/>
    <w:p w14:paraId="2BFA9ECE" w14:textId="77777777" w:rsidR="00234419" w:rsidRPr="00C95585" w:rsidRDefault="00234419" w:rsidP="00234419">
      <w:pPr>
        <w:rPr>
          <w:rFonts w:cs="Arial"/>
        </w:rPr>
      </w:pPr>
      <w:r w:rsidRPr="00C95585">
        <w:rPr>
          <w:rFonts w:cs="Arial"/>
        </w:rPr>
        <w:fldChar w:fldCharType="begin"/>
      </w:r>
      <w:r w:rsidRPr="00C95585">
        <w:rPr>
          <w:rFonts w:cs="Arial"/>
        </w:rPr>
        <w:instrText xml:space="preserve"> HYPERLINK "http://www.corestandards.org/Math/Content/HSN/Q/A/2/" </w:instrText>
      </w:r>
      <w:r w:rsidRPr="00C95585">
        <w:rPr>
          <w:rFonts w:cs="Arial"/>
        </w:rPr>
        <w:fldChar w:fldCharType="separate"/>
      </w:r>
      <w:r w:rsidRPr="00C95585">
        <w:rPr>
          <w:rStyle w:val="Hyperlink"/>
          <w:rFonts w:eastAsia="Times New Roman" w:cs="Arial"/>
          <w:caps/>
          <w:color w:val="373737"/>
        </w:rPr>
        <w:t>CCSS.MATH.CONTENT.HSN.Q.A.2</w:t>
      </w:r>
      <w:r w:rsidRPr="00C95585">
        <w:rPr>
          <w:rFonts w:cs="Arial"/>
        </w:rPr>
        <w:fldChar w:fldCharType="end"/>
      </w:r>
      <w:bookmarkEnd w:id="7"/>
      <w:r w:rsidRPr="00C95585">
        <w:rPr>
          <w:rFonts w:cs="Arial"/>
        </w:rPr>
        <w:br/>
        <w:t>Define appropriate quantities for the purpose of descriptive modeling.</w:t>
      </w:r>
    </w:p>
    <w:p w14:paraId="48AB0559" w14:textId="77777777" w:rsidR="00234419" w:rsidRPr="00C95585" w:rsidRDefault="00234419" w:rsidP="00234419">
      <w:pPr>
        <w:rPr>
          <w:rFonts w:cs="Arial"/>
        </w:rPr>
      </w:pPr>
    </w:p>
    <w:bookmarkStart w:id="8" w:name="CCSS.Math.Content.HSA.CED.A.1"/>
    <w:p w14:paraId="63F9103B" w14:textId="77777777" w:rsidR="00234419" w:rsidRPr="00C95585" w:rsidRDefault="00234419" w:rsidP="00234419">
      <w:pPr>
        <w:rPr>
          <w:rFonts w:cs="Arial"/>
        </w:rPr>
      </w:pPr>
      <w:r w:rsidRPr="00C95585">
        <w:rPr>
          <w:rFonts w:cs="Arial"/>
        </w:rPr>
        <w:fldChar w:fldCharType="begin"/>
      </w:r>
      <w:r w:rsidRPr="00C95585">
        <w:rPr>
          <w:rFonts w:cs="Arial"/>
        </w:rPr>
        <w:instrText xml:space="preserve"> HYPERLINK "http://www.corestandards.org/Math/Content/HSA/CED/A/1/" </w:instrText>
      </w:r>
      <w:r w:rsidRPr="00C95585">
        <w:rPr>
          <w:rFonts w:cs="Arial"/>
        </w:rPr>
        <w:fldChar w:fldCharType="separate"/>
      </w:r>
      <w:r w:rsidRPr="00C95585">
        <w:rPr>
          <w:rStyle w:val="Hyperlink"/>
          <w:rFonts w:eastAsia="Times New Roman" w:cs="Arial"/>
          <w:caps/>
          <w:color w:val="373737"/>
        </w:rPr>
        <w:t>CCSS.MATH.CONTENT.HSA.CED.A.1</w:t>
      </w:r>
      <w:r w:rsidRPr="00C95585">
        <w:rPr>
          <w:rFonts w:cs="Arial"/>
        </w:rPr>
        <w:fldChar w:fldCharType="end"/>
      </w:r>
      <w:bookmarkEnd w:id="8"/>
      <w:r w:rsidRPr="00C95585">
        <w:rPr>
          <w:rFonts w:cs="Arial"/>
        </w:rPr>
        <w:br/>
        <w:t xml:space="preserve">Create equations and inequalities in one variable and use them to solve problems. </w:t>
      </w:r>
    </w:p>
    <w:p w14:paraId="64F08CA9" w14:textId="77777777" w:rsidR="00234419" w:rsidRPr="00C95585" w:rsidRDefault="00234419" w:rsidP="00234419">
      <w:pPr>
        <w:rPr>
          <w:rFonts w:cs="Arial"/>
        </w:rPr>
      </w:pPr>
    </w:p>
    <w:bookmarkStart w:id="9" w:name="CCSS.Math.Content.HSA.CED.A.2"/>
    <w:p w14:paraId="7B511871" w14:textId="77777777" w:rsidR="00234419" w:rsidRPr="00C95585" w:rsidRDefault="00234419" w:rsidP="00234419">
      <w:pPr>
        <w:rPr>
          <w:rFonts w:cs="Arial"/>
        </w:rPr>
      </w:pPr>
      <w:r w:rsidRPr="00C95585">
        <w:rPr>
          <w:rFonts w:cs="Arial"/>
        </w:rPr>
        <w:fldChar w:fldCharType="begin"/>
      </w:r>
      <w:r w:rsidRPr="00C95585">
        <w:rPr>
          <w:rFonts w:cs="Arial"/>
        </w:rPr>
        <w:instrText xml:space="preserve"> HYPERLINK "http://www.corestandards.org/Math/Content/HSA/CED/A/2/" </w:instrText>
      </w:r>
      <w:r w:rsidRPr="00C95585">
        <w:rPr>
          <w:rFonts w:cs="Arial"/>
        </w:rPr>
        <w:fldChar w:fldCharType="separate"/>
      </w:r>
      <w:r w:rsidRPr="00C95585">
        <w:rPr>
          <w:rStyle w:val="Hyperlink"/>
          <w:rFonts w:eastAsia="Times New Roman" w:cs="Arial"/>
          <w:caps/>
          <w:color w:val="373737"/>
        </w:rPr>
        <w:t>CCSS.MATH.CONTENT.HSA.CED.A.2</w:t>
      </w:r>
      <w:r w:rsidRPr="00C95585">
        <w:rPr>
          <w:rFonts w:cs="Arial"/>
        </w:rPr>
        <w:fldChar w:fldCharType="end"/>
      </w:r>
      <w:bookmarkEnd w:id="9"/>
      <w:r w:rsidRPr="00C95585">
        <w:rPr>
          <w:rFonts w:cs="Arial"/>
        </w:rPr>
        <w:br/>
        <w:t>Create equations in two or more variables to represent relationships between quantities; graph equations on coordinate axes with labels and scales.</w:t>
      </w:r>
    </w:p>
    <w:p w14:paraId="71239A37" w14:textId="77777777" w:rsidR="00234419" w:rsidRPr="00C95585" w:rsidRDefault="00234419" w:rsidP="00234419">
      <w:pPr>
        <w:rPr>
          <w:rFonts w:cs="Arial"/>
        </w:rPr>
      </w:pPr>
    </w:p>
    <w:bookmarkStart w:id="10" w:name="CCSS.Math.Content.HSG.MG.A.1"/>
    <w:p w14:paraId="7DE010DC" w14:textId="77777777" w:rsidR="00234419" w:rsidRPr="00C95585" w:rsidRDefault="00234419" w:rsidP="00234419">
      <w:pPr>
        <w:rPr>
          <w:rFonts w:cs="Arial"/>
        </w:rPr>
      </w:pPr>
      <w:r w:rsidRPr="00C95585">
        <w:rPr>
          <w:rFonts w:cs="Arial"/>
        </w:rPr>
        <w:fldChar w:fldCharType="begin"/>
      </w:r>
      <w:r w:rsidRPr="00C95585">
        <w:rPr>
          <w:rFonts w:cs="Arial"/>
        </w:rPr>
        <w:instrText xml:space="preserve"> HYPERLINK "http://www.corestandards.org/Math/Content/HSG/MG/A/1/" </w:instrText>
      </w:r>
      <w:r w:rsidRPr="00C95585">
        <w:rPr>
          <w:rFonts w:cs="Arial"/>
        </w:rPr>
        <w:fldChar w:fldCharType="separate"/>
      </w:r>
      <w:r w:rsidRPr="00C95585">
        <w:rPr>
          <w:rStyle w:val="Hyperlink"/>
          <w:rFonts w:eastAsia="Times New Roman" w:cs="Arial"/>
          <w:caps/>
          <w:color w:val="373737"/>
        </w:rPr>
        <w:t>CCSS.MATH.CONTENT.HSG.MG.A.1</w:t>
      </w:r>
      <w:r w:rsidRPr="00C95585">
        <w:rPr>
          <w:rFonts w:cs="Arial"/>
        </w:rPr>
        <w:fldChar w:fldCharType="end"/>
      </w:r>
      <w:bookmarkEnd w:id="10"/>
      <w:r w:rsidRPr="00C95585">
        <w:rPr>
          <w:rFonts w:cs="Arial"/>
        </w:rPr>
        <w:br/>
        <w:t>Use geometric shapes, their measures, and their properties to describe objects (e.g., modeling a tree trunk or a human torso as a cylinder).</w:t>
      </w:r>
      <w:r w:rsidRPr="00C95585">
        <w:rPr>
          <w:rFonts w:cs="Arial"/>
          <w:vertAlign w:val="superscript"/>
        </w:rPr>
        <w:t>*</w:t>
      </w:r>
    </w:p>
    <w:p w14:paraId="17F3C2E2" w14:textId="77777777" w:rsidR="00234419" w:rsidRPr="00C95585" w:rsidRDefault="00234419" w:rsidP="00234419">
      <w:pPr>
        <w:tabs>
          <w:tab w:val="left" w:pos="-360"/>
        </w:tabs>
        <w:rPr>
          <w:rFonts w:eastAsia="Times New Roman" w:cs="Times New Roman"/>
        </w:rPr>
      </w:pPr>
    </w:p>
    <w:p w14:paraId="7D880E6C" w14:textId="77777777" w:rsidR="00234419" w:rsidRPr="002F37DF" w:rsidRDefault="00234419" w:rsidP="00234419">
      <w:pPr>
        <w:pStyle w:val="NormalWeb"/>
        <w:tabs>
          <w:tab w:val="left" w:pos="-360"/>
        </w:tabs>
        <w:spacing w:before="0" w:beforeAutospacing="0" w:after="0" w:afterAutospacing="0"/>
        <w:rPr>
          <w:rFonts w:ascii="Arial" w:hAnsi="Arial" w:cs="Arial"/>
        </w:rPr>
      </w:pPr>
      <w:r w:rsidRPr="00C95585">
        <w:rPr>
          <w:rFonts w:ascii="Arial" w:hAnsi="Arial" w:cs="Arial"/>
          <w:b/>
          <w:bCs/>
          <w:color w:val="000000"/>
          <w:sz w:val="24"/>
          <w:szCs w:val="24"/>
        </w:rPr>
        <w:t>Instruction level</w:t>
      </w:r>
      <w:r w:rsidRPr="00C95585">
        <w:rPr>
          <w:rFonts w:ascii="Arial" w:hAnsi="Arial" w:cs="Arial"/>
          <w:color w:val="000000"/>
          <w:sz w:val="24"/>
          <w:szCs w:val="24"/>
        </w:rPr>
        <w:t>: Introductory or advanced undergraduate biology courses, high school, AP biology</w:t>
      </w:r>
    </w:p>
    <w:p w14:paraId="679E3985" w14:textId="77777777" w:rsidR="00234419" w:rsidRPr="002F37DF" w:rsidRDefault="00234419" w:rsidP="00234419">
      <w:pPr>
        <w:tabs>
          <w:tab w:val="left" w:pos="-360"/>
        </w:tabs>
        <w:rPr>
          <w:rFonts w:eastAsia="Times New Roman" w:cs="Arial"/>
        </w:rPr>
      </w:pPr>
    </w:p>
    <w:p w14:paraId="3C119FEC" w14:textId="05F02408" w:rsidR="00234419" w:rsidRPr="002F37DF" w:rsidRDefault="00234419" w:rsidP="00234419">
      <w:pPr>
        <w:pStyle w:val="NormalWeb"/>
        <w:tabs>
          <w:tab w:val="left" w:pos="-360"/>
        </w:tabs>
        <w:spacing w:before="0" w:beforeAutospacing="0" w:after="0" w:afterAutospacing="0"/>
        <w:rPr>
          <w:rFonts w:ascii="Arial" w:hAnsi="Arial" w:cs="Arial"/>
        </w:rPr>
      </w:pPr>
      <w:r w:rsidRPr="002F37DF">
        <w:rPr>
          <w:rFonts w:ascii="Arial" w:hAnsi="Arial" w:cs="Arial"/>
          <w:b/>
          <w:bCs/>
          <w:color w:val="000000"/>
          <w:sz w:val="24"/>
          <w:szCs w:val="24"/>
        </w:rPr>
        <w:t xml:space="preserve">Prerequisite knowledge: </w:t>
      </w:r>
      <w:r w:rsidRPr="002F37DF">
        <w:rPr>
          <w:rFonts w:ascii="Arial" w:hAnsi="Arial" w:cs="Arial"/>
          <w:color w:val="000000"/>
          <w:sz w:val="24"/>
          <w:szCs w:val="24"/>
        </w:rPr>
        <w:t xml:space="preserve">This module is designed to fit into a study of </w:t>
      </w:r>
      <w:r w:rsidR="005D2378">
        <w:rPr>
          <w:rFonts w:ascii="Arial" w:hAnsi="Arial" w:cs="Arial"/>
          <w:color w:val="000000"/>
          <w:sz w:val="24"/>
          <w:szCs w:val="24"/>
        </w:rPr>
        <w:t xml:space="preserve">ecology, evolution, animal behavior, </w:t>
      </w:r>
      <w:r>
        <w:rPr>
          <w:rFonts w:ascii="Arial" w:hAnsi="Arial" w:cs="Arial"/>
          <w:color w:val="000000"/>
          <w:sz w:val="24"/>
          <w:szCs w:val="24"/>
        </w:rPr>
        <w:t>or the like</w:t>
      </w:r>
      <w:r w:rsidRPr="002F37DF">
        <w:rPr>
          <w:rFonts w:ascii="Arial" w:hAnsi="Arial" w:cs="Arial"/>
          <w:color w:val="000000"/>
          <w:sz w:val="24"/>
          <w:szCs w:val="24"/>
        </w:rPr>
        <w:t xml:space="preserve">. </w:t>
      </w:r>
      <w:r>
        <w:rPr>
          <w:rFonts w:ascii="Arial" w:hAnsi="Arial" w:cs="Arial"/>
          <w:color w:val="000000"/>
          <w:sz w:val="24"/>
          <w:szCs w:val="24"/>
        </w:rPr>
        <w:t xml:space="preserve">Alternatively, it could be used in a </w:t>
      </w:r>
      <w:r w:rsidR="005D2378">
        <w:rPr>
          <w:rFonts w:ascii="Arial" w:hAnsi="Arial" w:cs="Arial"/>
          <w:color w:val="000000"/>
          <w:sz w:val="24"/>
          <w:szCs w:val="24"/>
        </w:rPr>
        <w:t>biostatistics course as an interesting context for analysis</w:t>
      </w:r>
      <w:r>
        <w:rPr>
          <w:rFonts w:ascii="Arial" w:hAnsi="Arial" w:cs="Arial"/>
          <w:color w:val="000000"/>
          <w:sz w:val="24"/>
          <w:szCs w:val="24"/>
        </w:rPr>
        <w:t>. Previous experience</w:t>
      </w:r>
      <w:r w:rsidRPr="002F37DF">
        <w:rPr>
          <w:rFonts w:ascii="Arial" w:hAnsi="Arial" w:cs="Arial"/>
          <w:color w:val="000000"/>
          <w:sz w:val="24"/>
          <w:szCs w:val="24"/>
        </w:rPr>
        <w:t xml:space="preserve"> </w:t>
      </w:r>
      <w:r>
        <w:rPr>
          <w:rFonts w:ascii="Arial" w:hAnsi="Arial" w:cs="Arial"/>
          <w:color w:val="000000"/>
          <w:sz w:val="24"/>
          <w:szCs w:val="24"/>
        </w:rPr>
        <w:t xml:space="preserve">with image analysis </w:t>
      </w:r>
      <w:r w:rsidRPr="002F37DF">
        <w:rPr>
          <w:rFonts w:ascii="Arial" w:hAnsi="Arial" w:cs="Arial"/>
          <w:color w:val="000000"/>
          <w:sz w:val="24"/>
          <w:szCs w:val="24"/>
        </w:rPr>
        <w:t>is not required</w:t>
      </w:r>
      <w:r>
        <w:rPr>
          <w:rFonts w:ascii="Arial" w:hAnsi="Arial" w:cs="Arial"/>
          <w:color w:val="000000"/>
          <w:sz w:val="24"/>
          <w:szCs w:val="24"/>
        </w:rPr>
        <w:t xml:space="preserve"> for either the instructor or the students</w:t>
      </w:r>
      <w:r w:rsidRPr="002F37DF">
        <w:rPr>
          <w:rFonts w:ascii="Arial" w:hAnsi="Arial" w:cs="Arial"/>
          <w:color w:val="000000"/>
          <w:sz w:val="24"/>
          <w:szCs w:val="24"/>
        </w:rPr>
        <w:t xml:space="preserve">. </w:t>
      </w:r>
    </w:p>
    <w:p w14:paraId="0B30FD33" w14:textId="252B2B21" w:rsidR="00234419" w:rsidRPr="002F37DF" w:rsidRDefault="00234419" w:rsidP="00234419">
      <w:pPr>
        <w:tabs>
          <w:tab w:val="left" w:pos="-360"/>
        </w:tabs>
        <w:rPr>
          <w:rFonts w:eastAsia="Times New Roman" w:cs="Arial"/>
        </w:rPr>
      </w:pPr>
      <w:r w:rsidRPr="002F37DF">
        <w:rPr>
          <w:rFonts w:eastAsia="Times New Roman" w:cs="Arial"/>
        </w:rPr>
        <w:br/>
      </w:r>
      <w:r w:rsidRPr="002F37DF">
        <w:rPr>
          <w:rFonts w:eastAsia="Times New Roman" w:cs="Arial"/>
          <w:b/>
          <w:bCs/>
          <w:color w:val="000000"/>
        </w:rPr>
        <w:t>Keywords</w:t>
      </w:r>
      <w:r w:rsidRPr="002F37DF">
        <w:rPr>
          <w:rFonts w:eastAsia="Times New Roman" w:cs="Arial"/>
          <w:color w:val="000000"/>
        </w:rPr>
        <w:t xml:space="preserve">: data visualization, graphing, </w:t>
      </w:r>
      <w:r w:rsidR="005D2378">
        <w:rPr>
          <w:rFonts w:eastAsia="Times New Roman" w:cs="Arial"/>
          <w:color w:val="000000"/>
        </w:rPr>
        <w:t>linear regression, body size, allometry, foraging, leaf-cutter ants</w:t>
      </w:r>
    </w:p>
    <w:p w14:paraId="716E468C" w14:textId="77777777" w:rsidR="00234419" w:rsidRDefault="00234419" w:rsidP="00234419">
      <w:pPr>
        <w:tabs>
          <w:tab w:val="left" w:pos="-360"/>
        </w:tabs>
        <w:jc w:val="both"/>
      </w:pPr>
    </w:p>
    <w:p w14:paraId="2E954B77" w14:textId="77777777" w:rsidR="00234419" w:rsidRDefault="00234419" w:rsidP="00234419">
      <w:pPr>
        <w:pStyle w:val="Heading1"/>
      </w:pPr>
      <w:r>
        <w:t>Instructional approaches:</w:t>
      </w:r>
    </w:p>
    <w:p w14:paraId="4ED0F14A" w14:textId="77777777" w:rsidR="00BD07B9" w:rsidRDefault="00234419" w:rsidP="00234419">
      <w:pPr>
        <w:tabs>
          <w:tab w:val="left" w:pos="-360"/>
        </w:tabs>
        <w:jc w:val="both"/>
      </w:pPr>
      <w:r>
        <w:t xml:space="preserve">These materials are constructed to allow some instructors to just pick up the lab and go, and to allow others to construct their own customized lab from the pieces. </w:t>
      </w:r>
      <w:r w:rsidR="00082731">
        <w:t xml:space="preserve">As indicated above, the experience could be pared down to two hours, or extended to a capstone research experience.  </w:t>
      </w:r>
    </w:p>
    <w:p w14:paraId="766BD1BC" w14:textId="77777777" w:rsidR="00BD07B9" w:rsidRDefault="00BD07B9" w:rsidP="00234419">
      <w:pPr>
        <w:tabs>
          <w:tab w:val="left" w:pos="-360"/>
        </w:tabs>
        <w:jc w:val="both"/>
      </w:pPr>
    </w:p>
    <w:p w14:paraId="43FF77A0" w14:textId="40463563" w:rsidR="00234419" w:rsidRDefault="00BD07B9" w:rsidP="00234419">
      <w:pPr>
        <w:tabs>
          <w:tab w:val="left" w:pos="-360"/>
        </w:tabs>
        <w:jc w:val="both"/>
      </w:pPr>
      <w:r>
        <w:t>The class could cooperate to all study one question, or each group could ask and answer their own.  In testing of this module, some really interesting things happened when different group asked their own questions. For example, several groups independently decided to investigate the relationship between leaf size and ant body size (it is one of the most obvious questions to ask). However, different groups decided to measure leaf and ant size by different metrics, and got DIFFERENT answers depending on their definitions of size.  Specifically, a group that looked for a relationship between leaf area and ant length did not find a relationship, while one that looked at leaf area versus ant cro</w:t>
      </w:r>
      <w:r w:rsidR="009D7945">
        <w:t>ss-sectional area DID!  This le</w:t>
      </w:r>
      <w:r>
        <w:t xml:space="preserve">d to a great impromptu discussion of what that means more generally about </w:t>
      </w:r>
      <w:r w:rsidR="009D7945">
        <w:t>definitions and vocabulary</w:t>
      </w:r>
      <w:r>
        <w:t xml:space="preserve">, scientific results, and how much we should generalize from any particular study. </w:t>
      </w:r>
    </w:p>
    <w:p w14:paraId="7EF3521B" w14:textId="77777777" w:rsidR="00234419" w:rsidRPr="00B3732D" w:rsidRDefault="00234419" w:rsidP="00234419">
      <w:pPr>
        <w:tabs>
          <w:tab w:val="left" w:pos="-360"/>
        </w:tabs>
        <w:jc w:val="both"/>
      </w:pPr>
    </w:p>
    <w:p w14:paraId="57A1E0F3" w14:textId="77777777" w:rsidR="00234419" w:rsidRDefault="00234419" w:rsidP="00BD07B9">
      <w:pPr>
        <w:pStyle w:val="Heading1"/>
        <w:jc w:val="left"/>
      </w:pPr>
      <w:r>
        <w:t>Quantitative</w:t>
      </w:r>
      <w:r w:rsidRPr="00B3732D">
        <w:t xml:space="preserve"> concepts</w:t>
      </w:r>
      <w:r>
        <w:t>:</w:t>
      </w:r>
    </w:p>
    <w:p w14:paraId="783FAFF4" w14:textId="77777777" w:rsidR="00234419" w:rsidRDefault="00234419" w:rsidP="00234419">
      <w:pPr>
        <w:tabs>
          <w:tab w:val="left" w:pos="-360"/>
        </w:tabs>
        <w:jc w:val="both"/>
        <w:rPr>
          <w:b/>
        </w:rPr>
      </w:pPr>
      <w:r>
        <w:rPr>
          <w:b/>
        </w:rPr>
        <w:t>Basic</w:t>
      </w:r>
    </w:p>
    <w:p w14:paraId="3E4E1023" w14:textId="77777777" w:rsidR="00234419" w:rsidRPr="00C20FCF" w:rsidRDefault="00234419" w:rsidP="00234419">
      <w:pPr>
        <w:pStyle w:val="ListParagraph"/>
        <w:numPr>
          <w:ilvl w:val="0"/>
          <w:numId w:val="10"/>
        </w:numPr>
        <w:tabs>
          <w:tab w:val="left" w:pos="-360"/>
        </w:tabs>
        <w:jc w:val="both"/>
      </w:pPr>
      <w:r>
        <w:t>Basic graphing</w:t>
      </w:r>
    </w:p>
    <w:p w14:paraId="19B83048" w14:textId="6D20C7D2" w:rsidR="00082731" w:rsidRDefault="00082731" w:rsidP="00234419">
      <w:pPr>
        <w:pStyle w:val="ListParagraph"/>
        <w:numPr>
          <w:ilvl w:val="1"/>
          <w:numId w:val="10"/>
        </w:numPr>
        <w:tabs>
          <w:tab w:val="left" w:pos="-360"/>
        </w:tabs>
        <w:jc w:val="both"/>
      </w:pPr>
      <w:r>
        <w:t>Scatterplots (e.g., leaf size vs. body size, body size vs. walking speed)</w:t>
      </w:r>
    </w:p>
    <w:p w14:paraId="41C70794" w14:textId="4661E864" w:rsidR="00234419" w:rsidRDefault="00082731" w:rsidP="00234419">
      <w:pPr>
        <w:pStyle w:val="ListParagraph"/>
        <w:numPr>
          <w:ilvl w:val="0"/>
          <w:numId w:val="10"/>
        </w:numPr>
        <w:tabs>
          <w:tab w:val="left" w:pos="-360"/>
        </w:tabs>
        <w:jc w:val="both"/>
      </w:pPr>
      <w:r>
        <w:t>Linear regression</w:t>
      </w:r>
    </w:p>
    <w:p w14:paraId="086C861E" w14:textId="3A62DA8D" w:rsidR="00082731" w:rsidRDefault="00082731" w:rsidP="00082731">
      <w:pPr>
        <w:pStyle w:val="ListParagraph"/>
        <w:numPr>
          <w:ilvl w:val="1"/>
          <w:numId w:val="10"/>
        </w:numPr>
        <w:tabs>
          <w:tab w:val="left" w:pos="-360"/>
        </w:tabs>
        <w:jc w:val="both"/>
      </w:pPr>
      <w:r>
        <w:t>R</w:t>
      </w:r>
      <w:r w:rsidRPr="00082731">
        <w:rPr>
          <w:vertAlign w:val="superscript"/>
        </w:rPr>
        <w:t>2</w:t>
      </w:r>
      <w:r>
        <w:t>, p-values, hypothesis testing, slopes/y-intercepts</w:t>
      </w:r>
    </w:p>
    <w:p w14:paraId="0B7A9FB8" w14:textId="77777777" w:rsidR="00234419" w:rsidRDefault="00234419" w:rsidP="00082731">
      <w:pPr>
        <w:tabs>
          <w:tab w:val="left" w:pos="-360"/>
        </w:tabs>
        <w:jc w:val="both"/>
      </w:pPr>
    </w:p>
    <w:p w14:paraId="7A4E1F58" w14:textId="0BFCF777" w:rsidR="00234419" w:rsidRPr="0044339B" w:rsidRDefault="00234419" w:rsidP="00234419">
      <w:pPr>
        <w:tabs>
          <w:tab w:val="left" w:pos="-360"/>
        </w:tabs>
        <w:jc w:val="both"/>
        <w:rPr>
          <w:b/>
        </w:rPr>
      </w:pPr>
      <w:r w:rsidRPr="0044339B">
        <w:rPr>
          <w:b/>
        </w:rPr>
        <w:t>Advanced</w:t>
      </w:r>
      <w:r w:rsidR="00082731">
        <w:rPr>
          <w:b/>
        </w:rPr>
        <w:t xml:space="preserve"> / Extensions</w:t>
      </w:r>
    </w:p>
    <w:p w14:paraId="731AB391" w14:textId="77777777" w:rsidR="00980308" w:rsidRDefault="00980308" w:rsidP="00980308">
      <w:pPr>
        <w:pStyle w:val="ListParagraph"/>
        <w:numPr>
          <w:ilvl w:val="0"/>
          <w:numId w:val="10"/>
        </w:numPr>
        <w:tabs>
          <w:tab w:val="left" w:pos="-360"/>
        </w:tabs>
        <w:jc w:val="both"/>
      </w:pPr>
      <w:r>
        <w:t>F</w:t>
      </w:r>
      <w:r w:rsidRPr="00C20FCF">
        <w:t xml:space="preserve">requency histograms </w:t>
      </w:r>
      <w:r>
        <w:t>(</w:t>
      </w:r>
      <w:r w:rsidRPr="00082731">
        <w:rPr>
          <w:u w:val="single"/>
        </w:rPr>
        <w:t>not emphasized</w:t>
      </w:r>
      <w:r>
        <w:t>, but could do histograms of body sizes, leaf sizes, walking speeds, etc.)</w:t>
      </w:r>
    </w:p>
    <w:p w14:paraId="75A7030C" w14:textId="35FFE247" w:rsidR="00082731" w:rsidRDefault="00082731" w:rsidP="00234419">
      <w:pPr>
        <w:pStyle w:val="ListParagraph"/>
        <w:numPr>
          <w:ilvl w:val="0"/>
          <w:numId w:val="10"/>
        </w:numPr>
        <w:tabs>
          <w:tab w:val="left" w:pos="-360"/>
        </w:tabs>
        <w:jc w:val="both"/>
      </w:pPr>
      <w:r>
        <w:t>ANOVA, t-tests, etc. for categorical variables</w:t>
      </w:r>
    </w:p>
    <w:p w14:paraId="0BCF97D1" w14:textId="34987DDC" w:rsidR="00082731" w:rsidRPr="00C20FCF" w:rsidRDefault="00082731" w:rsidP="00234419">
      <w:pPr>
        <w:pStyle w:val="ListParagraph"/>
        <w:numPr>
          <w:ilvl w:val="0"/>
          <w:numId w:val="10"/>
        </w:numPr>
        <w:tabs>
          <w:tab w:val="left" w:pos="-360"/>
        </w:tabs>
        <w:jc w:val="both"/>
      </w:pPr>
      <w:r>
        <w:t>ANCOVA (e.g., accounting for body size when comparing laden and unladen workers walking speed)</w:t>
      </w:r>
    </w:p>
    <w:p w14:paraId="339FA46A" w14:textId="77777777" w:rsidR="00234419" w:rsidRDefault="00234419" w:rsidP="00234419">
      <w:pPr>
        <w:tabs>
          <w:tab w:val="left" w:pos="-360"/>
        </w:tabs>
        <w:jc w:val="both"/>
        <w:rPr>
          <w:b/>
        </w:rPr>
      </w:pPr>
    </w:p>
    <w:p w14:paraId="607AFEBE" w14:textId="77777777" w:rsidR="009D7945" w:rsidRDefault="009D7945" w:rsidP="00BD07B9">
      <w:pPr>
        <w:pStyle w:val="Heading1"/>
        <w:jc w:val="left"/>
      </w:pPr>
    </w:p>
    <w:p w14:paraId="698B9F74" w14:textId="77777777" w:rsidR="009D7945" w:rsidRDefault="009D7945" w:rsidP="00BD07B9">
      <w:pPr>
        <w:pStyle w:val="Heading1"/>
        <w:jc w:val="left"/>
      </w:pPr>
    </w:p>
    <w:p w14:paraId="2C711C94" w14:textId="77777777" w:rsidR="009D7945" w:rsidRDefault="009D7945" w:rsidP="00BD07B9">
      <w:pPr>
        <w:pStyle w:val="Heading1"/>
        <w:jc w:val="left"/>
      </w:pPr>
    </w:p>
    <w:p w14:paraId="0E734A35" w14:textId="77777777" w:rsidR="00234419" w:rsidRDefault="00234419" w:rsidP="00BD07B9">
      <w:pPr>
        <w:pStyle w:val="Heading1"/>
        <w:jc w:val="left"/>
      </w:pPr>
      <w:r>
        <w:t>Potential learning objectives:</w:t>
      </w:r>
    </w:p>
    <w:p w14:paraId="77F2829B" w14:textId="77777777" w:rsidR="00234419" w:rsidRDefault="00234419" w:rsidP="00234419">
      <w:pPr>
        <w:tabs>
          <w:tab w:val="left" w:pos="-360"/>
        </w:tabs>
        <w:jc w:val="both"/>
        <w:rPr>
          <w:b/>
        </w:rPr>
      </w:pPr>
      <w:r>
        <w:rPr>
          <w:b/>
        </w:rPr>
        <w:t>Basic</w:t>
      </w:r>
    </w:p>
    <w:p w14:paraId="2D896CB8" w14:textId="40B6AFCC" w:rsidR="00234419" w:rsidRDefault="00234419" w:rsidP="00234419">
      <w:pPr>
        <w:pStyle w:val="ListParagraph"/>
        <w:numPr>
          <w:ilvl w:val="0"/>
          <w:numId w:val="11"/>
        </w:numPr>
        <w:tabs>
          <w:tab w:val="left" w:pos="-360"/>
        </w:tabs>
        <w:jc w:val="both"/>
      </w:pPr>
      <w:r>
        <w:t xml:space="preserve">Students will be able to </w:t>
      </w:r>
      <w:r w:rsidR="00980308">
        <w:t>generate meaningful scientific hypotheses given a context for study</w:t>
      </w:r>
      <w:r>
        <w:t xml:space="preserve">. </w:t>
      </w:r>
    </w:p>
    <w:p w14:paraId="6021AEF6" w14:textId="1114779B" w:rsidR="00234419" w:rsidRDefault="00234419" w:rsidP="00822AEE">
      <w:pPr>
        <w:pStyle w:val="ListParagraph"/>
        <w:numPr>
          <w:ilvl w:val="0"/>
          <w:numId w:val="11"/>
        </w:numPr>
        <w:tabs>
          <w:tab w:val="left" w:pos="-360"/>
        </w:tabs>
        <w:jc w:val="both"/>
      </w:pPr>
      <w:r w:rsidRPr="00C20FCF">
        <w:t xml:space="preserve">Students will use image analysis software to generate data from an image set. </w:t>
      </w:r>
    </w:p>
    <w:p w14:paraId="5DE22323" w14:textId="03AA7E3D" w:rsidR="00980308" w:rsidRDefault="00980308" w:rsidP="00822AEE">
      <w:pPr>
        <w:pStyle w:val="ListParagraph"/>
        <w:numPr>
          <w:ilvl w:val="0"/>
          <w:numId w:val="10"/>
        </w:numPr>
        <w:tabs>
          <w:tab w:val="left" w:pos="-360"/>
        </w:tabs>
        <w:jc w:val="both"/>
      </w:pPr>
      <w:r w:rsidRPr="00C20FCF">
        <w:t xml:space="preserve">Students will </w:t>
      </w:r>
      <w:r>
        <w:t xml:space="preserve">be able to </w:t>
      </w:r>
      <w:r w:rsidR="00822AEE">
        <w:t>conduct</w:t>
      </w:r>
      <w:r>
        <w:t xml:space="preserve"> and interpret linear regression analyses (including R</w:t>
      </w:r>
      <w:r w:rsidRPr="00082731">
        <w:rPr>
          <w:vertAlign w:val="superscript"/>
        </w:rPr>
        <w:t>2</w:t>
      </w:r>
      <w:r>
        <w:t>, p-values, hypothesis testing, slopes/y-intercepts)</w:t>
      </w:r>
      <w:r w:rsidR="00822AEE">
        <w:t>, given data they've collected</w:t>
      </w:r>
      <w:r>
        <w:t>.</w:t>
      </w:r>
      <w:r w:rsidRPr="00C20FCF">
        <w:t xml:space="preserve"> </w:t>
      </w:r>
    </w:p>
    <w:p w14:paraId="00F10BE3" w14:textId="453541EF" w:rsidR="00234419" w:rsidRDefault="00234419" w:rsidP="00234419">
      <w:pPr>
        <w:pStyle w:val="ListParagraph"/>
        <w:numPr>
          <w:ilvl w:val="0"/>
          <w:numId w:val="11"/>
        </w:numPr>
        <w:tabs>
          <w:tab w:val="left" w:pos="-360"/>
        </w:tabs>
        <w:jc w:val="both"/>
      </w:pPr>
      <w:r>
        <w:t xml:space="preserve">Students will write a </w:t>
      </w:r>
      <w:r w:rsidR="00980308">
        <w:t>results</w:t>
      </w:r>
      <w:r>
        <w:t xml:space="preserve"> section in typical scientific literature format. </w:t>
      </w:r>
    </w:p>
    <w:p w14:paraId="3A61A94E" w14:textId="77777777" w:rsidR="00234419" w:rsidRDefault="00234419" w:rsidP="00234419">
      <w:pPr>
        <w:pStyle w:val="ListParagraph"/>
        <w:tabs>
          <w:tab w:val="left" w:pos="-360"/>
        </w:tabs>
        <w:jc w:val="both"/>
      </w:pPr>
    </w:p>
    <w:p w14:paraId="4FA8E4C3" w14:textId="103A191B" w:rsidR="00234419" w:rsidRPr="00C20FCF" w:rsidRDefault="00234419" w:rsidP="00234419">
      <w:pPr>
        <w:tabs>
          <w:tab w:val="left" w:pos="-360"/>
        </w:tabs>
        <w:jc w:val="both"/>
        <w:rPr>
          <w:b/>
        </w:rPr>
      </w:pPr>
      <w:r w:rsidRPr="00C20FCF">
        <w:rPr>
          <w:b/>
        </w:rPr>
        <w:t>Advanced</w:t>
      </w:r>
      <w:r w:rsidR="00980308">
        <w:rPr>
          <w:b/>
        </w:rPr>
        <w:t>/ Extensions</w:t>
      </w:r>
    </w:p>
    <w:p w14:paraId="1D5CE076" w14:textId="1FE1D82F" w:rsidR="00234419" w:rsidRDefault="00980308" w:rsidP="00234419">
      <w:pPr>
        <w:pStyle w:val="ListParagraph"/>
        <w:numPr>
          <w:ilvl w:val="0"/>
          <w:numId w:val="12"/>
        </w:numPr>
        <w:tabs>
          <w:tab w:val="left" w:pos="-360"/>
        </w:tabs>
        <w:jc w:val="both"/>
      </w:pPr>
      <w:r w:rsidRPr="00C20FCF">
        <w:t xml:space="preserve">Students will </w:t>
      </w:r>
      <w:r>
        <w:t>be able to construct and interpret frequency histograms</w:t>
      </w:r>
      <w:r w:rsidRPr="00C20FCF">
        <w:t xml:space="preserve">. </w:t>
      </w:r>
      <w:r w:rsidR="00234419">
        <w:t xml:space="preserve">Students will apply programming concepts to automate a series of procedures. </w:t>
      </w:r>
    </w:p>
    <w:p w14:paraId="0F1BDD9F" w14:textId="3EB98F06" w:rsidR="00234419" w:rsidRDefault="00822AEE" w:rsidP="00234419">
      <w:pPr>
        <w:pStyle w:val="ListParagraph"/>
        <w:numPr>
          <w:ilvl w:val="0"/>
          <w:numId w:val="12"/>
        </w:numPr>
        <w:tabs>
          <w:tab w:val="left" w:pos="-360"/>
        </w:tabs>
        <w:jc w:val="both"/>
      </w:pPr>
      <w:r>
        <w:t xml:space="preserve">Students will be able to conduct appropriate statistical analysis for a categorical independent and numerical dependent variable. </w:t>
      </w:r>
    </w:p>
    <w:p w14:paraId="3B11CC91" w14:textId="77777777" w:rsidR="00234419" w:rsidRDefault="00234419" w:rsidP="00234419">
      <w:pPr>
        <w:pStyle w:val="ListParagraph"/>
        <w:tabs>
          <w:tab w:val="left" w:pos="-360"/>
        </w:tabs>
        <w:jc w:val="both"/>
      </w:pPr>
    </w:p>
    <w:p w14:paraId="34E1AC2C" w14:textId="77777777" w:rsidR="00234419" w:rsidRDefault="00234419" w:rsidP="00822AEE">
      <w:pPr>
        <w:pStyle w:val="Heading1"/>
        <w:jc w:val="left"/>
      </w:pPr>
      <w:r>
        <w:t>Details on the Main Lab Activity:</w:t>
      </w:r>
    </w:p>
    <w:p w14:paraId="1D9249B3" w14:textId="6AE15FD3" w:rsidR="00822AEE" w:rsidRDefault="00BD07B9" w:rsidP="00822AEE">
      <w:r>
        <w:t xml:space="preserve">Overall, students usually can follow along with the image analysis instructions pretty well. The </w:t>
      </w:r>
      <w:r w:rsidR="0011083A">
        <w:t>instructions</w:t>
      </w:r>
      <w:r>
        <w:t xml:space="preserve"> for conducting the regression analysis are likewise pretty straightforward. The sticking points are really </w:t>
      </w:r>
      <w:r w:rsidR="0011083A">
        <w:t>three-fold:</w:t>
      </w:r>
    </w:p>
    <w:p w14:paraId="50D72B4E" w14:textId="408BFDA6" w:rsidR="0011083A" w:rsidRDefault="0011083A" w:rsidP="0011083A">
      <w:pPr>
        <w:pStyle w:val="ListParagraph"/>
        <w:numPr>
          <w:ilvl w:val="0"/>
          <w:numId w:val="14"/>
        </w:numPr>
      </w:pPr>
      <w:r>
        <w:t>Identifying an interesting research hypothesis</w:t>
      </w:r>
    </w:p>
    <w:p w14:paraId="00D5ED44" w14:textId="1406D025" w:rsidR="0011083A" w:rsidRDefault="0011083A" w:rsidP="0011083A">
      <w:pPr>
        <w:pStyle w:val="ListParagraph"/>
        <w:numPr>
          <w:ilvl w:val="0"/>
          <w:numId w:val="14"/>
        </w:numPr>
      </w:pPr>
      <w:r>
        <w:t>Planning a study that takes enough samples, collects the right information to address the research hypothesis</w:t>
      </w:r>
    </w:p>
    <w:p w14:paraId="084D2EBD" w14:textId="22BAE66D" w:rsidR="0011083A" w:rsidRDefault="0011083A" w:rsidP="0011083A">
      <w:pPr>
        <w:pStyle w:val="ListParagraph"/>
        <w:numPr>
          <w:ilvl w:val="0"/>
          <w:numId w:val="14"/>
        </w:numPr>
      </w:pPr>
      <w:r>
        <w:t xml:space="preserve">Interpreting the regression analysis in a meaningful way. </w:t>
      </w:r>
    </w:p>
    <w:p w14:paraId="77269BCA" w14:textId="77777777" w:rsidR="0011083A" w:rsidRDefault="0011083A" w:rsidP="0011083A"/>
    <w:p w14:paraId="1AF25A34" w14:textId="5E7B4006" w:rsidR="0011083A" w:rsidRDefault="0011083A" w:rsidP="0011083A">
      <w:r>
        <w:t xml:space="preserve">Stopping each group at each of those three points in the process for a 2-3 minute discussion is probably a good idea. </w:t>
      </w:r>
    </w:p>
    <w:p w14:paraId="632617D0" w14:textId="77777777" w:rsidR="0011083A" w:rsidRDefault="0011083A" w:rsidP="0011083A"/>
    <w:p w14:paraId="476C71A3" w14:textId="70346B98" w:rsidR="0011083A" w:rsidRDefault="0011083A" w:rsidP="0011083A">
      <w:r>
        <w:t xml:space="preserve">Having students read one or more research papers about ant foraging can really help prepare them to generate meaningful hypotheses in this lab. Moreover, seeing that the scope and scale of what they can accomplish in this lab is not too far off what professional scientists publish should reinforce that what they are doing is realistic science and meaningful. </w:t>
      </w:r>
    </w:p>
    <w:p w14:paraId="102223EF" w14:textId="77777777" w:rsidR="00822AEE" w:rsidRPr="00822AEE" w:rsidRDefault="00822AEE" w:rsidP="00822AEE"/>
    <w:p w14:paraId="2A53FCEF" w14:textId="38A65B05" w:rsidR="00234419" w:rsidRDefault="00234419" w:rsidP="00822AEE">
      <w:r w:rsidRPr="00CE5178">
        <w:rPr>
          <w:b/>
        </w:rPr>
        <w:t>Dividing up the work</w:t>
      </w:r>
      <w:r>
        <w:rPr>
          <w:b/>
        </w:rPr>
        <w:t xml:space="preserve">: </w:t>
      </w:r>
      <w:r>
        <w:t xml:space="preserve">There are too many </w:t>
      </w:r>
      <w:r w:rsidR="00822AEE">
        <w:t>images and videos for one student to</w:t>
      </w:r>
      <w:r>
        <w:t xml:space="preserve"> do everything.  How many samples to do is therefore a function of class</w:t>
      </w:r>
      <w:r w:rsidR="00822AEE">
        <w:t>/group</w:t>
      </w:r>
      <w:r>
        <w:t xml:space="preserve"> size, available time, and instructor preference. </w:t>
      </w:r>
      <w:r w:rsidR="00BD07B9">
        <w:t xml:space="preserve"> Having each student group choose their own question does provide more student "ownership", though it requires a bit of work on the instructor's part to talk with each group about their proposed work to make sure it is a viable plan. </w:t>
      </w:r>
    </w:p>
    <w:p w14:paraId="731B23DA" w14:textId="77777777" w:rsidR="00234419" w:rsidRDefault="00234419" w:rsidP="00234419"/>
    <w:p w14:paraId="733B69E3" w14:textId="77777777" w:rsidR="00234419" w:rsidRPr="0044339B" w:rsidRDefault="00234419" w:rsidP="00822AEE">
      <w:pPr>
        <w:pStyle w:val="Heading1"/>
        <w:jc w:val="left"/>
      </w:pPr>
      <w:r w:rsidRPr="0044339B">
        <w:t>Credits</w:t>
      </w:r>
    </w:p>
    <w:p w14:paraId="156075A2" w14:textId="77777777" w:rsidR="00234419" w:rsidRDefault="00234419" w:rsidP="00234419">
      <w:pPr>
        <w:tabs>
          <w:tab w:val="left" w:pos="-360"/>
        </w:tabs>
      </w:pPr>
      <w:r>
        <w:t>Module content and writing: Jeremy Wojdak</w:t>
      </w:r>
    </w:p>
    <w:p w14:paraId="1120A26A" w14:textId="2C0381AB" w:rsidR="00822AEE" w:rsidRDefault="00822AEE" w:rsidP="00234419">
      <w:pPr>
        <w:tabs>
          <w:tab w:val="left" w:pos="-360"/>
        </w:tabs>
      </w:pPr>
      <w:r>
        <w:t>Field photography and videography: Jeremy Wojdak, Justin Touchon, Myra Hughey</w:t>
      </w:r>
    </w:p>
    <w:p w14:paraId="308D88F7" w14:textId="77777777" w:rsidR="00234419" w:rsidRDefault="00234419" w:rsidP="00234419">
      <w:pPr>
        <w:tabs>
          <w:tab w:val="left" w:pos="-360"/>
        </w:tabs>
      </w:pPr>
      <w:r>
        <w:t xml:space="preserve">Review and formative suggestions: </w:t>
      </w:r>
    </w:p>
    <w:p w14:paraId="546C9E82" w14:textId="0A6221C6" w:rsidR="00071D17" w:rsidRPr="009D7945" w:rsidRDefault="00234419" w:rsidP="009D7945">
      <w:pPr>
        <w:rPr>
          <w:rFonts w:asciiTheme="minorHAnsi" w:hAnsiTheme="minorHAnsi"/>
          <w:b/>
          <w:color w:val="409E39"/>
          <w:sz w:val="28"/>
          <w:szCs w:val="28"/>
        </w:rPr>
      </w:pPr>
      <w:r>
        <w:tab/>
      </w:r>
    </w:p>
    <w:sectPr w:rsidR="00071D17" w:rsidRPr="009D7945" w:rsidSect="00904290">
      <w:headerReference w:type="default" r:id="rId11"/>
      <w:footerReference w:type="even" r:id="rId12"/>
      <w:footerReference w:type="default" r:id="rId13"/>
      <w:headerReference w:type="first" r:id="rId14"/>
      <w:footerReference w:type="first" r:id="rId15"/>
      <w:pgSz w:w="12240" w:h="15840"/>
      <w:pgMar w:top="1890" w:right="1080" w:bottom="1440" w:left="1350" w:header="45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1D4DB" w14:textId="77777777" w:rsidR="00BD07B9" w:rsidRDefault="00BD07B9" w:rsidP="00647C87">
      <w:r>
        <w:separator/>
      </w:r>
    </w:p>
  </w:endnote>
  <w:endnote w:type="continuationSeparator" w:id="0">
    <w:p w14:paraId="3D374925" w14:textId="77777777" w:rsidR="00BD07B9" w:rsidRDefault="00BD07B9" w:rsidP="0064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2ED9C" w14:textId="77777777" w:rsidR="00BD07B9" w:rsidRDefault="00BD07B9" w:rsidP="00647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5230BF" w14:textId="77777777" w:rsidR="00BD07B9" w:rsidRDefault="00BD07B9" w:rsidP="00647C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CFF76" w14:textId="77777777" w:rsidR="00BD07B9" w:rsidRDefault="00BD07B9" w:rsidP="00647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1B98">
      <w:rPr>
        <w:rStyle w:val="PageNumber"/>
        <w:noProof/>
      </w:rPr>
      <w:t>5</w:t>
    </w:r>
    <w:r>
      <w:rPr>
        <w:rStyle w:val="PageNumber"/>
      </w:rPr>
      <w:fldChar w:fldCharType="end"/>
    </w:r>
  </w:p>
  <w:p w14:paraId="64214F5F" w14:textId="295540EA" w:rsidR="00BD07B9" w:rsidRDefault="00BD07B9" w:rsidP="00647C8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E572A" w14:textId="3EA68D1B" w:rsidR="00BD07B9" w:rsidRDefault="00BD07B9">
    <w:pPr>
      <w:pStyle w:val="Footer"/>
    </w:pPr>
    <w:r>
      <w:tab/>
    </w:r>
    <w:r>
      <w:tab/>
    </w:r>
    <w:r>
      <w:rPr>
        <w:noProof/>
      </w:rPr>
      <w:drawing>
        <wp:inline distT="0" distB="0" distL="0" distR="0" wp14:anchorId="596FAF04" wp14:editId="66900898">
          <wp:extent cx="1227667" cy="427015"/>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icense logo.png"/>
                  <pic:cNvPicPr/>
                </pic:nvPicPr>
                <pic:blipFill>
                  <a:blip r:embed="rId1">
                    <a:extLst>
                      <a:ext uri="{28A0092B-C50C-407E-A947-70E740481C1C}">
                        <a14:useLocalDpi xmlns:a14="http://schemas.microsoft.com/office/drawing/2010/main" val="0"/>
                      </a:ext>
                    </a:extLst>
                  </a:blip>
                  <a:stretch>
                    <a:fillRect/>
                  </a:stretch>
                </pic:blipFill>
                <pic:spPr>
                  <a:xfrm>
                    <a:off x="0" y="0"/>
                    <a:ext cx="1227667" cy="42701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32737" w14:textId="77777777" w:rsidR="00BD07B9" w:rsidRDefault="00BD07B9" w:rsidP="00647C87">
      <w:r>
        <w:separator/>
      </w:r>
    </w:p>
  </w:footnote>
  <w:footnote w:type="continuationSeparator" w:id="0">
    <w:p w14:paraId="55425CD9" w14:textId="77777777" w:rsidR="00BD07B9" w:rsidRDefault="00BD07B9" w:rsidP="00647C87">
      <w:r>
        <w:continuationSeparator/>
      </w:r>
    </w:p>
  </w:footnote>
  <w:footnote w:id="1">
    <w:p w14:paraId="590C9EBA" w14:textId="55D0A6E7" w:rsidR="00BD07B9" w:rsidRPr="00647C87" w:rsidRDefault="00BD07B9">
      <w:pPr>
        <w:pStyle w:val="FootnoteText"/>
        <w:rPr>
          <w:sz w:val="16"/>
          <w:szCs w:val="16"/>
        </w:rPr>
      </w:pPr>
      <w:r w:rsidRPr="00383F6D">
        <w:rPr>
          <w:rStyle w:val="FootnoteReference"/>
        </w:rPr>
        <w:footnoteRef/>
      </w:r>
      <w:r>
        <w:t xml:space="preserve"> </w:t>
      </w:r>
      <w:r>
        <w:rPr>
          <w:sz w:val="16"/>
          <w:szCs w:val="16"/>
        </w:rPr>
        <w:t xml:space="preserve">This lab was created by JM Wojdak at </w:t>
      </w:r>
      <w:r w:rsidRPr="00647C87">
        <w:rPr>
          <w:sz w:val="16"/>
          <w:szCs w:val="16"/>
        </w:rPr>
        <w:t>Radford University</w:t>
      </w:r>
      <w:r>
        <w:rPr>
          <w:sz w:val="16"/>
          <w:szCs w:val="1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80DF6" w14:textId="6DCC6D38" w:rsidR="00BD07B9" w:rsidRDefault="00BD07B9">
    <w:pPr>
      <w:pStyle w:val="Header"/>
    </w:pPr>
    <w:r>
      <w:rPr>
        <w:noProof/>
      </w:rPr>
      <w:drawing>
        <wp:inline distT="0" distB="0" distL="0" distR="0" wp14:anchorId="428448F1" wp14:editId="67EF25FB">
          <wp:extent cx="27432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743200" cy="685800"/>
                  </a:xfrm>
                  <a:prstGeom prst="rect">
                    <a:avLst/>
                  </a:prstGeom>
                </pic:spPr>
              </pic:pic>
            </a:graphicData>
          </a:graphic>
        </wp:inline>
      </w:drawing>
    </w:r>
    <w:r>
      <w:t xml:space="preserve">           </w:t>
    </w:r>
    <w:r>
      <w:rPr>
        <w:noProof/>
      </w:rPr>
      <w:drawing>
        <wp:inline distT="0" distB="0" distL="0" distR="0" wp14:anchorId="4E2581E7" wp14:editId="50ECB1B8">
          <wp:extent cx="2606040" cy="68580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title.jpg"/>
                  <pic:cNvPicPr/>
                </pic:nvPicPr>
                <pic:blipFill>
                  <a:blip r:embed="rId2">
                    <a:extLst>
                      <a:ext uri="{28A0092B-C50C-407E-A947-70E740481C1C}">
                        <a14:useLocalDpi xmlns:a14="http://schemas.microsoft.com/office/drawing/2010/main" val="0"/>
                      </a:ext>
                    </a:extLst>
                  </a:blip>
                  <a:stretch>
                    <a:fillRect/>
                  </a:stretch>
                </pic:blipFill>
                <pic:spPr>
                  <a:xfrm>
                    <a:off x="0" y="0"/>
                    <a:ext cx="2606040" cy="6858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82D7E" w14:textId="022A30DE" w:rsidR="00BD07B9" w:rsidRDefault="00BD07B9">
    <w:pPr>
      <w:pStyle w:val="Header"/>
    </w:pPr>
    <w:r>
      <w:rPr>
        <w:noProof/>
      </w:rPr>
      <w:drawing>
        <wp:inline distT="0" distB="0" distL="0" distR="0" wp14:anchorId="10FF000C" wp14:editId="21B1768C">
          <wp:extent cx="274320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743200" cy="685800"/>
                  </a:xfrm>
                  <a:prstGeom prst="rect">
                    <a:avLst/>
                  </a:prstGeom>
                </pic:spPr>
              </pic:pic>
            </a:graphicData>
          </a:graphic>
        </wp:inline>
      </w:drawing>
    </w:r>
    <w:r>
      <w:t xml:space="preserve">               </w:t>
    </w:r>
    <w:r>
      <w:rPr>
        <w:noProof/>
      </w:rPr>
      <w:drawing>
        <wp:inline distT="0" distB="0" distL="0" distR="0" wp14:anchorId="76EF11A2" wp14:editId="107C0DCD">
          <wp:extent cx="2606040" cy="685800"/>
          <wp:effectExtent l="0" t="0" r="1016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title.jpg"/>
                  <pic:cNvPicPr/>
                </pic:nvPicPr>
                <pic:blipFill>
                  <a:blip r:embed="rId2">
                    <a:extLst>
                      <a:ext uri="{28A0092B-C50C-407E-A947-70E740481C1C}">
                        <a14:useLocalDpi xmlns:a14="http://schemas.microsoft.com/office/drawing/2010/main" val="0"/>
                      </a:ext>
                    </a:extLst>
                  </a:blip>
                  <a:stretch>
                    <a:fillRect/>
                  </a:stretch>
                </pic:blipFill>
                <pic:spPr>
                  <a:xfrm>
                    <a:off x="0" y="0"/>
                    <a:ext cx="2606040" cy="6858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538"/>
    <w:multiLevelType w:val="hybridMultilevel"/>
    <w:tmpl w:val="00C4A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25F96"/>
    <w:multiLevelType w:val="hybridMultilevel"/>
    <w:tmpl w:val="95C2D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376514"/>
    <w:multiLevelType w:val="hybridMultilevel"/>
    <w:tmpl w:val="D6CA9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F21B4"/>
    <w:multiLevelType w:val="hybridMultilevel"/>
    <w:tmpl w:val="826624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7D6513"/>
    <w:multiLevelType w:val="hybridMultilevel"/>
    <w:tmpl w:val="A4E8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D6D9D"/>
    <w:multiLevelType w:val="hybridMultilevel"/>
    <w:tmpl w:val="EEFC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225B3"/>
    <w:multiLevelType w:val="hybridMultilevel"/>
    <w:tmpl w:val="149A9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7747B"/>
    <w:multiLevelType w:val="hybridMultilevel"/>
    <w:tmpl w:val="D306108C"/>
    <w:lvl w:ilvl="0" w:tplc="B9A8080A">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nsid w:val="558D58C6"/>
    <w:multiLevelType w:val="hybridMultilevel"/>
    <w:tmpl w:val="DC50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421F75"/>
    <w:multiLevelType w:val="hybridMultilevel"/>
    <w:tmpl w:val="15C6D3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nsid w:val="5C74256A"/>
    <w:multiLevelType w:val="hybridMultilevel"/>
    <w:tmpl w:val="F7507C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7A774D"/>
    <w:multiLevelType w:val="hybridMultilevel"/>
    <w:tmpl w:val="0F2C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DB2F68"/>
    <w:multiLevelType w:val="hybridMultilevel"/>
    <w:tmpl w:val="A46EA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8E789D"/>
    <w:multiLevelType w:val="hybridMultilevel"/>
    <w:tmpl w:val="F048A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9"/>
  </w:num>
  <w:num w:numId="5">
    <w:abstractNumId w:val="1"/>
  </w:num>
  <w:num w:numId="6">
    <w:abstractNumId w:val="0"/>
  </w:num>
  <w:num w:numId="7">
    <w:abstractNumId w:val="11"/>
  </w:num>
  <w:num w:numId="8">
    <w:abstractNumId w:val="2"/>
  </w:num>
  <w:num w:numId="9">
    <w:abstractNumId w:val="13"/>
  </w:num>
  <w:num w:numId="10">
    <w:abstractNumId w:val="6"/>
  </w:num>
  <w:num w:numId="11">
    <w:abstractNumId w:val="3"/>
  </w:num>
  <w:num w:numId="12">
    <w:abstractNumId w:val="1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87"/>
    <w:rsid w:val="00071D17"/>
    <w:rsid w:val="00082731"/>
    <w:rsid w:val="0011083A"/>
    <w:rsid w:val="001303F4"/>
    <w:rsid w:val="00144128"/>
    <w:rsid w:val="00156F07"/>
    <w:rsid w:val="001B2380"/>
    <w:rsid w:val="00234419"/>
    <w:rsid w:val="00245884"/>
    <w:rsid w:val="00383F6D"/>
    <w:rsid w:val="00543832"/>
    <w:rsid w:val="00574294"/>
    <w:rsid w:val="005A38F6"/>
    <w:rsid w:val="005D2378"/>
    <w:rsid w:val="00637188"/>
    <w:rsid w:val="00647C87"/>
    <w:rsid w:val="00771B98"/>
    <w:rsid w:val="00822AEE"/>
    <w:rsid w:val="00904290"/>
    <w:rsid w:val="00937598"/>
    <w:rsid w:val="00980308"/>
    <w:rsid w:val="009D7945"/>
    <w:rsid w:val="00A005BD"/>
    <w:rsid w:val="00AA56CF"/>
    <w:rsid w:val="00AB6E10"/>
    <w:rsid w:val="00BD07B9"/>
    <w:rsid w:val="00C23BF2"/>
    <w:rsid w:val="00DD1D34"/>
    <w:rsid w:val="00E373A8"/>
    <w:rsid w:val="00F52BFC"/>
    <w:rsid w:val="00F654A4"/>
    <w:rsid w:val="00FA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7DF6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8F6"/>
    <w:pPr>
      <w:jc w:val="center"/>
      <w:outlineLvl w:val="0"/>
    </w:pPr>
    <w:rPr>
      <w:rFonts w:asciiTheme="minorHAnsi" w:hAnsiTheme="minorHAnsi"/>
      <w:b/>
      <w:color w:val="409E39"/>
      <w:sz w:val="28"/>
      <w:szCs w:val="28"/>
    </w:rPr>
  </w:style>
  <w:style w:type="paragraph" w:styleId="Heading2">
    <w:name w:val="heading 2"/>
    <w:basedOn w:val="Normal"/>
    <w:next w:val="Normal"/>
    <w:link w:val="Heading2Char"/>
    <w:uiPriority w:val="9"/>
    <w:semiHidden/>
    <w:unhideWhenUsed/>
    <w:qFormat/>
    <w:rsid w:val="002344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C87"/>
    <w:rPr>
      <w:color w:val="0000FF" w:themeColor="hyperlink"/>
      <w:u w:val="single"/>
    </w:rPr>
  </w:style>
  <w:style w:type="paragraph" w:styleId="FootnoteText">
    <w:name w:val="footnote text"/>
    <w:basedOn w:val="Normal"/>
    <w:link w:val="FootnoteTextChar"/>
    <w:uiPriority w:val="99"/>
    <w:unhideWhenUsed/>
    <w:rsid w:val="00647C87"/>
  </w:style>
  <w:style w:type="character" w:customStyle="1" w:styleId="FootnoteTextChar">
    <w:name w:val="Footnote Text Char"/>
    <w:basedOn w:val="DefaultParagraphFont"/>
    <w:link w:val="FootnoteText"/>
    <w:uiPriority w:val="99"/>
    <w:rsid w:val="00647C87"/>
  </w:style>
  <w:style w:type="character" w:styleId="FootnoteReference">
    <w:name w:val="footnote reference"/>
    <w:basedOn w:val="DefaultParagraphFont"/>
    <w:uiPriority w:val="99"/>
    <w:unhideWhenUsed/>
    <w:rsid w:val="00647C87"/>
    <w:rPr>
      <w:vertAlign w:val="superscript"/>
    </w:rPr>
  </w:style>
  <w:style w:type="paragraph" w:styleId="Footer">
    <w:name w:val="footer"/>
    <w:basedOn w:val="Normal"/>
    <w:link w:val="FooterChar"/>
    <w:uiPriority w:val="99"/>
    <w:unhideWhenUsed/>
    <w:rsid w:val="00647C87"/>
    <w:pPr>
      <w:tabs>
        <w:tab w:val="center" w:pos="4320"/>
        <w:tab w:val="right" w:pos="8640"/>
      </w:tabs>
    </w:pPr>
  </w:style>
  <w:style w:type="character" w:customStyle="1" w:styleId="FooterChar">
    <w:name w:val="Footer Char"/>
    <w:basedOn w:val="DefaultParagraphFont"/>
    <w:link w:val="Footer"/>
    <w:uiPriority w:val="99"/>
    <w:rsid w:val="00647C87"/>
  </w:style>
  <w:style w:type="character" w:styleId="PageNumber">
    <w:name w:val="page number"/>
    <w:basedOn w:val="DefaultParagraphFont"/>
    <w:uiPriority w:val="99"/>
    <w:semiHidden/>
    <w:unhideWhenUsed/>
    <w:rsid w:val="00647C87"/>
  </w:style>
  <w:style w:type="paragraph" w:styleId="ListParagraph">
    <w:name w:val="List Paragraph"/>
    <w:basedOn w:val="Normal"/>
    <w:uiPriority w:val="34"/>
    <w:qFormat/>
    <w:rsid w:val="00FA761F"/>
    <w:pPr>
      <w:ind w:left="720"/>
      <w:contextualSpacing/>
    </w:pPr>
  </w:style>
  <w:style w:type="character" w:styleId="FollowedHyperlink">
    <w:name w:val="FollowedHyperlink"/>
    <w:basedOn w:val="DefaultParagraphFont"/>
    <w:uiPriority w:val="99"/>
    <w:semiHidden/>
    <w:unhideWhenUsed/>
    <w:rsid w:val="00383F6D"/>
    <w:rPr>
      <w:color w:val="800080" w:themeColor="followedHyperlink"/>
      <w:u w:val="single"/>
    </w:rPr>
  </w:style>
  <w:style w:type="character" w:customStyle="1" w:styleId="Heading1Char">
    <w:name w:val="Heading 1 Char"/>
    <w:basedOn w:val="DefaultParagraphFont"/>
    <w:link w:val="Heading1"/>
    <w:uiPriority w:val="9"/>
    <w:rsid w:val="005A38F6"/>
    <w:rPr>
      <w:rFonts w:asciiTheme="minorHAnsi" w:hAnsiTheme="minorHAnsi"/>
      <w:b/>
      <w:color w:val="409E39"/>
      <w:sz w:val="28"/>
      <w:szCs w:val="28"/>
    </w:rPr>
  </w:style>
  <w:style w:type="paragraph" w:styleId="Header">
    <w:name w:val="header"/>
    <w:basedOn w:val="Normal"/>
    <w:link w:val="HeaderChar"/>
    <w:uiPriority w:val="99"/>
    <w:unhideWhenUsed/>
    <w:rsid w:val="00E373A8"/>
    <w:pPr>
      <w:tabs>
        <w:tab w:val="center" w:pos="4320"/>
        <w:tab w:val="right" w:pos="8640"/>
      </w:tabs>
    </w:pPr>
  </w:style>
  <w:style w:type="character" w:customStyle="1" w:styleId="HeaderChar">
    <w:name w:val="Header Char"/>
    <w:basedOn w:val="DefaultParagraphFont"/>
    <w:link w:val="Header"/>
    <w:uiPriority w:val="99"/>
    <w:rsid w:val="00E373A8"/>
  </w:style>
  <w:style w:type="character" w:customStyle="1" w:styleId="Heading2Char">
    <w:name w:val="Heading 2 Char"/>
    <w:basedOn w:val="DefaultParagraphFont"/>
    <w:link w:val="Heading2"/>
    <w:uiPriority w:val="9"/>
    <w:semiHidden/>
    <w:rsid w:val="0023441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3441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8F6"/>
    <w:pPr>
      <w:jc w:val="center"/>
      <w:outlineLvl w:val="0"/>
    </w:pPr>
    <w:rPr>
      <w:rFonts w:asciiTheme="minorHAnsi" w:hAnsiTheme="minorHAnsi"/>
      <w:b/>
      <w:color w:val="409E39"/>
      <w:sz w:val="28"/>
      <w:szCs w:val="28"/>
    </w:rPr>
  </w:style>
  <w:style w:type="paragraph" w:styleId="Heading2">
    <w:name w:val="heading 2"/>
    <w:basedOn w:val="Normal"/>
    <w:next w:val="Normal"/>
    <w:link w:val="Heading2Char"/>
    <w:uiPriority w:val="9"/>
    <w:semiHidden/>
    <w:unhideWhenUsed/>
    <w:qFormat/>
    <w:rsid w:val="002344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C87"/>
    <w:rPr>
      <w:color w:val="0000FF" w:themeColor="hyperlink"/>
      <w:u w:val="single"/>
    </w:rPr>
  </w:style>
  <w:style w:type="paragraph" w:styleId="FootnoteText">
    <w:name w:val="footnote text"/>
    <w:basedOn w:val="Normal"/>
    <w:link w:val="FootnoteTextChar"/>
    <w:uiPriority w:val="99"/>
    <w:unhideWhenUsed/>
    <w:rsid w:val="00647C87"/>
  </w:style>
  <w:style w:type="character" w:customStyle="1" w:styleId="FootnoteTextChar">
    <w:name w:val="Footnote Text Char"/>
    <w:basedOn w:val="DefaultParagraphFont"/>
    <w:link w:val="FootnoteText"/>
    <w:uiPriority w:val="99"/>
    <w:rsid w:val="00647C87"/>
  </w:style>
  <w:style w:type="character" w:styleId="FootnoteReference">
    <w:name w:val="footnote reference"/>
    <w:basedOn w:val="DefaultParagraphFont"/>
    <w:uiPriority w:val="99"/>
    <w:unhideWhenUsed/>
    <w:rsid w:val="00647C87"/>
    <w:rPr>
      <w:vertAlign w:val="superscript"/>
    </w:rPr>
  </w:style>
  <w:style w:type="paragraph" w:styleId="Footer">
    <w:name w:val="footer"/>
    <w:basedOn w:val="Normal"/>
    <w:link w:val="FooterChar"/>
    <w:uiPriority w:val="99"/>
    <w:unhideWhenUsed/>
    <w:rsid w:val="00647C87"/>
    <w:pPr>
      <w:tabs>
        <w:tab w:val="center" w:pos="4320"/>
        <w:tab w:val="right" w:pos="8640"/>
      </w:tabs>
    </w:pPr>
  </w:style>
  <w:style w:type="character" w:customStyle="1" w:styleId="FooterChar">
    <w:name w:val="Footer Char"/>
    <w:basedOn w:val="DefaultParagraphFont"/>
    <w:link w:val="Footer"/>
    <w:uiPriority w:val="99"/>
    <w:rsid w:val="00647C87"/>
  </w:style>
  <w:style w:type="character" w:styleId="PageNumber">
    <w:name w:val="page number"/>
    <w:basedOn w:val="DefaultParagraphFont"/>
    <w:uiPriority w:val="99"/>
    <w:semiHidden/>
    <w:unhideWhenUsed/>
    <w:rsid w:val="00647C87"/>
  </w:style>
  <w:style w:type="paragraph" w:styleId="ListParagraph">
    <w:name w:val="List Paragraph"/>
    <w:basedOn w:val="Normal"/>
    <w:uiPriority w:val="34"/>
    <w:qFormat/>
    <w:rsid w:val="00FA761F"/>
    <w:pPr>
      <w:ind w:left="720"/>
      <w:contextualSpacing/>
    </w:pPr>
  </w:style>
  <w:style w:type="character" w:styleId="FollowedHyperlink">
    <w:name w:val="FollowedHyperlink"/>
    <w:basedOn w:val="DefaultParagraphFont"/>
    <w:uiPriority w:val="99"/>
    <w:semiHidden/>
    <w:unhideWhenUsed/>
    <w:rsid w:val="00383F6D"/>
    <w:rPr>
      <w:color w:val="800080" w:themeColor="followedHyperlink"/>
      <w:u w:val="single"/>
    </w:rPr>
  </w:style>
  <w:style w:type="character" w:customStyle="1" w:styleId="Heading1Char">
    <w:name w:val="Heading 1 Char"/>
    <w:basedOn w:val="DefaultParagraphFont"/>
    <w:link w:val="Heading1"/>
    <w:uiPriority w:val="9"/>
    <w:rsid w:val="005A38F6"/>
    <w:rPr>
      <w:rFonts w:asciiTheme="minorHAnsi" w:hAnsiTheme="minorHAnsi"/>
      <w:b/>
      <w:color w:val="409E39"/>
      <w:sz w:val="28"/>
      <w:szCs w:val="28"/>
    </w:rPr>
  </w:style>
  <w:style w:type="paragraph" w:styleId="Header">
    <w:name w:val="header"/>
    <w:basedOn w:val="Normal"/>
    <w:link w:val="HeaderChar"/>
    <w:uiPriority w:val="99"/>
    <w:unhideWhenUsed/>
    <w:rsid w:val="00E373A8"/>
    <w:pPr>
      <w:tabs>
        <w:tab w:val="center" w:pos="4320"/>
        <w:tab w:val="right" w:pos="8640"/>
      </w:tabs>
    </w:pPr>
  </w:style>
  <w:style w:type="character" w:customStyle="1" w:styleId="HeaderChar">
    <w:name w:val="Header Char"/>
    <w:basedOn w:val="DefaultParagraphFont"/>
    <w:link w:val="Header"/>
    <w:uiPriority w:val="99"/>
    <w:rsid w:val="00E373A8"/>
  </w:style>
  <w:style w:type="character" w:customStyle="1" w:styleId="Heading2Char">
    <w:name w:val="Heading 2 Char"/>
    <w:basedOn w:val="DefaultParagraphFont"/>
    <w:link w:val="Heading2"/>
    <w:uiPriority w:val="9"/>
    <w:semiHidden/>
    <w:rsid w:val="0023441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3441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2992">
      <w:bodyDiv w:val="1"/>
      <w:marLeft w:val="0"/>
      <w:marRight w:val="0"/>
      <w:marTop w:val="0"/>
      <w:marBottom w:val="0"/>
      <w:divBdr>
        <w:top w:val="none" w:sz="0" w:space="0" w:color="auto"/>
        <w:left w:val="none" w:sz="0" w:space="0" w:color="auto"/>
        <w:bottom w:val="none" w:sz="0" w:space="0" w:color="auto"/>
        <w:right w:val="none" w:sz="0" w:space="0" w:color="auto"/>
      </w:divBdr>
    </w:div>
    <w:div w:id="1037778535">
      <w:bodyDiv w:val="1"/>
      <w:marLeft w:val="0"/>
      <w:marRight w:val="0"/>
      <w:marTop w:val="0"/>
      <w:marBottom w:val="0"/>
      <w:divBdr>
        <w:top w:val="none" w:sz="0" w:space="0" w:color="auto"/>
        <w:left w:val="none" w:sz="0" w:space="0" w:color="auto"/>
        <w:bottom w:val="none" w:sz="0" w:space="0" w:color="auto"/>
        <w:right w:val="none" w:sz="0" w:space="0" w:color="auto"/>
      </w:divBdr>
    </w:div>
    <w:div w:id="1131632462">
      <w:bodyDiv w:val="1"/>
      <w:marLeft w:val="0"/>
      <w:marRight w:val="0"/>
      <w:marTop w:val="0"/>
      <w:marBottom w:val="0"/>
      <w:divBdr>
        <w:top w:val="none" w:sz="0" w:space="0" w:color="auto"/>
        <w:left w:val="none" w:sz="0" w:space="0" w:color="auto"/>
        <w:bottom w:val="none" w:sz="0" w:space="0" w:color="auto"/>
        <w:right w:val="none" w:sz="0" w:space="0" w:color="auto"/>
      </w:divBdr>
    </w:div>
    <w:div w:id="1164323419">
      <w:bodyDiv w:val="1"/>
      <w:marLeft w:val="0"/>
      <w:marRight w:val="0"/>
      <w:marTop w:val="0"/>
      <w:marBottom w:val="0"/>
      <w:divBdr>
        <w:top w:val="none" w:sz="0" w:space="0" w:color="auto"/>
        <w:left w:val="none" w:sz="0" w:space="0" w:color="auto"/>
        <w:bottom w:val="none" w:sz="0" w:space="0" w:color="auto"/>
        <w:right w:val="none" w:sz="0" w:space="0" w:color="auto"/>
      </w:divBdr>
      <w:divsChild>
        <w:div w:id="1391079125">
          <w:blockQuote w:val="1"/>
          <w:marLeft w:val="0"/>
          <w:marRight w:val="0"/>
          <w:marTop w:val="0"/>
          <w:marBottom w:val="0"/>
          <w:divBdr>
            <w:top w:val="none" w:sz="0" w:space="0" w:color="auto"/>
            <w:left w:val="none" w:sz="0" w:space="0" w:color="auto"/>
            <w:bottom w:val="none" w:sz="0" w:space="0" w:color="auto"/>
            <w:right w:val="none" w:sz="0" w:space="0" w:color="auto"/>
          </w:divBdr>
          <w:divsChild>
            <w:div w:id="11460938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0996">
      <w:bodyDiv w:val="1"/>
      <w:marLeft w:val="0"/>
      <w:marRight w:val="0"/>
      <w:marTop w:val="0"/>
      <w:marBottom w:val="0"/>
      <w:divBdr>
        <w:top w:val="none" w:sz="0" w:space="0" w:color="auto"/>
        <w:left w:val="none" w:sz="0" w:space="0" w:color="auto"/>
        <w:bottom w:val="none" w:sz="0" w:space="0" w:color="auto"/>
        <w:right w:val="none" w:sz="0" w:space="0" w:color="auto"/>
      </w:divBdr>
    </w:div>
    <w:div w:id="1750732438">
      <w:bodyDiv w:val="1"/>
      <w:marLeft w:val="0"/>
      <w:marRight w:val="0"/>
      <w:marTop w:val="0"/>
      <w:marBottom w:val="0"/>
      <w:divBdr>
        <w:top w:val="none" w:sz="0" w:space="0" w:color="auto"/>
        <w:left w:val="none" w:sz="0" w:space="0" w:color="auto"/>
        <w:bottom w:val="none" w:sz="0" w:space="0" w:color="auto"/>
        <w:right w:val="none" w:sz="0" w:space="0" w:color="auto"/>
      </w:divBdr>
    </w:div>
    <w:div w:id="1831363802">
      <w:bodyDiv w:val="1"/>
      <w:marLeft w:val="0"/>
      <w:marRight w:val="0"/>
      <w:marTop w:val="0"/>
      <w:marBottom w:val="0"/>
      <w:divBdr>
        <w:top w:val="none" w:sz="0" w:space="0" w:color="auto"/>
        <w:left w:val="none" w:sz="0" w:space="0" w:color="auto"/>
        <w:bottom w:val="none" w:sz="0" w:space="0" w:color="auto"/>
        <w:right w:val="none" w:sz="0" w:space="0" w:color="auto"/>
      </w:divBdr>
    </w:div>
    <w:div w:id="1836411788">
      <w:bodyDiv w:val="1"/>
      <w:marLeft w:val="0"/>
      <w:marRight w:val="0"/>
      <w:marTop w:val="0"/>
      <w:marBottom w:val="0"/>
      <w:divBdr>
        <w:top w:val="none" w:sz="0" w:space="0" w:color="auto"/>
        <w:left w:val="none" w:sz="0" w:space="0" w:color="auto"/>
        <w:bottom w:val="none" w:sz="0" w:space="0" w:color="auto"/>
        <w:right w:val="none" w:sz="0" w:space="0" w:color="auto"/>
      </w:divBdr>
    </w:div>
    <w:div w:id="19320086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extgenscience.org/hsls-ivt-inheritance-variation-traits" TargetMode="External"/><Relationship Id="rId9" Type="http://schemas.openxmlformats.org/officeDocument/2006/relationships/hyperlink" Target="http://www.corestandards.org/ELA-Literacy/RST/11-12/" TargetMode="External"/><Relationship Id="rId10" Type="http://schemas.openxmlformats.org/officeDocument/2006/relationships/hyperlink" Target="http://www.corestandards.org/Math/Content/HSS/introductio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1825</Words>
  <Characters>10406</Characters>
  <Application>Microsoft Macintosh Word</Application>
  <DocSecurity>0</DocSecurity>
  <Lines>86</Lines>
  <Paragraphs>24</Paragraphs>
  <ScaleCrop>false</ScaleCrop>
  <Company>Radford University</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Wojdak</dc:creator>
  <cp:keywords/>
  <dc:description/>
  <cp:lastModifiedBy>Jeremy Wojdak</cp:lastModifiedBy>
  <cp:revision>9</cp:revision>
  <dcterms:created xsi:type="dcterms:W3CDTF">2016-01-08T14:50:00Z</dcterms:created>
  <dcterms:modified xsi:type="dcterms:W3CDTF">2016-02-01T14:43:00Z</dcterms:modified>
</cp:coreProperties>
</file>